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28" w:rsidRPr="00361C83" w:rsidRDefault="00652665" w:rsidP="00C36A79">
      <w:pPr>
        <w:shd w:val="clear" w:color="auto" w:fill="D9D9D9" w:themeFill="background1" w:themeFillShade="D9"/>
        <w:tabs>
          <w:tab w:val="left" w:pos="784"/>
          <w:tab w:val="right" w:pos="8504"/>
        </w:tabs>
        <w:spacing w:before="240" w:after="0" w:line="240" w:lineRule="auto"/>
        <w:rPr>
          <w:rFonts w:cs="Arial"/>
          <w:b/>
          <w:bCs/>
          <w:sz w:val="32"/>
          <w:szCs w:val="36"/>
        </w:rPr>
      </w:pPr>
      <w:r>
        <w:rPr>
          <w:rFonts w:cs="Arial"/>
          <w:b/>
          <w:bCs/>
          <w:sz w:val="32"/>
          <w:szCs w:val="36"/>
        </w:rPr>
        <w:t>Zápis</w:t>
      </w:r>
      <w:r w:rsidR="007F1C3D" w:rsidRPr="007F1C3D">
        <w:rPr>
          <w:rFonts w:cs="Arial"/>
          <w:b/>
          <w:bCs/>
          <w:sz w:val="32"/>
          <w:szCs w:val="36"/>
        </w:rPr>
        <w:t xml:space="preserve"> </w:t>
      </w:r>
      <w:r>
        <w:rPr>
          <w:rFonts w:cs="Arial"/>
          <w:b/>
          <w:bCs/>
          <w:sz w:val="32"/>
          <w:szCs w:val="36"/>
        </w:rPr>
        <w:t>z</w:t>
      </w:r>
      <w:r w:rsidR="00BB1046">
        <w:rPr>
          <w:rFonts w:cs="Arial"/>
          <w:b/>
          <w:bCs/>
          <w:sz w:val="32"/>
          <w:szCs w:val="36"/>
        </w:rPr>
        <w:t>e</w:t>
      </w:r>
      <w:r w:rsidR="00C766C2">
        <w:rPr>
          <w:rFonts w:cs="Arial"/>
          <w:b/>
          <w:bCs/>
          <w:sz w:val="32"/>
          <w:szCs w:val="36"/>
        </w:rPr>
        <w:t> </w:t>
      </w:r>
      <w:sdt>
        <w:sdtPr>
          <w:rPr>
            <w:rFonts w:cs="Arial"/>
            <w:b/>
            <w:bCs/>
            <w:sz w:val="32"/>
            <w:szCs w:val="36"/>
          </w:rPr>
          <w:id w:val="-92711443"/>
          <w:placeholder>
            <w:docPart w:val="9D2F85CAD6A34D5A8BA8C14C006A938D"/>
          </w:placeholder>
        </w:sdtPr>
        <w:sdtEndPr/>
        <w:sdtContent>
          <w:r w:rsidR="0032091D">
            <w:rPr>
              <w:rFonts w:cs="Arial"/>
              <w:b/>
              <w:bCs/>
              <w:sz w:val="32"/>
              <w:szCs w:val="36"/>
            </w:rPr>
            <w:t>76</w:t>
          </w:r>
        </w:sdtContent>
      </w:sdt>
      <w:r w:rsidR="00C766C2">
        <w:rPr>
          <w:rFonts w:cs="Arial"/>
          <w:b/>
          <w:bCs/>
          <w:sz w:val="32"/>
          <w:szCs w:val="36"/>
        </w:rPr>
        <w:t xml:space="preserve">. </w:t>
      </w:r>
      <w:r w:rsidR="00C766C2" w:rsidRPr="007F1C3D">
        <w:rPr>
          <w:rFonts w:cs="Arial"/>
          <w:b/>
          <w:bCs/>
          <w:sz w:val="32"/>
          <w:szCs w:val="36"/>
        </w:rPr>
        <w:t xml:space="preserve">jednání </w:t>
      </w:r>
      <w:r w:rsidR="00C766C2" w:rsidRPr="00C766C2">
        <w:rPr>
          <w:rFonts w:cs="Arial"/>
          <w:b/>
          <w:bCs/>
          <w:sz w:val="32"/>
          <w:szCs w:val="36"/>
        </w:rPr>
        <w:t>České statistické rady</w:t>
      </w:r>
    </w:p>
    <w:p w:rsidR="009370B7" w:rsidRDefault="009370B7" w:rsidP="00117984">
      <w:pPr>
        <w:pStyle w:val="Normlntext"/>
        <w:rPr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652665" w:rsidRPr="00C36A17" w:rsidTr="005C78F9">
        <w:tc>
          <w:tcPr>
            <w:tcW w:w="4106" w:type="dxa"/>
          </w:tcPr>
          <w:p w:rsidR="00652665" w:rsidRPr="0043719E" w:rsidRDefault="0043719E" w:rsidP="00BB1046">
            <w:pPr>
              <w:pStyle w:val="Normlntext"/>
              <w:ind w:left="-142" w:firstLine="142"/>
              <w:rPr>
                <w:sz w:val="16"/>
                <w:szCs w:val="16"/>
              </w:rPr>
            </w:pPr>
            <w:r>
              <w:t xml:space="preserve">Č. j.: </w:t>
            </w:r>
            <w:r>
              <w:rPr>
                <w:rFonts w:cs="Arial"/>
                <w:szCs w:val="20"/>
              </w:rPr>
              <w:t>CSU-</w:t>
            </w:r>
            <w:sdt>
              <w:sdtPr>
                <w:rPr>
                  <w:rFonts w:cs="Arial"/>
                  <w:szCs w:val="20"/>
                </w:rPr>
                <w:alias w:val="XXXXXX/RRRR-XX"/>
                <w:tag w:val="XXXXXX/RRRR-XX"/>
                <w:id w:val="-81606334"/>
                <w:placeholder>
                  <w:docPart w:val="3A2D6D7EEAA6429D9952863F3A1EC8C6"/>
                </w:placeholder>
              </w:sdtPr>
              <w:sdtEndPr/>
              <w:sdtContent>
                <w:r w:rsidR="008C3CF0">
                  <w:rPr>
                    <w:rFonts w:cs="Arial"/>
                    <w:szCs w:val="20"/>
                  </w:rPr>
                  <w:t>011786/2023</w:t>
                </w:r>
              </w:sdtContent>
            </w:sdt>
            <w:r>
              <w:t xml:space="preserve"> </w:t>
            </w:r>
          </w:p>
        </w:tc>
        <w:tc>
          <w:tcPr>
            <w:tcW w:w="4956" w:type="dxa"/>
          </w:tcPr>
          <w:p w:rsidR="00652665" w:rsidRPr="00C36A17" w:rsidRDefault="002B2DB7" w:rsidP="002B2DB7">
            <w:pPr>
              <w:pStyle w:val="Normlntext"/>
              <w:rPr>
                <w:szCs w:val="20"/>
              </w:rPr>
            </w:pPr>
            <w:r w:rsidRPr="00C36A17">
              <w:rPr>
                <w:rFonts w:cs="Arial"/>
                <w:szCs w:val="20"/>
              </w:rPr>
              <w:t xml:space="preserve">                        </w:t>
            </w:r>
            <w:r w:rsidR="00652665" w:rsidRPr="00C36A17">
              <w:rPr>
                <w:rFonts w:cs="Arial"/>
                <w:szCs w:val="20"/>
              </w:rPr>
              <w:t xml:space="preserve">Počet stran / příloh / stran příloh: </w:t>
            </w:r>
            <w:r w:rsidR="006F6C15" w:rsidRPr="000D6F2B">
              <w:rPr>
                <w:rFonts w:cs="Arial"/>
                <w:szCs w:val="20"/>
              </w:rPr>
              <w:t>5</w:t>
            </w:r>
            <w:r w:rsidRPr="000D6F2B">
              <w:rPr>
                <w:rFonts w:cs="Arial"/>
                <w:szCs w:val="20"/>
              </w:rPr>
              <w:t xml:space="preserve"> / 0 / 0</w:t>
            </w:r>
          </w:p>
        </w:tc>
      </w:tr>
    </w:tbl>
    <w:p w:rsidR="00652665" w:rsidRPr="00652665" w:rsidRDefault="002B2DB7" w:rsidP="00117984">
      <w:pPr>
        <w:pStyle w:val="Normlntext"/>
        <w:rPr>
          <w:szCs w:val="20"/>
        </w:rPr>
      </w:pPr>
      <w:r>
        <w:rPr>
          <w:szCs w:val="20"/>
        </w:rPr>
        <w:t xml:space="preserve"> </w:t>
      </w:r>
    </w:p>
    <w:p w:rsidR="0043719E" w:rsidRPr="00117984" w:rsidRDefault="0043719E" w:rsidP="0043719E">
      <w:pPr>
        <w:pStyle w:val="Normlntext"/>
        <w:shd w:val="clear" w:color="auto" w:fill="D9D9D9" w:themeFill="background1" w:themeFillShade="D9"/>
        <w:tabs>
          <w:tab w:val="right" w:pos="1418"/>
          <w:tab w:val="left" w:pos="1701"/>
        </w:tabs>
        <w:jc w:val="left"/>
      </w:pPr>
      <w:r>
        <w:tab/>
      </w:r>
      <w:r w:rsidRPr="00117984">
        <w:t>Datum jednání:</w:t>
      </w:r>
      <w:r w:rsidRPr="00117984">
        <w:tab/>
      </w:r>
      <w:sdt>
        <w:sdtPr>
          <w:rPr>
            <w:rFonts w:cs="Arial"/>
            <w:b/>
            <w:sz w:val="32"/>
            <w:szCs w:val="20"/>
          </w:rPr>
          <w:alias w:val="DD. MM. RRRR"/>
          <w:tag w:val="DD. MM. RRRR"/>
          <w:id w:val="704450942"/>
          <w:placeholder>
            <w:docPart w:val="0686F2CCE7864F16A85C5950837D69B6"/>
          </w:placeholder>
          <w:date w:fullDate="2023-10-13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8C3CF0">
            <w:rPr>
              <w:rFonts w:cs="Arial"/>
              <w:b/>
              <w:sz w:val="32"/>
              <w:szCs w:val="20"/>
            </w:rPr>
            <w:t>13. 10</w:t>
          </w:r>
          <w:r w:rsidR="00BB1046">
            <w:rPr>
              <w:rFonts w:cs="Arial"/>
              <w:b/>
              <w:sz w:val="32"/>
              <w:szCs w:val="20"/>
            </w:rPr>
            <w:t>. 2023</w:t>
          </w:r>
        </w:sdtContent>
      </w:sdt>
    </w:p>
    <w:p w:rsidR="0043719E" w:rsidRPr="00117984" w:rsidRDefault="0043719E" w:rsidP="0043719E">
      <w:pPr>
        <w:pStyle w:val="Normlntext"/>
        <w:shd w:val="clear" w:color="auto" w:fill="D9D9D9" w:themeFill="background1" w:themeFillShade="D9"/>
        <w:tabs>
          <w:tab w:val="right" w:pos="1418"/>
          <w:tab w:val="left" w:pos="1701"/>
        </w:tabs>
      </w:pPr>
      <w:r>
        <w:tab/>
      </w:r>
      <w:r w:rsidRPr="00117984">
        <w:t>Čas zahájení:</w:t>
      </w:r>
      <w:r>
        <w:tab/>
      </w:r>
      <w:r w:rsidR="008C3CF0">
        <w:t>9:30</w:t>
      </w:r>
    </w:p>
    <w:p w:rsidR="0043719E" w:rsidRPr="00117984" w:rsidRDefault="0043719E" w:rsidP="0043719E">
      <w:pPr>
        <w:pStyle w:val="Normlntext"/>
        <w:shd w:val="clear" w:color="auto" w:fill="D9D9D9" w:themeFill="background1" w:themeFillShade="D9"/>
        <w:tabs>
          <w:tab w:val="right" w:pos="1418"/>
          <w:tab w:val="left" w:pos="1701"/>
        </w:tabs>
      </w:pPr>
      <w:r>
        <w:tab/>
      </w:r>
      <w:r w:rsidRPr="00117984">
        <w:t>Místo:</w:t>
      </w:r>
      <w:r w:rsidRPr="00117984">
        <w:tab/>
      </w:r>
      <w:sdt>
        <w:sdtPr>
          <w:id w:val="-1567567924"/>
          <w:placeholder>
            <w:docPart w:val="679C683B87CA4019BDA7DF20B5580855"/>
          </w:placeholder>
        </w:sdtPr>
        <w:sdtEndPr/>
        <w:sdtContent>
          <w:sdt>
            <w:sdtPr>
              <w:rPr>
                <w:b/>
                <w:color w:val="000000" w:themeColor="text1"/>
              </w:rPr>
              <w:id w:val="-460574495"/>
              <w:placeholder>
                <w:docPart w:val="D16E3F6E867B4EB890CBC667B4E87823"/>
              </w:placeholder>
            </w:sdtPr>
            <w:sdtEndPr/>
            <w:sdtContent>
              <w:sdt>
                <w:sdtPr>
                  <w:rPr>
                    <w:b/>
                    <w:color w:val="000000" w:themeColor="text1"/>
                  </w:rPr>
                  <w:id w:val="644391323"/>
                  <w:placeholder>
                    <w:docPart w:val="5211CCF455F84F7CA4E5CF5CC5D5D9FB"/>
                  </w:placeholder>
                </w:sdtPr>
                <w:sdtEndPr/>
                <w:sdtContent>
                  <w:r w:rsidR="008C3CF0" w:rsidRPr="005D09EA">
                    <w:rPr>
                      <w:rFonts w:cs="Arial"/>
                      <w:b/>
                      <w:szCs w:val="20"/>
                    </w:rPr>
                    <w:t>zasedací místnost</w:t>
                  </w:r>
                  <w:r w:rsidR="008C3CF0">
                    <w:rPr>
                      <w:rFonts w:cs="Arial"/>
                      <w:b/>
                      <w:szCs w:val="20"/>
                    </w:rPr>
                    <w:t xml:space="preserve"> č. 225</w:t>
                  </w:r>
                </w:sdtContent>
              </w:sdt>
              <w:r w:rsidR="008C3CF0">
                <w:rPr>
                  <w:b/>
                  <w:color w:val="000000" w:themeColor="text1"/>
                </w:rPr>
                <w:t xml:space="preserve"> </w:t>
              </w:r>
              <w:r w:rsidR="008C3CF0" w:rsidRPr="006163E4">
                <w:rPr>
                  <w:b/>
                  <w:szCs w:val="20"/>
                </w:rPr>
                <w:t>(Na padesátém 81, Praha 10 – Skalka)</w:t>
              </w:r>
            </w:sdtContent>
          </w:sdt>
        </w:sdtContent>
      </w:sdt>
    </w:p>
    <w:p w:rsidR="007F1C3D" w:rsidRDefault="007F1C3D" w:rsidP="009370B7">
      <w:pPr>
        <w:pStyle w:val="Normlntext"/>
      </w:pPr>
    </w:p>
    <w:tbl>
      <w:tblPr>
        <w:tblStyle w:val="Mkatabulky"/>
        <w:tblW w:w="0" w:type="auto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31"/>
        <w:gridCol w:w="2645"/>
        <w:gridCol w:w="375"/>
        <w:gridCol w:w="2602"/>
        <w:gridCol w:w="420"/>
      </w:tblGrid>
      <w:tr w:rsidR="00652665" w:rsidRPr="00652665" w:rsidTr="00652665">
        <w:tc>
          <w:tcPr>
            <w:tcW w:w="3020" w:type="dxa"/>
            <w:gridSpan w:val="2"/>
          </w:tcPr>
          <w:p w:rsidR="00652665" w:rsidRPr="00652665" w:rsidRDefault="00532575" w:rsidP="009370B7">
            <w:pPr>
              <w:pStyle w:val="Normlntext"/>
              <w:rPr>
                <w:b/>
              </w:rPr>
            </w:pPr>
            <w:r w:rsidRPr="00652665">
              <w:rPr>
                <w:b/>
              </w:rPr>
              <w:t>Členové</w:t>
            </w:r>
            <w:r w:rsidR="00652665" w:rsidRPr="00652665">
              <w:rPr>
                <w:b/>
              </w:rPr>
              <w:t>:</w:t>
            </w:r>
          </w:p>
        </w:tc>
        <w:tc>
          <w:tcPr>
            <w:tcW w:w="3020" w:type="dxa"/>
            <w:gridSpan w:val="2"/>
          </w:tcPr>
          <w:p w:rsidR="00652665" w:rsidRPr="00652665" w:rsidRDefault="006016AC" w:rsidP="009370B7">
            <w:pPr>
              <w:pStyle w:val="Normlntext"/>
              <w:rPr>
                <w:b/>
              </w:rPr>
            </w:pPr>
            <w:r w:rsidRPr="00652665">
              <w:rPr>
                <w:b/>
              </w:rPr>
              <w:t>Přizv</w:t>
            </w:r>
            <w:r>
              <w:rPr>
                <w:b/>
              </w:rPr>
              <w:t>a</w:t>
            </w:r>
            <w:r w:rsidRPr="00652665">
              <w:rPr>
                <w:b/>
              </w:rPr>
              <w:t>ní:</w:t>
            </w:r>
          </w:p>
        </w:tc>
        <w:tc>
          <w:tcPr>
            <w:tcW w:w="3022" w:type="dxa"/>
            <w:gridSpan w:val="2"/>
          </w:tcPr>
          <w:p w:rsidR="00652665" w:rsidRPr="00652665" w:rsidRDefault="006016AC" w:rsidP="00314184">
            <w:pPr>
              <w:pStyle w:val="Normlntext"/>
              <w:rPr>
                <w:b/>
              </w:rPr>
            </w:pPr>
            <w:r w:rsidRPr="00652665">
              <w:rPr>
                <w:b/>
              </w:rPr>
              <w:t>Zástupci:</w:t>
            </w:r>
          </w:p>
        </w:tc>
      </w:tr>
      <w:tr w:rsidR="00652665" w:rsidTr="00652665">
        <w:tc>
          <w:tcPr>
            <w:tcW w:w="2689" w:type="dxa"/>
          </w:tcPr>
          <w:p w:rsidR="00652665" w:rsidRDefault="00BB1046" w:rsidP="009370B7">
            <w:pPr>
              <w:pStyle w:val="Normlntext"/>
            </w:pPr>
            <w:r>
              <w:t>Rojíček Marek</w:t>
            </w:r>
          </w:p>
        </w:tc>
        <w:tc>
          <w:tcPr>
            <w:tcW w:w="331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652665" w:rsidRDefault="00BB1046" w:rsidP="009370B7">
            <w:pPr>
              <w:pStyle w:val="Normlntext"/>
            </w:pPr>
            <w:r>
              <w:t>Krumpová Eva</w:t>
            </w:r>
          </w:p>
        </w:tc>
        <w:tc>
          <w:tcPr>
            <w:tcW w:w="375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652665" w:rsidRDefault="00652665" w:rsidP="009370B7">
            <w:pPr>
              <w:pStyle w:val="Normlntext"/>
            </w:pPr>
          </w:p>
        </w:tc>
        <w:tc>
          <w:tcPr>
            <w:tcW w:w="420" w:type="dxa"/>
          </w:tcPr>
          <w:p w:rsidR="00652665" w:rsidRDefault="00652665" w:rsidP="003C48F9">
            <w:pPr>
              <w:pStyle w:val="Normlntext"/>
              <w:jc w:val="center"/>
            </w:pPr>
          </w:p>
        </w:tc>
      </w:tr>
      <w:tr w:rsidR="00652665" w:rsidTr="00652665">
        <w:tc>
          <w:tcPr>
            <w:tcW w:w="2689" w:type="dxa"/>
          </w:tcPr>
          <w:p w:rsidR="00652665" w:rsidRDefault="00BB1046" w:rsidP="009370B7">
            <w:pPr>
              <w:pStyle w:val="Normlntext"/>
            </w:pPr>
            <w:r>
              <w:t>Bohatá Marie</w:t>
            </w:r>
          </w:p>
        </w:tc>
        <w:tc>
          <w:tcPr>
            <w:tcW w:w="331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652665" w:rsidRDefault="00BB1046" w:rsidP="009370B7">
            <w:pPr>
              <w:pStyle w:val="Normlntext"/>
            </w:pPr>
            <w:r>
              <w:t>Sixta Jaroslav</w:t>
            </w:r>
          </w:p>
        </w:tc>
        <w:tc>
          <w:tcPr>
            <w:tcW w:w="375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652665" w:rsidRDefault="00652665" w:rsidP="009370B7">
            <w:pPr>
              <w:pStyle w:val="Normlntext"/>
            </w:pPr>
          </w:p>
        </w:tc>
        <w:tc>
          <w:tcPr>
            <w:tcW w:w="420" w:type="dxa"/>
          </w:tcPr>
          <w:p w:rsidR="00652665" w:rsidRDefault="00652665" w:rsidP="003C48F9">
            <w:pPr>
              <w:pStyle w:val="Normlntext"/>
              <w:jc w:val="center"/>
            </w:pPr>
          </w:p>
        </w:tc>
      </w:tr>
      <w:tr w:rsidR="00652665" w:rsidTr="00652665">
        <w:tc>
          <w:tcPr>
            <w:tcW w:w="2689" w:type="dxa"/>
          </w:tcPr>
          <w:p w:rsidR="00652665" w:rsidRDefault="002B2DB7" w:rsidP="009370B7">
            <w:pPr>
              <w:pStyle w:val="Normlntext"/>
            </w:pPr>
            <w:r>
              <w:t>Dušek Ladislav</w:t>
            </w:r>
          </w:p>
        </w:tc>
        <w:tc>
          <w:tcPr>
            <w:tcW w:w="331" w:type="dxa"/>
          </w:tcPr>
          <w:p w:rsidR="00652665" w:rsidRDefault="008B293E" w:rsidP="003C48F9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652665" w:rsidRDefault="00BB1046" w:rsidP="009370B7">
            <w:pPr>
              <w:pStyle w:val="Normlntext"/>
            </w:pPr>
            <w:r>
              <w:t>Sidorov Egor</w:t>
            </w:r>
          </w:p>
        </w:tc>
        <w:tc>
          <w:tcPr>
            <w:tcW w:w="375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652665" w:rsidRDefault="00652665" w:rsidP="009370B7">
            <w:pPr>
              <w:pStyle w:val="Normlntext"/>
            </w:pPr>
          </w:p>
        </w:tc>
        <w:tc>
          <w:tcPr>
            <w:tcW w:w="420" w:type="dxa"/>
          </w:tcPr>
          <w:p w:rsidR="00652665" w:rsidRDefault="00652665" w:rsidP="003C48F9">
            <w:pPr>
              <w:pStyle w:val="Normlntext"/>
              <w:jc w:val="center"/>
            </w:pPr>
          </w:p>
        </w:tc>
      </w:tr>
      <w:tr w:rsidR="00652665" w:rsidTr="00652665">
        <w:tc>
          <w:tcPr>
            <w:tcW w:w="2689" w:type="dxa"/>
          </w:tcPr>
          <w:p w:rsidR="00652665" w:rsidRDefault="002B2DB7" w:rsidP="009370B7">
            <w:pPr>
              <w:pStyle w:val="Normlntext"/>
            </w:pPr>
            <w:r>
              <w:t>Fischer Jakub</w:t>
            </w:r>
          </w:p>
        </w:tc>
        <w:tc>
          <w:tcPr>
            <w:tcW w:w="331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652665" w:rsidRDefault="00BB1046" w:rsidP="009370B7">
            <w:pPr>
              <w:pStyle w:val="Normlntext"/>
            </w:pPr>
            <w:r>
              <w:t>Novotný Michal</w:t>
            </w:r>
          </w:p>
        </w:tc>
        <w:tc>
          <w:tcPr>
            <w:tcW w:w="375" w:type="dxa"/>
          </w:tcPr>
          <w:p w:rsidR="00652665" w:rsidRDefault="00850CC0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652665" w:rsidRDefault="00652665" w:rsidP="009370B7">
            <w:pPr>
              <w:pStyle w:val="Normlntext"/>
            </w:pPr>
          </w:p>
        </w:tc>
        <w:tc>
          <w:tcPr>
            <w:tcW w:w="420" w:type="dxa"/>
          </w:tcPr>
          <w:p w:rsidR="00652665" w:rsidRDefault="00652665" w:rsidP="003C48F9">
            <w:pPr>
              <w:pStyle w:val="Normlntext"/>
              <w:jc w:val="center"/>
            </w:pPr>
          </w:p>
        </w:tc>
      </w:tr>
      <w:tr w:rsidR="00652665" w:rsidTr="00652665">
        <w:tc>
          <w:tcPr>
            <w:tcW w:w="2689" w:type="dxa"/>
          </w:tcPr>
          <w:p w:rsidR="00652665" w:rsidRDefault="002B2DB7" w:rsidP="009370B7">
            <w:pPr>
              <w:pStyle w:val="Normlntext"/>
            </w:pPr>
            <w:r>
              <w:t>Fischer Jan</w:t>
            </w:r>
          </w:p>
        </w:tc>
        <w:tc>
          <w:tcPr>
            <w:tcW w:w="331" w:type="dxa"/>
          </w:tcPr>
          <w:p w:rsidR="00652665" w:rsidRDefault="00BB1046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652665" w:rsidRDefault="00BB1046" w:rsidP="009370B7">
            <w:pPr>
              <w:pStyle w:val="Normlntext"/>
            </w:pPr>
            <w:r>
              <w:t>Zavoralová Veronika</w:t>
            </w:r>
          </w:p>
        </w:tc>
        <w:tc>
          <w:tcPr>
            <w:tcW w:w="375" w:type="dxa"/>
          </w:tcPr>
          <w:p w:rsidR="00652665" w:rsidRDefault="00850CC0" w:rsidP="003C48F9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652665" w:rsidRDefault="00652665" w:rsidP="009370B7">
            <w:pPr>
              <w:pStyle w:val="Normlntext"/>
            </w:pPr>
          </w:p>
        </w:tc>
        <w:tc>
          <w:tcPr>
            <w:tcW w:w="420" w:type="dxa"/>
          </w:tcPr>
          <w:p w:rsidR="00652665" w:rsidRDefault="00652665" w:rsidP="003C48F9">
            <w:pPr>
              <w:pStyle w:val="Normlntext"/>
              <w:jc w:val="center"/>
            </w:pPr>
          </w:p>
        </w:tc>
      </w:tr>
      <w:tr w:rsidR="00F4407E" w:rsidTr="00652665">
        <w:tc>
          <w:tcPr>
            <w:tcW w:w="2689" w:type="dxa"/>
          </w:tcPr>
          <w:p w:rsidR="00F4407E" w:rsidRDefault="00F4407E" w:rsidP="00F4407E">
            <w:pPr>
              <w:pStyle w:val="Normlntext"/>
            </w:pPr>
            <w:r>
              <w:t xml:space="preserve">Hampl Mojmír </w:t>
            </w:r>
          </w:p>
        </w:tc>
        <w:tc>
          <w:tcPr>
            <w:tcW w:w="331" w:type="dxa"/>
          </w:tcPr>
          <w:p w:rsidR="00F4407E" w:rsidRDefault="00B55BAE" w:rsidP="00F4407E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F4407E" w:rsidRPr="00DA7B0D" w:rsidRDefault="00F4407E" w:rsidP="00F4407E">
            <w:r w:rsidRPr="00DA7B0D">
              <w:t>Pavla Trendová</w:t>
            </w:r>
          </w:p>
        </w:tc>
        <w:tc>
          <w:tcPr>
            <w:tcW w:w="375" w:type="dxa"/>
          </w:tcPr>
          <w:p w:rsidR="00F4407E" w:rsidRDefault="00F4407E" w:rsidP="00F4407E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F4407E" w:rsidRDefault="00F4407E" w:rsidP="00F4407E">
            <w:pPr>
              <w:pStyle w:val="Normlntext"/>
            </w:pPr>
          </w:p>
        </w:tc>
        <w:tc>
          <w:tcPr>
            <w:tcW w:w="420" w:type="dxa"/>
          </w:tcPr>
          <w:p w:rsidR="00F4407E" w:rsidRDefault="00F4407E" w:rsidP="00F4407E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Havlíček David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Pr="00DA7B0D" w:rsidRDefault="00875C96" w:rsidP="00875C96">
            <w:r w:rsidRPr="00DA7B0D">
              <w:t>Petr Eliáš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Hindls Richard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875C96" w:rsidRDefault="00875C96" w:rsidP="00875C96">
            <w:r w:rsidRPr="003309A6">
              <w:rPr>
                <w:rFonts w:eastAsia="Times New Roman" w:cs="Arial"/>
                <w:bCs/>
                <w:szCs w:val="20"/>
                <w:lang w:eastAsia="ar-SA"/>
              </w:rPr>
              <w:t>Petra Kuncová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Holub Tomáš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>Libor Svoboda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Hronza Martin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 xml:space="preserve">Tomáš </w:t>
            </w:r>
            <w:proofErr w:type="spellStart"/>
            <w:r>
              <w:t>Harák</w:t>
            </w:r>
            <w:proofErr w:type="spellEnd"/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Juračka Zdeněk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>Jana Gotvaldová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Kuchtová Dagmar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>Martin Zelený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Moldan Bedřich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>Robert Šanda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Outrata Edvard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  <w:r>
              <w:t>Anna Podpierová</w:t>
            </w: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Pavelka Tomáš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Peťko Peter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Prouza Tomáš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O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Prušvic David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652665"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Večeře Karel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  <w:tr w:rsidR="00875C96" w:rsidTr="004B0CDB">
        <w:trPr>
          <w:trHeight w:val="63"/>
        </w:trPr>
        <w:tc>
          <w:tcPr>
            <w:tcW w:w="2689" w:type="dxa"/>
          </w:tcPr>
          <w:p w:rsidR="00875C96" w:rsidRDefault="00875C96" w:rsidP="00875C96">
            <w:pPr>
              <w:pStyle w:val="Normlntext"/>
            </w:pPr>
            <w:r>
              <w:t>Zajíček Zdeněk</w:t>
            </w:r>
          </w:p>
        </w:tc>
        <w:tc>
          <w:tcPr>
            <w:tcW w:w="331" w:type="dxa"/>
          </w:tcPr>
          <w:p w:rsidR="00875C96" w:rsidRDefault="00875C96" w:rsidP="00875C96">
            <w:pPr>
              <w:pStyle w:val="Normlntext"/>
              <w:jc w:val="center"/>
            </w:pPr>
            <w:r>
              <w:t>X</w:t>
            </w:r>
          </w:p>
        </w:tc>
        <w:tc>
          <w:tcPr>
            <w:tcW w:w="2645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375" w:type="dxa"/>
          </w:tcPr>
          <w:p w:rsidR="00875C96" w:rsidRDefault="00875C96" w:rsidP="00875C96">
            <w:pPr>
              <w:pStyle w:val="Normlntext"/>
              <w:jc w:val="center"/>
            </w:pPr>
          </w:p>
        </w:tc>
        <w:tc>
          <w:tcPr>
            <w:tcW w:w="2602" w:type="dxa"/>
          </w:tcPr>
          <w:p w:rsidR="00875C96" w:rsidRDefault="00875C96" w:rsidP="00875C96">
            <w:pPr>
              <w:pStyle w:val="Normlntext"/>
            </w:pPr>
          </w:p>
        </w:tc>
        <w:tc>
          <w:tcPr>
            <w:tcW w:w="420" w:type="dxa"/>
          </w:tcPr>
          <w:p w:rsidR="00875C96" w:rsidRDefault="00875C96" w:rsidP="00875C96">
            <w:pPr>
              <w:pStyle w:val="Normlntext"/>
              <w:jc w:val="center"/>
            </w:pPr>
          </w:p>
        </w:tc>
      </w:tr>
    </w:tbl>
    <w:p w:rsidR="00652665" w:rsidRPr="00652665" w:rsidRDefault="00652665" w:rsidP="009370B7">
      <w:pPr>
        <w:pStyle w:val="Normlntext"/>
        <w:rPr>
          <w:sz w:val="16"/>
        </w:rPr>
      </w:pPr>
      <w:r w:rsidRPr="00652665">
        <w:rPr>
          <w:sz w:val="16"/>
        </w:rPr>
        <w:t>Vysvětlivky: X – přítomen, O – omluven</w:t>
      </w:r>
    </w:p>
    <w:p w:rsidR="00652665" w:rsidRDefault="00652665" w:rsidP="009370B7">
      <w:pPr>
        <w:pStyle w:val="Normlntex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52665" w:rsidTr="00652665">
        <w:tc>
          <w:tcPr>
            <w:tcW w:w="3020" w:type="dxa"/>
          </w:tcPr>
          <w:p w:rsidR="00652665" w:rsidRDefault="00652665" w:rsidP="008903BF">
            <w:pPr>
              <w:pStyle w:val="Normlntext"/>
            </w:pPr>
            <w:r w:rsidRPr="00AD4EAA">
              <w:rPr>
                <w:b/>
              </w:rPr>
              <w:t xml:space="preserve">Zapsal: </w:t>
            </w:r>
            <w:r w:rsidRPr="00AD4EAA">
              <w:t>E. Sidorov</w:t>
            </w:r>
          </w:p>
        </w:tc>
        <w:tc>
          <w:tcPr>
            <w:tcW w:w="3020" w:type="dxa"/>
          </w:tcPr>
          <w:p w:rsidR="00652665" w:rsidRDefault="00652665" w:rsidP="008903BF">
            <w:pPr>
              <w:pStyle w:val="Normlntext"/>
            </w:pPr>
            <w:r w:rsidRPr="00AD4EAA">
              <w:rPr>
                <w:b/>
              </w:rPr>
              <w:t xml:space="preserve">Schválil: </w:t>
            </w:r>
            <w:r w:rsidRPr="00AD4EAA">
              <w:t>M. Rojíček</w:t>
            </w:r>
          </w:p>
        </w:tc>
        <w:tc>
          <w:tcPr>
            <w:tcW w:w="3022" w:type="dxa"/>
          </w:tcPr>
          <w:p w:rsidR="00652665" w:rsidRDefault="00652665" w:rsidP="008903BF">
            <w:pPr>
              <w:pStyle w:val="Normlntext"/>
            </w:pPr>
            <w:r>
              <w:t>Podpis: …………………………….</w:t>
            </w:r>
          </w:p>
        </w:tc>
      </w:tr>
    </w:tbl>
    <w:p w:rsidR="00652665" w:rsidRDefault="00652665" w:rsidP="009370B7">
      <w:pPr>
        <w:pStyle w:val="Normlntext"/>
      </w:pPr>
    </w:p>
    <w:p w:rsidR="00652665" w:rsidRPr="00652665" w:rsidRDefault="00652665" w:rsidP="009C7286">
      <w:pPr>
        <w:pStyle w:val="Normlntext"/>
        <w:shd w:val="clear" w:color="auto" w:fill="D9D9D9" w:themeFill="background1" w:themeFillShade="D9"/>
        <w:rPr>
          <w:b/>
          <w:sz w:val="24"/>
        </w:rPr>
      </w:pPr>
      <w:r w:rsidRPr="00652665">
        <w:rPr>
          <w:b/>
          <w:sz w:val="24"/>
        </w:rPr>
        <w:t>Program jednání</w:t>
      </w:r>
    </w:p>
    <w:p w:rsidR="00652665" w:rsidRDefault="00652665" w:rsidP="00652665">
      <w:pPr>
        <w:pStyle w:val="Normlntext"/>
      </w:pPr>
    </w:p>
    <w:p w:rsidR="008C3CF0" w:rsidRPr="003309A6" w:rsidRDefault="008C3CF0" w:rsidP="009A4B9D">
      <w:pPr>
        <w:suppressAutoHyphens/>
        <w:spacing w:after="0" w:line="240" w:lineRule="auto"/>
        <w:ind w:left="705" w:hanging="705"/>
        <w:jc w:val="both"/>
        <w:rPr>
          <w:rFonts w:eastAsia="Times New Roman" w:cs="Arial"/>
          <w:bCs/>
          <w:szCs w:val="20"/>
          <w:lang w:eastAsia="ar-SA"/>
        </w:rPr>
      </w:pPr>
      <w:r w:rsidRPr="005F4057">
        <w:rPr>
          <w:rFonts w:eastAsia="Times New Roman" w:cs="Arial"/>
          <w:b/>
          <w:bCs/>
          <w:szCs w:val="20"/>
          <w:lang w:eastAsia="ar-SA"/>
        </w:rPr>
        <w:t>1</w:t>
      </w:r>
      <w:r w:rsidRPr="003309A6">
        <w:rPr>
          <w:rFonts w:eastAsia="Times New Roman" w:cs="Arial"/>
          <w:bCs/>
          <w:szCs w:val="20"/>
          <w:lang w:eastAsia="ar-SA"/>
        </w:rPr>
        <w:tab/>
      </w:r>
      <w:r w:rsidRPr="00EB1929">
        <w:rPr>
          <w:rFonts w:eastAsia="Times New Roman" w:cs="Arial"/>
          <w:b/>
          <w:bCs/>
          <w:szCs w:val="20"/>
          <w:lang w:eastAsia="ar-SA"/>
        </w:rPr>
        <w:t xml:space="preserve">Informace o </w:t>
      </w:r>
      <w:r>
        <w:rPr>
          <w:rFonts w:eastAsia="Times New Roman" w:cs="Arial"/>
          <w:b/>
          <w:bCs/>
          <w:szCs w:val="20"/>
          <w:lang w:eastAsia="ar-SA"/>
        </w:rPr>
        <w:t xml:space="preserve">závěrech </w:t>
      </w:r>
      <w:r w:rsidRPr="00EB1929">
        <w:rPr>
          <w:rFonts w:eastAsia="Times New Roman" w:cs="Arial"/>
          <w:b/>
          <w:bCs/>
          <w:szCs w:val="20"/>
          <w:lang w:eastAsia="ar-SA"/>
        </w:rPr>
        <w:t xml:space="preserve">externího hodnocení plnění principů Kodexu evropské statistiky (peer </w:t>
      </w:r>
      <w:proofErr w:type="spellStart"/>
      <w:r w:rsidRPr="00EB1929">
        <w:rPr>
          <w:rFonts w:eastAsia="Times New Roman" w:cs="Arial"/>
          <w:b/>
          <w:bCs/>
          <w:szCs w:val="20"/>
          <w:lang w:eastAsia="ar-SA"/>
        </w:rPr>
        <w:t>review</w:t>
      </w:r>
      <w:proofErr w:type="spellEnd"/>
      <w:r w:rsidRPr="00EB1929">
        <w:rPr>
          <w:rFonts w:eastAsia="Times New Roman" w:cs="Arial"/>
          <w:b/>
          <w:bCs/>
          <w:szCs w:val="20"/>
          <w:lang w:eastAsia="ar-SA"/>
        </w:rPr>
        <w:t xml:space="preserve">) ve </w:t>
      </w:r>
      <w:proofErr w:type="gramStart"/>
      <w:r w:rsidRPr="00EB1929">
        <w:rPr>
          <w:rFonts w:eastAsia="Times New Roman" w:cs="Arial"/>
          <w:b/>
          <w:bCs/>
          <w:szCs w:val="20"/>
          <w:lang w:eastAsia="ar-SA"/>
        </w:rPr>
        <w:t>dnech 6.-10</w:t>
      </w:r>
      <w:proofErr w:type="gramEnd"/>
      <w:r w:rsidRPr="00EB1929">
        <w:rPr>
          <w:rFonts w:eastAsia="Times New Roman" w:cs="Arial"/>
          <w:b/>
          <w:bCs/>
          <w:szCs w:val="20"/>
          <w:lang w:eastAsia="ar-SA"/>
        </w:rPr>
        <w:t>. 3. 2023</w:t>
      </w:r>
    </w:p>
    <w:p w:rsidR="008C3CF0" w:rsidRPr="003309A6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 xml:space="preserve">Petra Kuncová, ředitelka odboru informačních služeb ČSÚ </w:t>
      </w:r>
    </w:p>
    <w:p w:rsidR="008C3CF0" w:rsidRDefault="008C3CF0" w:rsidP="008C3CF0">
      <w:pPr>
        <w:suppressAutoHyphens/>
        <w:spacing w:after="0" w:line="240" w:lineRule="auto"/>
        <w:ind w:left="720" w:hanging="720"/>
        <w:rPr>
          <w:rFonts w:eastAsia="Times New Roman" w:cs="Arial"/>
          <w:b/>
          <w:szCs w:val="20"/>
          <w:lang w:eastAsia="ar-SA"/>
        </w:rPr>
      </w:pPr>
    </w:p>
    <w:p w:rsidR="008C3CF0" w:rsidRPr="00F9121E" w:rsidRDefault="008C3CF0" w:rsidP="008C3CF0">
      <w:pPr>
        <w:suppressAutoHyphens/>
        <w:spacing w:after="0" w:line="240" w:lineRule="auto"/>
        <w:ind w:left="720" w:hanging="720"/>
        <w:rPr>
          <w:rFonts w:eastAsia="Times New Roman" w:cs="Arial"/>
          <w:b/>
          <w:szCs w:val="20"/>
          <w:lang w:eastAsia="ar-SA"/>
        </w:rPr>
      </w:pPr>
      <w:r>
        <w:rPr>
          <w:rFonts w:eastAsia="Times New Roman" w:cs="Arial"/>
          <w:b/>
          <w:szCs w:val="20"/>
          <w:lang w:eastAsia="ar-SA"/>
        </w:rPr>
        <w:t>2</w:t>
      </w:r>
      <w:r w:rsidRPr="00F9121E">
        <w:rPr>
          <w:rFonts w:eastAsia="Times New Roman" w:cs="Arial"/>
          <w:b/>
          <w:szCs w:val="20"/>
          <w:lang w:eastAsia="ar-SA"/>
        </w:rPr>
        <w:tab/>
        <w:t>Vyhláška o Programu statistických zjišťování na rok 202</w:t>
      </w:r>
      <w:r>
        <w:rPr>
          <w:rFonts w:eastAsia="Times New Roman" w:cs="Arial"/>
          <w:b/>
          <w:szCs w:val="20"/>
          <w:lang w:eastAsia="ar-SA"/>
        </w:rPr>
        <w:t>4</w:t>
      </w:r>
    </w:p>
    <w:p w:rsidR="008C3CF0" w:rsidRPr="00F9121E" w:rsidRDefault="008C3CF0" w:rsidP="008C3CF0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 w:rsidRPr="00F9121E">
        <w:rPr>
          <w:rFonts w:eastAsia="Times New Roman" w:cs="Arial"/>
          <w:bCs/>
          <w:szCs w:val="20"/>
          <w:lang w:eastAsia="ar-SA"/>
        </w:rPr>
        <w:t>Pavla Trendová, ředitelka sekce obecné metodiky a registrů ČSÚ</w:t>
      </w:r>
    </w:p>
    <w:p w:rsidR="008C3CF0" w:rsidRPr="00F9121E" w:rsidRDefault="008C3CF0" w:rsidP="008C3CF0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 w:rsidRPr="00F9121E">
        <w:rPr>
          <w:rFonts w:eastAsia="Times New Roman" w:cs="Arial"/>
          <w:bCs/>
          <w:szCs w:val="20"/>
          <w:lang w:eastAsia="ar-SA"/>
        </w:rPr>
        <w:t xml:space="preserve">Petr Eliáš, ředitel odboru obecné metodiky ČSÚ </w:t>
      </w:r>
    </w:p>
    <w:p w:rsidR="008C3CF0" w:rsidRPr="003309A6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  <w:r>
        <w:rPr>
          <w:rFonts w:cs="Arial"/>
          <w:b/>
          <w:bCs/>
          <w:szCs w:val="20"/>
        </w:rPr>
        <w:t>3</w:t>
      </w:r>
      <w:r w:rsidRPr="00F81E6B">
        <w:rPr>
          <w:rFonts w:cs="Arial"/>
          <w:b/>
          <w:bCs/>
          <w:szCs w:val="20"/>
        </w:rPr>
        <w:tab/>
        <w:t xml:space="preserve">Informace o výsledcích </w:t>
      </w:r>
      <w:r>
        <w:rPr>
          <w:rFonts w:cs="Arial"/>
          <w:b/>
          <w:bCs/>
          <w:szCs w:val="20"/>
        </w:rPr>
        <w:t xml:space="preserve">metodického </w:t>
      </w:r>
      <w:r w:rsidRPr="00F81E6B">
        <w:rPr>
          <w:rFonts w:cs="Arial"/>
          <w:b/>
          <w:bCs/>
          <w:szCs w:val="20"/>
        </w:rPr>
        <w:t xml:space="preserve">auditu v oblasti </w:t>
      </w:r>
      <w:r w:rsidRPr="006B34F8">
        <w:rPr>
          <w:rFonts w:eastAsia="Times New Roman" w:cs="Arial"/>
          <w:b/>
          <w:bCs/>
          <w:szCs w:val="20"/>
          <w:lang w:eastAsia="ar-SA"/>
        </w:rPr>
        <w:t>statistiky služeb</w:t>
      </w:r>
      <w:r w:rsidRPr="003309A6">
        <w:rPr>
          <w:rFonts w:eastAsia="Times New Roman" w:cs="Arial"/>
          <w:bCs/>
          <w:szCs w:val="20"/>
          <w:lang w:eastAsia="ar-SA"/>
        </w:rPr>
        <w:tab/>
      </w:r>
    </w:p>
    <w:p w:rsid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 xml:space="preserve">Libor Svoboda, vedoucí auditní skupiny  </w:t>
      </w:r>
    </w:p>
    <w:p w:rsidR="008B293E" w:rsidRPr="003309A6" w:rsidRDefault="008B293E" w:rsidP="008B293E">
      <w:pPr>
        <w:suppressAutoHyphens/>
        <w:spacing w:after="0" w:line="240" w:lineRule="auto"/>
        <w:ind w:left="705"/>
        <w:rPr>
          <w:rFonts w:eastAsia="Times New Roman" w:cs="Arial"/>
          <w:bCs/>
          <w:szCs w:val="20"/>
          <w:lang w:eastAsia="ar-SA"/>
        </w:rPr>
      </w:pPr>
      <w:r w:rsidRPr="00D91B25">
        <w:rPr>
          <w:rFonts w:eastAsia="Times New Roman" w:cs="Arial"/>
          <w:bCs/>
          <w:szCs w:val="20"/>
          <w:lang w:eastAsia="ar-SA"/>
        </w:rPr>
        <w:t xml:space="preserve">Tomáš </w:t>
      </w:r>
      <w:proofErr w:type="spellStart"/>
      <w:r w:rsidRPr="00D91B25">
        <w:rPr>
          <w:rFonts w:eastAsia="Times New Roman" w:cs="Arial"/>
          <w:bCs/>
          <w:szCs w:val="20"/>
          <w:lang w:eastAsia="ar-SA"/>
        </w:rPr>
        <w:t>Harák</w:t>
      </w:r>
      <w:proofErr w:type="spellEnd"/>
      <w:r w:rsidRPr="00D91B25">
        <w:rPr>
          <w:rFonts w:eastAsia="Times New Roman" w:cs="Arial"/>
          <w:bCs/>
          <w:szCs w:val="20"/>
          <w:lang w:eastAsia="ar-SA"/>
        </w:rPr>
        <w:t xml:space="preserve">, vedoucí oddělení datové podpory </w:t>
      </w:r>
      <w:r>
        <w:rPr>
          <w:rFonts w:eastAsia="Times New Roman" w:cs="Arial"/>
          <w:bCs/>
          <w:szCs w:val="20"/>
          <w:lang w:eastAsia="ar-SA"/>
        </w:rPr>
        <w:t>statistiky obchodu, služeb a životního prostředí</w:t>
      </w:r>
    </w:p>
    <w:p w:rsidR="008C3CF0" w:rsidRPr="003309A6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Jana Gotvaldová, vedoucí oddělení </w:t>
      </w:r>
      <w:r w:rsidRPr="00526FBC">
        <w:rPr>
          <w:rFonts w:cs="Arial"/>
          <w:szCs w:val="20"/>
        </w:rPr>
        <w:t>statistiky obchodu, dopravy a služeb</w:t>
      </w:r>
      <w:r>
        <w:rPr>
          <w:rFonts w:cs="Arial"/>
          <w:szCs w:val="20"/>
        </w:rPr>
        <w:t xml:space="preserve"> </w:t>
      </w:r>
      <w:r w:rsidRPr="00F9121E">
        <w:rPr>
          <w:rFonts w:eastAsia="Times New Roman" w:cs="Arial"/>
          <w:bCs/>
          <w:szCs w:val="20"/>
          <w:lang w:eastAsia="ar-SA"/>
        </w:rPr>
        <w:t>ČSÚ</w:t>
      </w:r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/>
          <w:bCs/>
          <w:szCs w:val="20"/>
          <w:lang w:eastAsia="ar-SA"/>
        </w:rPr>
      </w:pPr>
    </w:p>
    <w:p w:rsidR="008C3CF0" w:rsidRPr="00F9121E" w:rsidRDefault="008C3CF0" w:rsidP="009A4B9D">
      <w:pPr>
        <w:suppressAutoHyphens/>
        <w:spacing w:after="0" w:line="240" w:lineRule="auto"/>
        <w:ind w:left="720" w:hanging="720"/>
        <w:jc w:val="both"/>
        <w:rPr>
          <w:rFonts w:eastAsia="Times New Roman" w:cs="Arial"/>
          <w:b/>
          <w:bCs/>
          <w:sz w:val="19"/>
          <w:szCs w:val="20"/>
          <w:lang w:eastAsia="ar-SA"/>
        </w:rPr>
      </w:pPr>
      <w:r>
        <w:rPr>
          <w:rFonts w:eastAsia="Times New Roman" w:cs="Arial"/>
          <w:b/>
          <w:bCs/>
          <w:sz w:val="19"/>
          <w:szCs w:val="20"/>
          <w:lang w:eastAsia="ar-SA"/>
        </w:rPr>
        <w:t>4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ab/>
        <w:t>Návrh rozpočtu 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4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 xml:space="preserve"> a střednědobého výhledu státního rozpočtu na roky 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5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>–202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6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 xml:space="preserve"> (kapitola 345 – Český statistický úřad)</w:t>
      </w:r>
    </w:p>
    <w:p w:rsidR="008C3CF0" w:rsidRPr="00F9121E" w:rsidRDefault="008C3CF0" w:rsidP="008C3CF0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Veronika Zavoralová</w:t>
      </w:r>
      <w:r w:rsidRPr="00F9121E">
        <w:rPr>
          <w:rFonts w:eastAsia="Times New Roman" w:cs="Arial"/>
          <w:bCs/>
          <w:szCs w:val="20"/>
          <w:lang w:eastAsia="ar-SA"/>
        </w:rPr>
        <w:t>, ředitel</w:t>
      </w:r>
      <w:r>
        <w:rPr>
          <w:rFonts w:eastAsia="Times New Roman" w:cs="Arial"/>
          <w:bCs/>
          <w:szCs w:val="20"/>
          <w:lang w:eastAsia="ar-SA"/>
        </w:rPr>
        <w:t>ka</w:t>
      </w:r>
      <w:r w:rsidRPr="00F9121E">
        <w:rPr>
          <w:rFonts w:eastAsia="Times New Roman" w:cs="Arial"/>
          <w:bCs/>
          <w:szCs w:val="20"/>
          <w:lang w:eastAsia="ar-SA"/>
        </w:rPr>
        <w:t xml:space="preserve"> sekce ekonomické a správní ČSÚ</w:t>
      </w:r>
    </w:p>
    <w:p w:rsidR="008C3CF0" w:rsidRPr="00EA12B4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/>
          <w:bCs/>
          <w:szCs w:val="20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>5</w:t>
      </w:r>
      <w:r w:rsidRPr="00F9121E">
        <w:rPr>
          <w:rFonts w:eastAsia="Times New Roman" w:cs="Arial"/>
          <w:b/>
          <w:bCs/>
          <w:szCs w:val="20"/>
          <w:lang w:eastAsia="ar-SA"/>
        </w:rPr>
        <w:tab/>
        <w:t xml:space="preserve">Různé </w:t>
      </w:r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Pr="003309A6" w:rsidRDefault="008C3CF0" w:rsidP="009A4B9D">
      <w:pPr>
        <w:suppressAutoHyphens/>
        <w:spacing w:after="0" w:line="240" w:lineRule="auto"/>
        <w:ind w:left="705" w:hanging="705"/>
        <w:jc w:val="both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5</w:t>
      </w:r>
      <w:r w:rsidRPr="003309A6">
        <w:rPr>
          <w:rFonts w:eastAsia="Times New Roman" w:cs="Arial"/>
          <w:bCs/>
          <w:szCs w:val="20"/>
          <w:lang w:eastAsia="ar-SA"/>
        </w:rPr>
        <w:t>.</w:t>
      </w:r>
      <w:r>
        <w:rPr>
          <w:rFonts w:eastAsia="Times New Roman" w:cs="Arial"/>
          <w:bCs/>
          <w:szCs w:val="20"/>
          <w:lang w:eastAsia="ar-SA"/>
        </w:rPr>
        <w:t>1</w:t>
      </w:r>
      <w:r w:rsidRPr="003309A6">
        <w:rPr>
          <w:rFonts w:eastAsia="Times New Roman" w:cs="Arial"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>Ústní</w:t>
      </w:r>
      <w:r>
        <w:rPr>
          <w:rFonts w:eastAsia="Times New Roman" w:cs="Arial"/>
          <w:bCs/>
          <w:szCs w:val="20"/>
          <w:lang w:eastAsia="ar-SA"/>
        </w:rPr>
        <w:t xml:space="preserve"> </w:t>
      </w:r>
      <w:r>
        <w:rPr>
          <w:rFonts w:eastAsia="Times New Roman" w:cs="Arial"/>
          <w:b/>
          <w:bCs/>
          <w:szCs w:val="20"/>
          <w:lang w:eastAsia="ar-SA"/>
        </w:rPr>
        <w:t xml:space="preserve">informace o činnosti meziresortní pracovní skupiny k problematice vytvoření datových zdrojů pro statistiku bytového fondu  </w:t>
      </w:r>
    </w:p>
    <w:p w:rsid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>Martin Zelený, ředitel sekce demografie a sociálních statistik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Robert Šanda, </w:t>
      </w:r>
      <w:r w:rsidRPr="003309A6">
        <w:rPr>
          <w:rFonts w:eastAsia="Times New Roman" w:cs="Arial"/>
          <w:bCs/>
          <w:szCs w:val="20"/>
          <w:lang w:eastAsia="ar-SA"/>
        </w:rPr>
        <w:t xml:space="preserve">ředitel </w:t>
      </w:r>
      <w:r w:rsidRPr="002269D4">
        <w:rPr>
          <w:rFonts w:eastAsia="Times New Roman" w:cs="Arial"/>
          <w:bCs/>
          <w:szCs w:val="20"/>
          <w:lang w:eastAsia="ar-SA"/>
        </w:rPr>
        <w:t>odbor</w:t>
      </w:r>
      <w:r>
        <w:rPr>
          <w:rFonts w:eastAsia="Times New Roman" w:cs="Arial"/>
          <w:bCs/>
          <w:szCs w:val="20"/>
          <w:lang w:eastAsia="ar-SA"/>
        </w:rPr>
        <w:t>u</w:t>
      </w:r>
      <w:r w:rsidRPr="002269D4">
        <w:rPr>
          <w:rFonts w:eastAsia="Times New Roman" w:cs="Arial"/>
          <w:bCs/>
          <w:szCs w:val="20"/>
          <w:lang w:eastAsia="ar-SA"/>
        </w:rPr>
        <w:t xml:space="preserve"> statistiky obyvatelstva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850CC0" w:rsidRP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Anna Podpierová, vedoucí </w:t>
      </w:r>
      <w:r w:rsidRPr="000E12B1">
        <w:rPr>
          <w:rFonts w:eastAsia="Times New Roman" w:cs="Arial"/>
          <w:bCs/>
          <w:szCs w:val="20"/>
          <w:lang w:eastAsia="ar-SA"/>
        </w:rPr>
        <w:t>oddělení koordinace přípravy a zpracování sčítání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8C3CF0" w:rsidRDefault="008C3CF0" w:rsidP="00652665">
      <w:pPr>
        <w:pStyle w:val="Normlntext"/>
      </w:pPr>
    </w:p>
    <w:p w:rsidR="00652665" w:rsidRPr="009C7286" w:rsidRDefault="00652665" w:rsidP="009C7286">
      <w:pPr>
        <w:pStyle w:val="Normlntext"/>
        <w:shd w:val="clear" w:color="auto" w:fill="D9D9D9" w:themeFill="background1" w:themeFillShade="D9"/>
        <w:rPr>
          <w:b/>
          <w:sz w:val="24"/>
        </w:rPr>
      </w:pPr>
      <w:r w:rsidRPr="009C7286">
        <w:rPr>
          <w:b/>
          <w:sz w:val="24"/>
        </w:rPr>
        <w:t xml:space="preserve">Závěry z jednání </w:t>
      </w:r>
    </w:p>
    <w:p w:rsidR="00DD45C4" w:rsidRDefault="00DD45C4" w:rsidP="00BB1046">
      <w:pPr>
        <w:pStyle w:val="Normlntext"/>
      </w:pPr>
    </w:p>
    <w:p w:rsidR="008C3CF0" w:rsidRPr="003309A6" w:rsidRDefault="008C3CF0" w:rsidP="009A4B9D">
      <w:pPr>
        <w:suppressAutoHyphens/>
        <w:spacing w:after="0" w:line="240" w:lineRule="auto"/>
        <w:ind w:left="705" w:hanging="705"/>
        <w:jc w:val="both"/>
        <w:rPr>
          <w:rFonts w:eastAsia="Times New Roman" w:cs="Arial"/>
          <w:bCs/>
          <w:szCs w:val="20"/>
          <w:lang w:eastAsia="ar-SA"/>
        </w:rPr>
      </w:pPr>
      <w:r w:rsidRPr="005F4057">
        <w:rPr>
          <w:rFonts w:eastAsia="Times New Roman" w:cs="Arial"/>
          <w:b/>
          <w:bCs/>
          <w:szCs w:val="20"/>
          <w:lang w:eastAsia="ar-SA"/>
        </w:rPr>
        <w:t>1</w:t>
      </w:r>
      <w:r w:rsidRPr="003309A6">
        <w:rPr>
          <w:rFonts w:eastAsia="Times New Roman" w:cs="Arial"/>
          <w:bCs/>
          <w:szCs w:val="20"/>
          <w:lang w:eastAsia="ar-SA"/>
        </w:rPr>
        <w:tab/>
      </w:r>
      <w:r w:rsidRPr="00EB1929">
        <w:rPr>
          <w:rFonts w:eastAsia="Times New Roman" w:cs="Arial"/>
          <w:b/>
          <w:bCs/>
          <w:szCs w:val="20"/>
          <w:lang w:eastAsia="ar-SA"/>
        </w:rPr>
        <w:t xml:space="preserve">Informace o </w:t>
      </w:r>
      <w:r>
        <w:rPr>
          <w:rFonts w:eastAsia="Times New Roman" w:cs="Arial"/>
          <w:b/>
          <w:bCs/>
          <w:szCs w:val="20"/>
          <w:lang w:eastAsia="ar-SA"/>
        </w:rPr>
        <w:t xml:space="preserve">závěrech </w:t>
      </w:r>
      <w:r w:rsidRPr="00EB1929">
        <w:rPr>
          <w:rFonts w:eastAsia="Times New Roman" w:cs="Arial"/>
          <w:b/>
          <w:bCs/>
          <w:szCs w:val="20"/>
          <w:lang w:eastAsia="ar-SA"/>
        </w:rPr>
        <w:t xml:space="preserve">externího hodnocení plnění principů Kodexu evropské statistiky (peer </w:t>
      </w:r>
      <w:proofErr w:type="spellStart"/>
      <w:r w:rsidRPr="00EB1929">
        <w:rPr>
          <w:rFonts w:eastAsia="Times New Roman" w:cs="Arial"/>
          <w:b/>
          <w:bCs/>
          <w:szCs w:val="20"/>
          <w:lang w:eastAsia="ar-SA"/>
        </w:rPr>
        <w:t>review</w:t>
      </w:r>
      <w:proofErr w:type="spellEnd"/>
      <w:r w:rsidRPr="00EB1929">
        <w:rPr>
          <w:rFonts w:eastAsia="Times New Roman" w:cs="Arial"/>
          <w:b/>
          <w:bCs/>
          <w:szCs w:val="20"/>
          <w:lang w:eastAsia="ar-SA"/>
        </w:rPr>
        <w:t xml:space="preserve">) ve </w:t>
      </w:r>
      <w:proofErr w:type="gramStart"/>
      <w:r w:rsidRPr="00EB1929">
        <w:rPr>
          <w:rFonts w:eastAsia="Times New Roman" w:cs="Arial"/>
          <w:b/>
          <w:bCs/>
          <w:szCs w:val="20"/>
          <w:lang w:eastAsia="ar-SA"/>
        </w:rPr>
        <w:t>dnech 6.-10</w:t>
      </w:r>
      <w:proofErr w:type="gramEnd"/>
      <w:r w:rsidRPr="00EB1929">
        <w:rPr>
          <w:rFonts w:eastAsia="Times New Roman" w:cs="Arial"/>
          <w:b/>
          <w:bCs/>
          <w:szCs w:val="20"/>
          <w:lang w:eastAsia="ar-SA"/>
        </w:rPr>
        <w:t>. 3. 2023</w:t>
      </w:r>
    </w:p>
    <w:p w:rsidR="008C3CF0" w:rsidRPr="003309A6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 xml:space="preserve">Petra Kuncová, ředitelka odboru informačních služeb ČSÚ </w:t>
      </w:r>
    </w:p>
    <w:p w:rsidR="008C3CF0" w:rsidRPr="008C3CF0" w:rsidRDefault="008C3CF0" w:rsidP="008C3CF0">
      <w:pPr>
        <w:suppressAutoHyphens/>
        <w:spacing w:after="0" w:line="240" w:lineRule="auto"/>
        <w:ind w:left="720" w:hanging="720"/>
        <w:rPr>
          <w:rFonts w:eastAsia="Times New Roman" w:cs="Arial"/>
          <w:szCs w:val="20"/>
          <w:lang w:eastAsia="ar-SA"/>
        </w:rPr>
      </w:pPr>
    </w:p>
    <w:p w:rsidR="009538F1" w:rsidRDefault="009538F1" w:rsidP="009538F1">
      <w:pPr>
        <w:pStyle w:val="Normlntext"/>
        <w:rPr>
          <w:b/>
          <w:u w:val="single"/>
        </w:rPr>
      </w:pPr>
      <w:r w:rsidRPr="00BB1046">
        <w:rPr>
          <w:b/>
          <w:u w:val="single"/>
        </w:rPr>
        <w:t>Usnesení:</w:t>
      </w:r>
    </w:p>
    <w:p w:rsidR="009538F1" w:rsidRPr="00BB1046" w:rsidRDefault="009538F1" w:rsidP="009538F1">
      <w:pPr>
        <w:pStyle w:val="Normlntext"/>
        <w:rPr>
          <w:b/>
          <w:u w:val="single"/>
        </w:rPr>
      </w:pPr>
    </w:p>
    <w:p w:rsidR="009538F1" w:rsidRDefault="009538F1" w:rsidP="009538F1">
      <w:pPr>
        <w:tabs>
          <w:tab w:val="left" w:pos="2790"/>
        </w:tabs>
        <w:spacing w:after="0" w:line="240" w:lineRule="auto"/>
        <w:jc w:val="both"/>
      </w:pPr>
      <w:r w:rsidRPr="00234D0A">
        <w:rPr>
          <w:rFonts w:cs="Arial"/>
          <w:b/>
          <w:bCs/>
          <w:szCs w:val="20"/>
        </w:rPr>
        <w:t>Česká statistická rada</w:t>
      </w:r>
      <w:r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1915587431"/>
          <w:placeholder>
            <w:docPart w:val="BBFD18BF004E4DB0B8D77D0C6B528717"/>
          </w:placeholder>
        </w:sdtPr>
        <w:sdtEndPr/>
        <w:sdtContent>
          <w:r w:rsidRPr="00614F75">
            <w:rPr>
              <w:rFonts w:cs="Arial"/>
              <w:b/>
              <w:bCs/>
              <w:szCs w:val="20"/>
            </w:rPr>
            <w:t xml:space="preserve">vzala na vědomí </w:t>
          </w:r>
          <w:r w:rsidRPr="00614F75">
            <w:rPr>
              <w:rFonts w:cs="Arial"/>
              <w:bCs/>
              <w:szCs w:val="20"/>
            </w:rPr>
            <w:t xml:space="preserve">předložený materiál a </w:t>
          </w:r>
          <w:r w:rsidRPr="00614F75">
            <w:t xml:space="preserve">pozitivně ocenila výsledky peer </w:t>
          </w:r>
          <w:proofErr w:type="spellStart"/>
          <w:r w:rsidRPr="00614F75">
            <w:t>review</w:t>
          </w:r>
          <w:proofErr w:type="spellEnd"/>
          <w:r w:rsidRPr="00870966">
            <w:rPr>
              <w:rFonts w:cs="Arial"/>
              <w:bCs/>
              <w:szCs w:val="20"/>
            </w:rPr>
            <w:t>.</w:t>
          </w:r>
        </w:sdtContent>
      </w:sdt>
    </w:p>
    <w:p w:rsidR="008C3CF0" w:rsidRDefault="008C3CF0" w:rsidP="008C3CF0">
      <w:pPr>
        <w:suppressAutoHyphens/>
        <w:spacing w:after="0" w:line="240" w:lineRule="auto"/>
        <w:ind w:left="720" w:hanging="720"/>
        <w:rPr>
          <w:rFonts w:eastAsia="Times New Roman" w:cs="Arial"/>
          <w:b/>
          <w:szCs w:val="20"/>
          <w:lang w:eastAsia="ar-SA"/>
        </w:rPr>
      </w:pPr>
    </w:p>
    <w:p w:rsidR="001F1C9A" w:rsidRPr="00F9121E" w:rsidRDefault="001F1C9A" w:rsidP="001F1C9A">
      <w:pPr>
        <w:suppressAutoHyphens/>
        <w:spacing w:after="0" w:line="240" w:lineRule="auto"/>
        <w:ind w:left="720" w:hanging="720"/>
        <w:rPr>
          <w:rFonts w:eastAsia="Times New Roman" w:cs="Arial"/>
          <w:b/>
          <w:szCs w:val="20"/>
          <w:lang w:eastAsia="ar-SA"/>
        </w:rPr>
      </w:pPr>
      <w:r>
        <w:rPr>
          <w:rFonts w:eastAsia="Times New Roman" w:cs="Arial"/>
          <w:b/>
          <w:szCs w:val="20"/>
          <w:lang w:eastAsia="ar-SA"/>
        </w:rPr>
        <w:t>2</w:t>
      </w:r>
      <w:r w:rsidRPr="00F9121E">
        <w:rPr>
          <w:rFonts w:eastAsia="Times New Roman" w:cs="Arial"/>
          <w:b/>
          <w:szCs w:val="20"/>
          <w:lang w:eastAsia="ar-SA"/>
        </w:rPr>
        <w:tab/>
        <w:t>Vyhláška o Programu statistických zjišťování na rok 202</w:t>
      </w:r>
      <w:r>
        <w:rPr>
          <w:rFonts w:eastAsia="Times New Roman" w:cs="Arial"/>
          <w:b/>
          <w:szCs w:val="20"/>
          <w:lang w:eastAsia="ar-SA"/>
        </w:rPr>
        <w:t>4</w:t>
      </w:r>
    </w:p>
    <w:p w:rsidR="001F1C9A" w:rsidRPr="00F9121E" w:rsidRDefault="001F1C9A" w:rsidP="001F1C9A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 w:rsidRPr="00F9121E">
        <w:rPr>
          <w:rFonts w:eastAsia="Times New Roman" w:cs="Arial"/>
          <w:bCs/>
          <w:szCs w:val="20"/>
          <w:lang w:eastAsia="ar-SA"/>
        </w:rPr>
        <w:t>Pavla Trendová, ředitelka sekce obecné metodiky a registrů ČSÚ</w:t>
      </w:r>
    </w:p>
    <w:p w:rsidR="001F1C9A" w:rsidRPr="00F9121E" w:rsidRDefault="001F1C9A" w:rsidP="001F1C9A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 w:rsidRPr="00F9121E">
        <w:rPr>
          <w:rFonts w:eastAsia="Times New Roman" w:cs="Arial"/>
          <w:bCs/>
          <w:szCs w:val="20"/>
          <w:lang w:eastAsia="ar-SA"/>
        </w:rPr>
        <w:t xml:space="preserve">Petr Eliáš, ředitel odboru obecné metodiky ČSÚ </w:t>
      </w:r>
    </w:p>
    <w:p w:rsidR="001F1C9A" w:rsidRDefault="001F1C9A" w:rsidP="001F1C9A">
      <w:pPr>
        <w:suppressAutoHyphens/>
        <w:spacing w:after="0" w:line="24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1F1C9A" w:rsidRDefault="001F1C9A" w:rsidP="001F1C9A">
      <w:pPr>
        <w:pStyle w:val="Normlntext"/>
        <w:rPr>
          <w:b/>
          <w:u w:val="single"/>
        </w:rPr>
      </w:pPr>
      <w:r w:rsidRPr="00BB1046">
        <w:rPr>
          <w:b/>
          <w:u w:val="single"/>
        </w:rPr>
        <w:t>Usnesení:</w:t>
      </w:r>
    </w:p>
    <w:p w:rsidR="001F1C9A" w:rsidRDefault="001F1C9A" w:rsidP="001F1C9A">
      <w:pPr>
        <w:suppressAutoHyphens/>
        <w:spacing w:after="0" w:line="24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1F1C9A" w:rsidRPr="00991700" w:rsidRDefault="001F1C9A" w:rsidP="001F1C9A">
      <w:pPr>
        <w:tabs>
          <w:tab w:val="left" w:pos="2790"/>
        </w:tabs>
        <w:spacing w:after="0" w:line="240" w:lineRule="auto"/>
        <w:jc w:val="both"/>
      </w:pPr>
      <w:r w:rsidRPr="00234D0A">
        <w:rPr>
          <w:rFonts w:cs="Arial"/>
          <w:b/>
          <w:bCs/>
          <w:szCs w:val="20"/>
        </w:rPr>
        <w:lastRenderedPageBreak/>
        <w:t>Česká statistická rada</w:t>
      </w:r>
      <w:r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141735764"/>
          <w:placeholder>
            <w:docPart w:val="08B013D00EEC42E395A546EDC7249371"/>
          </w:placeholder>
        </w:sdtPr>
        <w:sdtEndPr/>
        <w:sdtContent>
          <w:r w:rsidRPr="00CC2FD5">
            <w:rPr>
              <w:rFonts w:cs="Arial"/>
              <w:b/>
              <w:bCs/>
              <w:szCs w:val="20"/>
            </w:rPr>
            <w:t>vzala na vědomí</w:t>
          </w:r>
          <w:r w:rsidRPr="00CC2FD5">
            <w:rPr>
              <w:rFonts w:cs="Arial"/>
              <w:bCs/>
              <w:szCs w:val="20"/>
            </w:rPr>
            <w:t xml:space="preserve"> </w:t>
          </w:r>
          <w:r>
            <w:rPr>
              <w:rFonts w:cs="Arial"/>
              <w:bCs/>
              <w:szCs w:val="20"/>
            </w:rPr>
            <w:t>informace k </w:t>
          </w:r>
          <w:r w:rsidRPr="00CC2FD5">
            <w:rPr>
              <w:rFonts w:cs="Arial"/>
              <w:bCs/>
              <w:szCs w:val="20"/>
            </w:rPr>
            <w:t>vyhláš</w:t>
          </w:r>
          <w:r>
            <w:rPr>
              <w:rFonts w:cs="Arial"/>
              <w:bCs/>
              <w:szCs w:val="20"/>
            </w:rPr>
            <w:t>ce</w:t>
          </w:r>
          <w:r w:rsidRPr="00CC2FD5">
            <w:rPr>
              <w:rFonts w:cs="Arial"/>
              <w:bCs/>
              <w:szCs w:val="20"/>
            </w:rPr>
            <w:t xml:space="preserve"> o Programu stat</w:t>
          </w:r>
          <w:r>
            <w:rPr>
              <w:rFonts w:cs="Arial"/>
              <w:bCs/>
              <w:szCs w:val="20"/>
            </w:rPr>
            <w:t xml:space="preserve">istických zjišťování na rok </w:t>
          </w:r>
          <w:r w:rsidRPr="008903C8">
            <w:rPr>
              <w:rFonts w:cs="Arial"/>
              <w:bCs/>
              <w:szCs w:val="20"/>
            </w:rPr>
            <w:t>202</w:t>
          </w:r>
          <w:r>
            <w:rPr>
              <w:rFonts w:cs="Arial"/>
              <w:bCs/>
              <w:szCs w:val="20"/>
            </w:rPr>
            <w:t xml:space="preserve">4. </w:t>
          </w:r>
        </w:sdtContent>
      </w:sdt>
    </w:p>
    <w:p w:rsidR="008C3CF0" w:rsidRPr="003309A6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  <w:r>
        <w:rPr>
          <w:rFonts w:cs="Arial"/>
          <w:b/>
          <w:bCs/>
          <w:szCs w:val="20"/>
        </w:rPr>
        <w:t>3</w:t>
      </w:r>
      <w:r w:rsidRPr="00F81E6B">
        <w:rPr>
          <w:rFonts w:cs="Arial"/>
          <w:b/>
          <w:bCs/>
          <w:szCs w:val="20"/>
        </w:rPr>
        <w:tab/>
        <w:t xml:space="preserve">Informace o výsledcích </w:t>
      </w:r>
      <w:r>
        <w:rPr>
          <w:rFonts w:cs="Arial"/>
          <w:b/>
          <w:bCs/>
          <w:szCs w:val="20"/>
        </w:rPr>
        <w:t xml:space="preserve">metodického </w:t>
      </w:r>
      <w:r w:rsidRPr="00F81E6B">
        <w:rPr>
          <w:rFonts w:cs="Arial"/>
          <w:b/>
          <w:bCs/>
          <w:szCs w:val="20"/>
        </w:rPr>
        <w:t xml:space="preserve">auditu v oblasti </w:t>
      </w:r>
      <w:r w:rsidRPr="006B34F8">
        <w:rPr>
          <w:rFonts w:eastAsia="Times New Roman" w:cs="Arial"/>
          <w:b/>
          <w:bCs/>
          <w:szCs w:val="20"/>
          <w:lang w:eastAsia="ar-SA"/>
        </w:rPr>
        <w:t>statistiky služeb</w:t>
      </w:r>
      <w:r w:rsidRPr="003309A6">
        <w:rPr>
          <w:rFonts w:eastAsia="Times New Roman" w:cs="Arial"/>
          <w:bCs/>
          <w:szCs w:val="20"/>
          <w:lang w:eastAsia="ar-SA"/>
        </w:rPr>
        <w:tab/>
      </w:r>
    </w:p>
    <w:p w:rsidR="008C3CF0" w:rsidRPr="003309A6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 xml:space="preserve">Libor Svoboda, vedoucí auditní skupiny  </w:t>
      </w:r>
    </w:p>
    <w:p w:rsidR="008B293E" w:rsidRDefault="008B293E" w:rsidP="008B293E">
      <w:pPr>
        <w:suppressAutoHyphens/>
        <w:spacing w:after="0" w:line="240" w:lineRule="auto"/>
        <w:ind w:left="705"/>
        <w:rPr>
          <w:rFonts w:eastAsia="Times New Roman" w:cs="Arial"/>
          <w:bCs/>
          <w:szCs w:val="20"/>
          <w:lang w:eastAsia="ar-SA"/>
        </w:rPr>
      </w:pPr>
      <w:r w:rsidRPr="00D91B25">
        <w:rPr>
          <w:rFonts w:eastAsia="Times New Roman" w:cs="Arial"/>
          <w:bCs/>
          <w:szCs w:val="20"/>
          <w:lang w:eastAsia="ar-SA"/>
        </w:rPr>
        <w:t xml:space="preserve">Tomáš </w:t>
      </w:r>
      <w:proofErr w:type="spellStart"/>
      <w:r w:rsidRPr="00D91B25">
        <w:rPr>
          <w:rFonts w:eastAsia="Times New Roman" w:cs="Arial"/>
          <w:bCs/>
          <w:szCs w:val="20"/>
          <w:lang w:eastAsia="ar-SA"/>
        </w:rPr>
        <w:t>Harák</w:t>
      </w:r>
      <w:proofErr w:type="spellEnd"/>
      <w:r w:rsidRPr="00D91B25">
        <w:rPr>
          <w:rFonts w:eastAsia="Times New Roman" w:cs="Arial"/>
          <w:bCs/>
          <w:szCs w:val="20"/>
          <w:lang w:eastAsia="ar-SA"/>
        </w:rPr>
        <w:t xml:space="preserve">, vedoucí oddělení datové podpory </w:t>
      </w:r>
      <w:r>
        <w:rPr>
          <w:rFonts w:eastAsia="Times New Roman" w:cs="Arial"/>
          <w:bCs/>
          <w:szCs w:val="20"/>
          <w:lang w:eastAsia="ar-SA"/>
        </w:rPr>
        <w:t>statistiky obchodu, služeb a životního prostředí</w:t>
      </w:r>
      <w:r w:rsidR="003D04CA">
        <w:rPr>
          <w:rFonts w:eastAsia="Times New Roman" w:cs="Arial"/>
          <w:bCs/>
          <w:szCs w:val="20"/>
          <w:lang w:eastAsia="ar-SA"/>
        </w:rPr>
        <w:t xml:space="preserve"> </w:t>
      </w:r>
      <w:r w:rsidR="003D04CA" w:rsidRPr="00F9121E">
        <w:rPr>
          <w:rFonts w:eastAsia="Times New Roman" w:cs="Arial"/>
          <w:bCs/>
          <w:szCs w:val="20"/>
          <w:lang w:eastAsia="ar-SA"/>
        </w:rPr>
        <w:t>ČSÚ</w:t>
      </w:r>
    </w:p>
    <w:p w:rsidR="008C3CF0" w:rsidRDefault="008C3CF0" w:rsidP="00DB623E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Jana Gotvaldová, vedoucí oddělení </w:t>
      </w:r>
      <w:r w:rsidRPr="00526FBC">
        <w:rPr>
          <w:rFonts w:cs="Arial"/>
          <w:szCs w:val="20"/>
        </w:rPr>
        <w:t>statistiky obchodu, dopravy a služeb</w:t>
      </w:r>
      <w:r>
        <w:rPr>
          <w:rFonts w:cs="Arial"/>
          <w:szCs w:val="20"/>
        </w:rPr>
        <w:t xml:space="preserve"> </w:t>
      </w:r>
      <w:r w:rsidRPr="00F9121E">
        <w:rPr>
          <w:rFonts w:eastAsia="Times New Roman" w:cs="Arial"/>
          <w:bCs/>
          <w:szCs w:val="20"/>
          <w:lang w:eastAsia="ar-SA"/>
        </w:rPr>
        <w:t>ČSÚ</w:t>
      </w:r>
    </w:p>
    <w:p w:rsidR="00870966" w:rsidRDefault="00870966" w:rsidP="00870966">
      <w:pPr>
        <w:suppressAutoHyphens/>
        <w:spacing w:after="0" w:line="24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8C3CF0" w:rsidRDefault="008C3CF0" w:rsidP="008C3CF0">
      <w:pPr>
        <w:pStyle w:val="Normlntext"/>
        <w:rPr>
          <w:b/>
          <w:u w:val="single"/>
        </w:rPr>
      </w:pPr>
      <w:r w:rsidRPr="00BB1046">
        <w:rPr>
          <w:b/>
          <w:u w:val="single"/>
        </w:rPr>
        <w:t>Usnesení:</w:t>
      </w:r>
    </w:p>
    <w:p w:rsidR="008C3CF0" w:rsidRDefault="008C3CF0" w:rsidP="008C3CF0">
      <w:pPr>
        <w:tabs>
          <w:tab w:val="left" w:pos="2790"/>
        </w:tabs>
        <w:spacing w:after="0" w:line="240" w:lineRule="auto"/>
        <w:rPr>
          <w:rFonts w:cs="Arial"/>
          <w:b/>
          <w:bCs/>
          <w:szCs w:val="20"/>
        </w:rPr>
      </w:pPr>
    </w:p>
    <w:p w:rsidR="008C3CF0" w:rsidRDefault="008C3CF0" w:rsidP="00870966">
      <w:pPr>
        <w:tabs>
          <w:tab w:val="left" w:pos="2790"/>
        </w:tabs>
        <w:spacing w:after="0" w:line="240" w:lineRule="auto"/>
        <w:jc w:val="both"/>
      </w:pPr>
      <w:r w:rsidRPr="00234D0A">
        <w:rPr>
          <w:rFonts w:cs="Arial"/>
          <w:b/>
          <w:bCs/>
          <w:szCs w:val="20"/>
        </w:rPr>
        <w:t>Česká statistická rada</w:t>
      </w:r>
      <w:r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1701541552"/>
          <w:placeholder>
            <w:docPart w:val="E2D97A453A4B4E90966CF7668AE3DC56"/>
          </w:placeholder>
        </w:sdtPr>
        <w:sdtEndPr/>
        <w:sdtContent>
          <w:r w:rsidRPr="00870966">
            <w:rPr>
              <w:rFonts w:cs="Arial"/>
              <w:b/>
              <w:bCs/>
              <w:szCs w:val="20"/>
            </w:rPr>
            <w:t>vzala na vědomí</w:t>
          </w:r>
          <w:r w:rsidRPr="00870966">
            <w:rPr>
              <w:rFonts w:cs="Arial"/>
              <w:bCs/>
              <w:szCs w:val="20"/>
            </w:rPr>
            <w:t xml:space="preserve"> předložený materiál a doporučuje předsedovi ČSÚ realizovat doporučení auditní skupiny.</w:t>
          </w:r>
          <w:r w:rsidRPr="00DD3BD2">
            <w:rPr>
              <w:rFonts w:cs="Arial"/>
              <w:b/>
              <w:bCs/>
              <w:szCs w:val="20"/>
            </w:rPr>
            <w:t xml:space="preserve">  </w:t>
          </w:r>
        </w:sdtContent>
      </w:sdt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/>
          <w:bCs/>
          <w:szCs w:val="20"/>
          <w:lang w:eastAsia="ar-SA"/>
        </w:rPr>
      </w:pPr>
    </w:p>
    <w:p w:rsidR="008C3CF0" w:rsidRPr="00F9121E" w:rsidRDefault="008C3CF0" w:rsidP="009A4B9D">
      <w:pPr>
        <w:suppressAutoHyphens/>
        <w:spacing w:after="0" w:line="240" w:lineRule="auto"/>
        <w:ind w:left="720" w:hanging="720"/>
        <w:jc w:val="both"/>
        <w:rPr>
          <w:rFonts w:eastAsia="Times New Roman" w:cs="Arial"/>
          <w:b/>
          <w:bCs/>
          <w:sz w:val="19"/>
          <w:szCs w:val="20"/>
          <w:lang w:eastAsia="ar-SA"/>
        </w:rPr>
      </w:pPr>
      <w:r>
        <w:rPr>
          <w:rFonts w:eastAsia="Times New Roman" w:cs="Arial"/>
          <w:b/>
          <w:bCs/>
          <w:sz w:val="19"/>
          <w:szCs w:val="20"/>
          <w:lang w:eastAsia="ar-SA"/>
        </w:rPr>
        <w:t>4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ab/>
        <w:t>Návrh rozpočtu 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4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 xml:space="preserve"> a střednědobého výhledu státního rozpočtu na roky 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5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>–202</w:t>
      </w:r>
      <w:r>
        <w:rPr>
          <w:rFonts w:eastAsia="Times New Roman" w:cs="Arial"/>
          <w:b/>
          <w:bCs/>
          <w:sz w:val="19"/>
          <w:szCs w:val="20"/>
          <w:lang w:eastAsia="ar-SA"/>
        </w:rPr>
        <w:t>6</w:t>
      </w:r>
      <w:r w:rsidRPr="00F9121E">
        <w:rPr>
          <w:rFonts w:eastAsia="Times New Roman" w:cs="Arial"/>
          <w:b/>
          <w:bCs/>
          <w:sz w:val="19"/>
          <w:szCs w:val="20"/>
          <w:lang w:eastAsia="ar-SA"/>
        </w:rPr>
        <w:t xml:space="preserve"> (kapitola 345 – Český statistický úřad)</w:t>
      </w:r>
    </w:p>
    <w:p w:rsidR="008C3CF0" w:rsidRPr="00F9121E" w:rsidRDefault="008C3CF0" w:rsidP="008C3CF0">
      <w:pPr>
        <w:suppressAutoHyphens/>
        <w:spacing w:after="0" w:line="240" w:lineRule="auto"/>
        <w:ind w:firstLine="708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Veronika Zavoralová</w:t>
      </w:r>
      <w:r w:rsidRPr="00F9121E">
        <w:rPr>
          <w:rFonts w:eastAsia="Times New Roman" w:cs="Arial"/>
          <w:bCs/>
          <w:szCs w:val="20"/>
          <w:lang w:eastAsia="ar-SA"/>
        </w:rPr>
        <w:t>, ředitel</w:t>
      </w:r>
      <w:r>
        <w:rPr>
          <w:rFonts w:eastAsia="Times New Roman" w:cs="Arial"/>
          <w:bCs/>
          <w:szCs w:val="20"/>
          <w:lang w:eastAsia="ar-SA"/>
        </w:rPr>
        <w:t>ka</w:t>
      </w:r>
      <w:r w:rsidRPr="00F9121E">
        <w:rPr>
          <w:rFonts w:eastAsia="Times New Roman" w:cs="Arial"/>
          <w:bCs/>
          <w:szCs w:val="20"/>
          <w:lang w:eastAsia="ar-SA"/>
        </w:rPr>
        <w:t xml:space="preserve"> sekce ekonomické a správní ČSÚ</w:t>
      </w:r>
    </w:p>
    <w:p w:rsidR="008C3CF0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Default="008C3CF0" w:rsidP="008C3CF0">
      <w:pPr>
        <w:pStyle w:val="Normlntext"/>
        <w:rPr>
          <w:b/>
          <w:u w:val="single"/>
        </w:rPr>
      </w:pPr>
      <w:r w:rsidRPr="00BB1046">
        <w:rPr>
          <w:b/>
          <w:u w:val="single"/>
        </w:rPr>
        <w:t>Usnesení:</w:t>
      </w:r>
    </w:p>
    <w:p w:rsidR="00991700" w:rsidRDefault="00991700" w:rsidP="008C3CF0">
      <w:pPr>
        <w:pStyle w:val="Normlntext"/>
        <w:rPr>
          <w:b/>
          <w:u w:val="single"/>
        </w:rPr>
      </w:pPr>
    </w:p>
    <w:p w:rsidR="00991700" w:rsidRPr="00991700" w:rsidRDefault="00991700" w:rsidP="00991700">
      <w:pPr>
        <w:tabs>
          <w:tab w:val="left" w:pos="2790"/>
        </w:tabs>
        <w:spacing w:after="0" w:line="240" w:lineRule="auto"/>
      </w:pPr>
      <w:r w:rsidRPr="00234D0A">
        <w:rPr>
          <w:rFonts w:cs="Arial"/>
          <w:b/>
          <w:bCs/>
          <w:szCs w:val="20"/>
        </w:rPr>
        <w:t>Česká statistická rada</w:t>
      </w:r>
      <w:r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-77144288"/>
          <w:placeholder>
            <w:docPart w:val="649D89C3374A47BB891E9F1030B31DF1"/>
          </w:placeholder>
        </w:sdtPr>
        <w:sdtEndPr/>
        <w:sdtContent>
          <w:r w:rsidRPr="001547B3">
            <w:rPr>
              <w:rFonts w:cs="Arial"/>
              <w:b/>
              <w:bCs/>
              <w:szCs w:val="20"/>
            </w:rPr>
            <w:t xml:space="preserve">vzala </w:t>
          </w:r>
          <w:r w:rsidR="009A4B9D">
            <w:rPr>
              <w:rFonts w:cs="Arial"/>
              <w:b/>
              <w:bCs/>
              <w:szCs w:val="20"/>
            </w:rPr>
            <w:t xml:space="preserve">na </w:t>
          </w:r>
          <w:r w:rsidR="009A4B9D" w:rsidRPr="009A4B9D">
            <w:rPr>
              <w:rFonts w:cs="Arial"/>
              <w:bCs/>
              <w:szCs w:val="20"/>
            </w:rPr>
            <w:t>vědomí předložený materiál.</w:t>
          </w:r>
        </w:sdtContent>
      </w:sdt>
    </w:p>
    <w:p w:rsidR="008C3CF0" w:rsidRPr="00EA12B4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/>
          <w:bCs/>
          <w:szCs w:val="20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>5</w:t>
      </w:r>
      <w:r w:rsidRPr="00F9121E">
        <w:rPr>
          <w:rFonts w:eastAsia="Times New Roman" w:cs="Arial"/>
          <w:b/>
          <w:bCs/>
          <w:szCs w:val="20"/>
          <w:lang w:eastAsia="ar-SA"/>
        </w:rPr>
        <w:tab/>
        <w:t xml:space="preserve">Různé </w:t>
      </w:r>
    </w:p>
    <w:p w:rsidR="008C3CF0" w:rsidRPr="00F9121E" w:rsidRDefault="008C3CF0" w:rsidP="008C3CF0">
      <w:pPr>
        <w:suppressAutoHyphens/>
        <w:spacing w:after="0" w:line="240" w:lineRule="auto"/>
        <w:rPr>
          <w:rFonts w:eastAsia="Times New Roman" w:cs="Arial"/>
          <w:bCs/>
          <w:szCs w:val="20"/>
          <w:lang w:eastAsia="ar-SA"/>
        </w:rPr>
      </w:pPr>
    </w:p>
    <w:p w:rsidR="008C3CF0" w:rsidRPr="003309A6" w:rsidRDefault="008C3CF0" w:rsidP="009A4B9D">
      <w:pPr>
        <w:suppressAutoHyphens/>
        <w:spacing w:after="0" w:line="240" w:lineRule="auto"/>
        <w:ind w:left="705" w:hanging="705"/>
        <w:jc w:val="both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5</w:t>
      </w:r>
      <w:r w:rsidRPr="003309A6">
        <w:rPr>
          <w:rFonts w:eastAsia="Times New Roman" w:cs="Arial"/>
          <w:bCs/>
          <w:szCs w:val="20"/>
          <w:lang w:eastAsia="ar-SA"/>
        </w:rPr>
        <w:t>.</w:t>
      </w:r>
      <w:r>
        <w:rPr>
          <w:rFonts w:eastAsia="Times New Roman" w:cs="Arial"/>
          <w:bCs/>
          <w:szCs w:val="20"/>
          <w:lang w:eastAsia="ar-SA"/>
        </w:rPr>
        <w:t>1</w:t>
      </w:r>
      <w:r w:rsidRPr="003309A6">
        <w:rPr>
          <w:rFonts w:eastAsia="Times New Roman" w:cs="Arial"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>Ústní</w:t>
      </w:r>
      <w:r>
        <w:rPr>
          <w:rFonts w:eastAsia="Times New Roman" w:cs="Arial"/>
          <w:bCs/>
          <w:szCs w:val="20"/>
          <w:lang w:eastAsia="ar-SA"/>
        </w:rPr>
        <w:t xml:space="preserve"> </w:t>
      </w:r>
      <w:r>
        <w:rPr>
          <w:rFonts w:eastAsia="Times New Roman" w:cs="Arial"/>
          <w:b/>
          <w:bCs/>
          <w:szCs w:val="20"/>
          <w:lang w:eastAsia="ar-SA"/>
        </w:rPr>
        <w:t xml:space="preserve">informace o činnosti meziresortní pracovní skupiny k problematice vytvoření datových zdrojů pro statistiku bytového fondu  </w:t>
      </w:r>
    </w:p>
    <w:p w:rsid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 w:rsidRPr="003309A6">
        <w:rPr>
          <w:rFonts w:eastAsia="Times New Roman" w:cs="Arial"/>
          <w:bCs/>
          <w:szCs w:val="20"/>
          <w:lang w:eastAsia="ar-SA"/>
        </w:rPr>
        <w:t>Martin Zelený, ředitel sekce demografie a sociálních statistik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Robert Šanda, </w:t>
      </w:r>
      <w:r w:rsidRPr="003309A6">
        <w:rPr>
          <w:rFonts w:eastAsia="Times New Roman" w:cs="Arial"/>
          <w:bCs/>
          <w:szCs w:val="20"/>
          <w:lang w:eastAsia="ar-SA"/>
        </w:rPr>
        <w:t xml:space="preserve">ředitel </w:t>
      </w:r>
      <w:r w:rsidRPr="002269D4">
        <w:rPr>
          <w:rFonts w:eastAsia="Times New Roman" w:cs="Arial"/>
          <w:bCs/>
          <w:szCs w:val="20"/>
          <w:lang w:eastAsia="ar-SA"/>
        </w:rPr>
        <w:t>odbor</w:t>
      </w:r>
      <w:r>
        <w:rPr>
          <w:rFonts w:eastAsia="Times New Roman" w:cs="Arial"/>
          <w:bCs/>
          <w:szCs w:val="20"/>
          <w:lang w:eastAsia="ar-SA"/>
        </w:rPr>
        <w:t>u</w:t>
      </w:r>
      <w:r w:rsidRPr="002269D4">
        <w:rPr>
          <w:rFonts w:eastAsia="Times New Roman" w:cs="Arial"/>
          <w:bCs/>
          <w:szCs w:val="20"/>
          <w:lang w:eastAsia="ar-SA"/>
        </w:rPr>
        <w:t xml:space="preserve"> statistiky obyvatelstva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8C3CF0" w:rsidRPr="008C3CF0" w:rsidRDefault="008C3CF0" w:rsidP="008C3CF0">
      <w:pPr>
        <w:suppressAutoHyphens/>
        <w:spacing w:after="0" w:line="240" w:lineRule="auto"/>
        <w:ind w:firstLine="709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 xml:space="preserve">Anna Podpierová, vedoucí </w:t>
      </w:r>
      <w:r w:rsidRPr="000E12B1">
        <w:rPr>
          <w:rFonts w:eastAsia="Times New Roman" w:cs="Arial"/>
          <w:bCs/>
          <w:szCs w:val="20"/>
          <w:lang w:eastAsia="ar-SA"/>
        </w:rPr>
        <w:t>oddělení koordinace přípravy a zpracování sčítání</w:t>
      </w:r>
      <w:r>
        <w:rPr>
          <w:rFonts w:eastAsia="Times New Roman" w:cs="Arial"/>
          <w:bCs/>
          <w:szCs w:val="20"/>
          <w:lang w:eastAsia="ar-SA"/>
        </w:rPr>
        <w:t xml:space="preserve"> ČSÚ</w:t>
      </w:r>
    </w:p>
    <w:p w:rsidR="001B0AD9" w:rsidRDefault="001B0AD9" w:rsidP="00BB1046">
      <w:pPr>
        <w:pStyle w:val="Normlntext"/>
      </w:pPr>
    </w:p>
    <w:p w:rsidR="00DB623E" w:rsidRDefault="00BB1046" w:rsidP="001B0AD9">
      <w:pPr>
        <w:tabs>
          <w:tab w:val="left" w:pos="2790"/>
        </w:tabs>
        <w:spacing w:after="0" w:line="240" w:lineRule="auto"/>
        <w:rPr>
          <w:b/>
          <w:u w:val="single"/>
        </w:rPr>
      </w:pPr>
      <w:r w:rsidRPr="00BB1046">
        <w:rPr>
          <w:b/>
          <w:u w:val="single"/>
        </w:rPr>
        <w:t>Usnesení:</w:t>
      </w:r>
      <w:r w:rsidR="001B0AD9">
        <w:rPr>
          <w:b/>
          <w:u w:val="single"/>
        </w:rPr>
        <w:t xml:space="preserve"> </w:t>
      </w:r>
      <w:bookmarkStart w:id="0" w:name="_GoBack"/>
      <w:bookmarkEnd w:id="0"/>
    </w:p>
    <w:p w:rsidR="00DB623E" w:rsidRDefault="00DB623E" w:rsidP="001B0AD9">
      <w:pPr>
        <w:tabs>
          <w:tab w:val="left" w:pos="2790"/>
        </w:tabs>
        <w:spacing w:after="0" w:line="240" w:lineRule="auto"/>
        <w:rPr>
          <w:b/>
          <w:u w:val="single"/>
        </w:rPr>
      </w:pPr>
    </w:p>
    <w:p w:rsidR="001B0AD9" w:rsidRDefault="001B0AD9" w:rsidP="001B0AD9">
      <w:pPr>
        <w:tabs>
          <w:tab w:val="left" w:pos="2790"/>
        </w:tabs>
        <w:spacing w:after="0" w:line="240" w:lineRule="auto"/>
        <w:rPr>
          <w:rFonts w:cs="Arial"/>
          <w:b/>
          <w:bCs/>
          <w:szCs w:val="20"/>
        </w:rPr>
      </w:pPr>
      <w:r w:rsidRPr="00234D0A">
        <w:rPr>
          <w:rFonts w:cs="Arial"/>
          <w:b/>
          <w:bCs/>
          <w:szCs w:val="20"/>
        </w:rPr>
        <w:t>Česká statistická rada</w:t>
      </w:r>
      <w:r>
        <w:rPr>
          <w:rFonts w:cs="Arial"/>
          <w:b/>
          <w:bCs/>
          <w:szCs w:val="20"/>
        </w:rPr>
        <w:t xml:space="preserve"> </w:t>
      </w:r>
      <w:sdt>
        <w:sdtPr>
          <w:rPr>
            <w:rFonts w:cs="Arial"/>
            <w:b/>
            <w:bCs/>
            <w:szCs w:val="20"/>
          </w:rPr>
          <w:id w:val="1220631442"/>
          <w:placeholder>
            <w:docPart w:val="AB629344A1D44259ACC3E4DCD1FA8709"/>
          </w:placeholder>
        </w:sdtPr>
        <w:sdtEndPr/>
        <w:sdtContent>
          <w:r w:rsidRPr="001547B3">
            <w:rPr>
              <w:rFonts w:cs="Arial"/>
              <w:b/>
              <w:bCs/>
              <w:szCs w:val="20"/>
            </w:rPr>
            <w:t xml:space="preserve">vzala </w:t>
          </w:r>
          <w:r>
            <w:rPr>
              <w:rFonts w:cs="Arial"/>
              <w:b/>
              <w:bCs/>
              <w:szCs w:val="20"/>
            </w:rPr>
            <w:t xml:space="preserve">na </w:t>
          </w:r>
          <w:r w:rsidRPr="009A4B9D">
            <w:rPr>
              <w:rFonts w:cs="Arial"/>
              <w:bCs/>
              <w:szCs w:val="20"/>
            </w:rPr>
            <w:t xml:space="preserve">vědomí </w:t>
          </w:r>
          <w:r>
            <w:rPr>
              <w:rFonts w:cs="Arial"/>
              <w:bCs/>
              <w:szCs w:val="20"/>
            </w:rPr>
            <w:t>předloženou informaci</w:t>
          </w:r>
          <w:r w:rsidRPr="009A4B9D">
            <w:rPr>
              <w:rFonts w:cs="Arial"/>
              <w:bCs/>
              <w:szCs w:val="20"/>
            </w:rPr>
            <w:t>.</w:t>
          </w:r>
        </w:sdtContent>
      </w:sdt>
    </w:p>
    <w:p w:rsidR="008C3CF0" w:rsidRDefault="008C3CF0" w:rsidP="00BB1046">
      <w:pPr>
        <w:pStyle w:val="Normlntext"/>
        <w:rPr>
          <w:b/>
        </w:rPr>
      </w:pPr>
    </w:p>
    <w:p w:rsidR="00BB1046" w:rsidRPr="00BB1046" w:rsidRDefault="00BB1046" w:rsidP="00BB1046">
      <w:pPr>
        <w:pStyle w:val="Normlntext"/>
        <w:rPr>
          <w:b/>
        </w:rPr>
      </w:pPr>
      <w:r>
        <w:rPr>
          <w:b/>
        </w:rPr>
        <w:t>Různé</w:t>
      </w:r>
    </w:p>
    <w:p w:rsidR="005A512A" w:rsidRDefault="005A512A" w:rsidP="009370B7">
      <w:pPr>
        <w:pStyle w:val="Normlntext"/>
      </w:pPr>
    </w:p>
    <w:sectPr w:rsidR="005A512A" w:rsidSect="005A51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0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7A" w:rsidRDefault="00193A7A" w:rsidP="00461211">
      <w:pPr>
        <w:spacing w:after="0" w:line="240" w:lineRule="auto"/>
      </w:pPr>
      <w:r>
        <w:separator/>
      </w:r>
    </w:p>
  </w:endnote>
  <w:endnote w:type="continuationSeparator" w:id="0">
    <w:p w:rsidR="00193A7A" w:rsidRDefault="00193A7A" w:rsidP="004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BF" w:rsidRDefault="008903BF" w:rsidP="0043719E">
    <w:pPr>
      <w:pStyle w:val="Zpat"/>
      <w:tabs>
        <w:tab w:val="right" w:pos="14004"/>
      </w:tabs>
    </w:pPr>
    <w:r w:rsidRPr="000813C8">
      <w:rPr>
        <w:color w:val="808080" w:themeColor="background1" w:themeShade="80"/>
        <w:szCs w:val="20"/>
      </w:rPr>
      <w:t>Form_c22_v1.0</w:t>
    </w:r>
    <w:r>
      <w:tab/>
    </w:r>
    <w:sdt>
      <w:sdtPr>
        <w:id w:val="-3902789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B623E">
          <w:rPr>
            <w:noProof/>
          </w:rPr>
          <w:t>2</w:t>
        </w:r>
        <w:r>
          <w:fldChar w:fldCharType="end"/>
        </w:r>
        <w:r>
          <w:tab/>
          <w:t>Zápis_CSR_</w:t>
        </w:r>
        <w:sdt>
          <w:sdtPr>
            <w:alias w:val="RRRRMMDD_c_X"/>
            <w:tag w:val="RRRRMMDD_c_X"/>
            <w:id w:val="1197271844"/>
            <w:placeholder>
              <w:docPart w:val="F5D0C3A2A4D148D593B09BA0A939550E"/>
            </w:placeholder>
          </w:sdtPr>
          <w:sdtEndPr/>
          <w:sdtContent>
            <w:sdt>
              <w:sdtPr>
                <w:alias w:val="RRRRMMDD_c_X"/>
                <w:tag w:val="RRRRMMDD_c_X"/>
                <w:id w:val="-578828698"/>
              </w:sdtPr>
              <w:sdtEndPr/>
              <w:sdtContent>
                <w:r>
                  <w:t>20230623_c_75</w:t>
                </w:r>
              </w:sdtContent>
            </w:sdt>
          </w:sdtContent>
        </w:sdt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BF" w:rsidRDefault="008903BF" w:rsidP="005A512A">
    <w:pPr>
      <w:pStyle w:val="Zpat"/>
      <w:tabs>
        <w:tab w:val="right" w:pos="14004"/>
      </w:tabs>
    </w:pPr>
    <w:r w:rsidRPr="000813C8">
      <w:rPr>
        <w:color w:val="808080" w:themeColor="background1" w:themeShade="80"/>
        <w:szCs w:val="20"/>
      </w:rPr>
      <w:t>Form_c22_v1.0</w:t>
    </w:r>
    <w:r>
      <w:tab/>
    </w:r>
    <w:sdt>
      <w:sdtPr>
        <w:id w:val="-15948579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B623E">
          <w:rPr>
            <w:noProof/>
          </w:rPr>
          <w:t>1</w:t>
        </w:r>
        <w:r>
          <w:fldChar w:fldCharType="end"/>
        </w:r>
        <w:r>
          <w:tab/>
          <w:t>Zápis_CSR_</w:t>
        </w:r>
        <w:sdt>
          <w:sdtPr>
            <w:alias w:val="RRRRMMDD_c_X"/>
            <w:tag w:val="RRRRMMDD_c_X"/>
            <w:id w:val="1774356328"/>
            <w:placeholder>
              <w:docPart w:val="CDB3881653F34561A570D65C42F6F47E"/>
            </w:placeholder>
          </w:sdtPr>
          <w:sdtEndPr/>
          <w:sdtContent>
            <w:r>
              <w:t>20230623_c_75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7A" w:rsidRDefault="00193A7A" w:rsidP="00461211">
      <w:pPr>
        <w:spacing w:after="0" w:line="240" w:lineRule="auto"/>
      </w:pPr>
      <w:r>
        <w:separator/>
      </w:r>
    </w:p>
  </w:footnote>
  <w:footnote w:type="continuationSeparator" w:id="0">
    <w:p w:rsidR="00193A7A" w:rsidRDefault="00193A7A" w:rsidP="0046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BF" w:rsidRPr="005A512A" w:rsidRDefault="008903BF" w:rsidP="005A512A">
    <w:pPr>
      <w:pStyle w:val="Zhlav"/>
      <w:tabs>
        <w:tab w:val="clear" w:pos="4536"/>
      </w:tabs>
      <w:spacing w:before="240" w:after="240"/>
      <w:ind w:right="-1"/>
      <w:jc w:val="right"/>
      <w:rPr>
        <w:b/>
        <w:szCs w:val="20"/>
      </w:rPr>
    </w:pPr>
    <w:r w:rsidRPr="005A512A">
      <w:rPr>
        <w:b/>
        <w:color w:val="808080" w:themeColor="background1" w:themeShade="80"/>
      </w:rPr>
      <w:t>Český statistický úřad</w:t>
    </w:r>
    <w:r>
      <w:rPr>
        <w:b/>
        <w:color w:val="808080" w:themeColor="background1" w:themeShade="80"/>
      </w:rPr>
      <w:tab/>
    </w:r>
    <w:r w:rsidRPr="00C936F7">
      <w:rPr>
        <w:szCs w:val="20"/>
      </w:rPr>
      <w:t>Klasifikace:</w:t>
    </w:r>
    <w:r w:rsidRPr="00C936F7">
      <w:rPr>
        <w:b/>
        <w:szCs w:val="20"/>
      </w:rPr>
      <w:t xml:space="preserve"> </w:t>
    </w:r>
    <w:sdt>
      <w:sdtPr>
        <w:rPr>
          <w:rStyle w:val="Klasifikace"/>
          <w:sz w:val="20"/>
          <w:szCs w:val="20"/>
        </w:rPr>
        <w:alias w:val="Klasifikace"/>
        <w:tag w:val="Klasifikace"/>
        <w:id w:val="-1635718341"/>
        <w:comboBox>
          <w:listItem w:value="Zvolte položku."/>
          <w:listItem w:displayText="VEŘEJNÉ" w:value="1"/>
          <w:listItem w:displayText="INTERNÍ" w:value="2"/>
          <w:listItem w:displayText="CHRÁNĚNÉ" w:value="3"/>
          <w:listItem w:displayText="VYSOCE CHRÁNĚNÉ" w:value="4"/>
        </w:comboBox>
      </w:sdtPr>
      <w:sdtEndPr>
        <w:rPr>
          <w:rStyle w:val="Klasifikace"/>
        </w:rPr>
      </w:sdtEndPr>
      <w:sdtContent>
        <w:r>
          <w:rPr>
            <w:rStyle w:val="Klasifikace"/>
            <w:sz w:val="20"/>
            <w:szCs w:val="20"/>
          </w:rPr>
          <w:t>INTERNÍ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BF" w:rsidRPr="00A50600" w:rsidRDefault="008903BF" w:rsidP="005A512A">
    <w:pPr>
      <w:pStyle w:val="Zhlav"/>
      <w:tabs>
        <w:tab w:val="clear" w:pos="4536"/>
        <w:tab w:val="clear" w:pos="9072"/>
      </w:tabs>
      <w:spacing w:after="240"/>
      <w:ind w:right="-1"/>
      <w:jc w:val="right"/>
      <w:rPr>
        <w:b/>
        <w:szCs w:val="20"/>
      </w:rPr>
    </w:pPr>
    <w:r w:rsidRPr="00C936F7">
      <w:rPr>
        <w:noProof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2FF4040F" wp14:editId="3F4C728A">
          <wp:simplePos x="0" y="0"/>
          <wp:positionH relativeFrom="column">
            <wp:posOffset>-434975</wp:posOffset>
          </wp:positionH>
          <wp:positionV relativeFrom="paragraph">
            <wp:posOffset>24765</wp:posOffset>
          </wp:positionV>
          <wp:extent cx="1828800" cy="452120"/>
          <wp:effectExtent l="0" t="0" r="0" b="5080"/>
          <wp:wrapSquare wrapText="bothSides"/>
          <wp:docPr id="39" name="Obrázek 39" descr="C:\Users\charvat11549\AppData\Local\Microsoft\Windows\INetCache\Content.Word\3.1 barevna verze logotypu 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harvat11549\AppData\Local\Microsoft\Windows\INetCache\Content.Word\3.1 barevna verze logotypu 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6F7">
      <w:rPr>
        <w:szCs w:val="20"/>
      </w:rPr>
      <w:t>Klasifikace:</w:t>
    </w:r>
    <w:r w:rsidRPr="00C936F7">
      <w:rPr>
        <w:b/>
        <w:szCs w:val="20"/>
      </w:rPr>
      <w:t xml:space="preserve"> </w:t>
    </w:r>
    <w:sdt>
      <w:sdtPr>
        <w:rPr>
          <w:rStyle w:val="Klasifikace"/>
          <w:sz w:val="20"/>
          <w:szCs w:val="20"/>
        </w:rPr>
        <w:alias w:val="Klasifikace"/>
        <w:tag w:val="Klasifikace"/>
        <w:id w:val="-900595731"/>
        <w:comboBox>
          <w:listItem w:value="Zvolte položku."/>
          <w:listItem w:displayText="VEŘEJNÉ" w:value="1"/>
          <w:listItem w:displayText="INTERNÍ" w:value="2"/>
          <w:listItem w:displayText="CHRÁNĚNÉ" w:value="3"/>
          <w:listItem w:displayText="VYSOCE CHRÁNĚNÉ" w:value="4"/>
        </w:comboBox>
      </w:sdtPr>
      <w:sdtEndPr>
        <w:rPr>
          <w:rStyle w:val="Klasifikace"/>
        </w:rPr>
      </w:sdtEndPr>
      <w:sdtContent>
        <w:r>
          <w:rPr>
            <w:rStyle w:val="Klasifikace"/>
            <w:sz w:val="20"/>
            <w:szCs w:val="20"/>
          </w:rPr>
          <w:t>INTERNÍ</w:t>
        </w:r>
      </w:sdtContent>
    </w:sdt>
  </w:p>
  <w:p w:rsidR="008903BF" w:rsidRDefault="008903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0BB"/>
    <w:multiLevelType w:val="hybridMultilevel"/>
    <w:tmpl w:val="A82E55A2"/>
    <w:lvl w:ilvl="0" w:tplc="919474AC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5B29"/>
    <w:multiLevelType w:val="hybridMultilevel"/>
    <w:tmpl w:val="09AAFE3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411F22"/>
    <w:multiLevelType w:val="hybridMultilevel"/>
    <w:tmpl w:val="00B2F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810"/>
    <w:multiLevelType w:val="hybridMultilevel"/>
    <w:tmpl w:val="AA88B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A13"/>
    <w:multiLevelType w:val="multilevel"/>
    <w:tmpl w:val="7DEC3850"/>
    <w:styleLink w:val="CSU"/>
    <w:lvl w:ilvl="0">
      <w:start w:val="1"/>
      <w:numFmt w:val="decimal"/>
      <w:lvlText w:val="Čl. %1"/>
      <w:lvlJc w:val="center"/>
      <w:pPr>
        <w:ind w:left="0" w:firstLine="288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(%2)"/>
      <w:lvlJc w:val="left"/>
      <w:pPr>
        <w:ind w:left="357" w:hanging="357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Arial" w:hAnsi="Arial" w:hint="default"/>
        <w:sz w:val="20"/>
      </w:rPr>
    </w:lvl>
    <w:lvl w:ilvl="3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5B2664"/>
    <w:multiLevelType w:val="multilevel"/>
    <w:tmpl w:val="7DEC3850"/>
    <w:numStyleLink w:val="CSU"/>
  </w:abstractNum>
  <w:abstractNum w:abstractNumId="6" w15:restartNumberingAfterBreak="0">
    <w:nsid w:val="2638695A"/>
    <w:multiLevelType w:val="multilevel"/>
    <w:tmpl w:val="7DEC3850"/>
    <w:numStyleLink w:val="CSU"/>
  </w:abstractNum>
  <w:abstractNum w:abstractNumId="7" w15:restartNumberingAfterBreak="0">
    <w:nsid w:val="2F865754"/>
    <w:multiLevelType w:val="multilevel"/>
    <w:tmpl w:val="4A200216"/>
    <w:name w:val="CSU10"/>
    <w:lvl w:ilvl="0">
      <w:start w:val="1"/>
      <w:numFmt w:val="decimal"/>
      <w:suff w:val="space"/>
      <w:lvlText w:val="Čl.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3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64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firstLine="0"/>
      </w:pPr>
      <w:rPr>
        <w:rFonts w:ascii="Calibri" w:hAnsi="Calibri" w:hint="default"/>
        <w:color w:val="auto"/>
      </w:rPr>
    </w:lvl>
    <w:lvl w:ilvl="4">
      <w:start w:val="1"/>
      <w:numFmt w:val="lowerLetter"/>
      <w:lvlText w:val="%5."/>
      <w:lvlJc w:val="left"/>
      <w:pPr>
        <w:ind w:left="6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12" w:hanging="180"/>
      </w:pPr>
      <w:rPr>
        <w:rFonts w:hint="default"/>
      </w:rPr>
    </w:lvl>
  </w:abstractNum>
  <w:abstractNum w:abstractNumId="8" w15:restartNumberingAfterBreak="0">
    <w:nsid w:val="328C61D9"/>
    <w:multiLevelType w:val="hybridMultilevel"/>
    <w:tmpl w:val="F44CCE7C"/>
    <w:lvl w:ilvl="0" w:tplc="4274E4E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67A01"/>
    <w:multiLevelType w:val="hybridMultilevel"/>
    <w:tmpl w:val="958A7A8C"/>
    <w:lvl w:ilvl="0" w:tplc="73D2DB5A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D3A01"/>
    <w:multiLevelType w:val="hybridMultilevel"/>
    <w:tmpl w:val="E4229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32D68"/>
    <w:multiLevelType w:val="hybridMultilevel"/>
    <w:tmpl w:val="65F6F2AA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0E06197"/>
    <w:multiLevelType w:val="hybridMultilevel"/>
    <w:tmpl w:val="40403216"/>
    <w:lvl w:ilvl="0" w:tplc="919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0D2A"/>
    <w:multiLevelType w:val="multilevel"/>
    <w:tmpl w:val="9C54B54E"/>
    <w:lvl w:ilvl="0">
      <w:start w:val="1"/>
      <w:numFmt w:val="decimal"/>
      <w:pStyle w:val="lnek-nadpis"/>
      <w:lvlText w:val="Čl. %1"/>
      <w:lvlJc w:val="center"/>
      <w:pPr>
        <w:ind w:left="0" w:firstLine="357"/>
      </w:pPr>
      <w:rPr>
        <w:rFonts w:ascii="Arial" w:hAnsi="Arial" w:hint="default"/>
        <w:b/>
        <w:sz w:val="20"/>
      </w:rPr>
    </w:lvl>
    <w:lvl w:ilvl="1">
      <w:start w:val="1"/>
      <w:numFmt w:val="decimal"/>
      <w:pStyle w:val="Textodstavce"/>
      <w:lvlText w:val="(%2)"/>
      <w:lvlJc w:val="left"/>
      <w:pPr>
        <w:ind w:left="454" w:hanging="454"/>
      </w:pPr>
      <w:rPr>
        <w:rFonts w:ascii="Arial" w:hAnsi="Arial" w:hint="default"/>
        <w:sz w:val="20"/>
      </w:rPr>
    </w:lvl>
    <w:lvl w:ilvl="2">
      <w:start w:val="1"/>
      <w:numFmt w:val="lowerLetter"/>
      <w:pStyle w:val="Textpsmena"/>
      <w:lvlText w:val="%3)"/>
      <w:lvlJc w:val="left"/>
      <w:pPr>
        <w:ind w:left="794" w:hanging="340"/>
      </w:pPr>
      <w:rPr>
        <w:rFonts w:ascii="Arial" w:hAnsi="Arial" w:hint="default"/>
        <w:sz w:val="20"/>
      </w:rPr>
    </w:lvl>
    <w:lvl w:ilvl="3">
      <w:start w:val="1"/>
      <w:numFmt w:val="bullet"/>
      <w:pStyle w:val="Textbodu"/>
      <w:lvlText w:val="-"/>
      <w:lvlJc w:val="left"/>
      <w:pPr>
        <w:ind w:left="1077" w:hanging="283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07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A81D87"/>
    <w:multiLevelType w:val="hybridMultilevel"/>
    <w:tmpl w:val="DA34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20F9"/>
    <w:multiLevelType w:val="hybridMultilevel"/>
    <w:tmpl w:val="E938A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839A9"/>
    <w:multiLevelType w:val="hybridMultilevel"/>
    <w:tmpl w:val="741614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276360"/>
    <w:multiLevelType w:val="multilevel"/>
    <w:tmpl w:val="7DEC3850"/>
    <w:numStyleLink w:val="CSU"/>
  </w:abstractNum>
  <w:abstractNum w:abstractNumId="18" w15:restartNumberingAfterBreak="0">
    <w:nsid w:val="6AF3489A"/>
    <w:multiLevelType w:val="hybridMultilevel"/>
    <w:tmpl w:val="9470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015E"/>
    <w:multiLevelType w:val="hybridMultilevel"/>
    <w:tmpl w:val="ED4C16AA"/>
    <w:lvl w:ilvl="0" w:tplc="8EF85F4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1A7B"/>
    <w:multiLevelType w:val="hybridMultilevel"/>
    <w:tmpl w:val="344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15325"/>
    <w:multiLevelType w:val="hybridMultilevel"/>
    <w:tmpl w:val="A104B67E"/>
    <w:lvl w:ilvl="0" w:tplc="73D2DB5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6"/>
  </w:num>
  <w:num w:numId="12">
    <w:abstractNumId w:val="16"/>
  </w:num>
  <w:num w:numId="13">
    <w:abstractNumId w:val="2"/>
  </w:num>
  <w:num w:numId="14">
    <w:abstractNumId w:val="20"/>
  </w:num>
  <w:num w:numId="15">
    <w:abstractNumId w:val="21"/>
  </w:num>
  <w:num w:numId="16">
    <w:abstractNumId w:val="9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6"/>
    <w:rsid w:val="0000316A"/>
    <w:rsid w:val="00017F33"/>
    <w:rsid w:val="0002123C"/>
    <w:rsid w:val="000221E2"/>
    <w:rsid w:val="00027FB8"/>
    <w:rsid w:val="00031CEF"/>
    <w:rsid w:val="000345CB"/>
    <w:rsid w:val="00054303"/>
    <w:rsid w:val="00060228"/>
    <w:rsid w:val="00067B23"/>
    <w:rsid w:val="000763E3"/>
    <w:rsid w:val="000813C8"/>
    <w:rsid w:val="0008285B"/>
    <w:rsid w:val="0008751F"/>
    <w:rsid w:val="00087F3C"/>
    <w:rsid w:val="000924BB"/>
    <w:rsid w:val="000B2885"/>
    <w:rsid w:val="000B6416"/>
    <w:rsid w:val="000C6C65"/>
    <w:rsid w:val="000D210D"/>
    <w:rsid w:val="000D346E"/>
    <w:rsid w:val="000D39F0"/>
    <w:rsid w:val="000D538F"/>
    <w:rsid w:val="000D61B8"/>
    <w:rsid w:val="000D6C0B"/>
    <w:rsid w:val="000D6F2B"/>
    <w:rsid w:val="000F52A9"/>
    <w:rsid w:val="000F7603"/>
    <w:rsid w:val="00104EC1"/>
    <w:rsid w:val="0010574B"/>
    <w:rsid w:val="0010666D"/>
    <w:rsid w:val="00110919"/>
    <w:rsid w:val="00113DE9"/>
    <w:rsid w:val="00114646"/>
    <w:rsid w:val="0011570F"/>
    <w:rsid w:val="00117984"/>
    <w:rsid w:val="00135AE7"/>
    <w:rsid w:val="00137249"/>
    <w:rsid w:val="00140EE6"/>
    <w:rsid w:val="00144DC9"/>
    <w:rsid w:val="00150F36"/>
    <w:rsid w:val="0015566B"/>
    <w:rsid w:val="0015576D"/>
    <w:rsid w:val="00173162"/>
    <w:rsid w:val="00176E3B"/>
    <w:rsid w:val="001812CF"/>
    <w:rsid w:val="0018580C"/>
    <w:rsid w:val="00190510"/>
    <w:rsid w:val="00191A33"/>
    <w:rsid w:val="00193A7A"/>
    <w:rsid w:val="00194D89"/>
    <w:rsid w:val="00194F03"/>
    <w:rsid w:val="001A4D65"/>
    <w:rsid w:val="001B0AD9"/>
    <w:rsid w:val="001B6C6A"/>
    <w:rsid w:val="001D44D3"/>
    <w:rsid w:val="001D6129"/>
    <w:rsid w:val="001D7841"/>
    <w:rsid w:val="001E0DD5"/>
    <w:rsid w:val="001E0E44"/>
    <w:rsid w:val="001E1D4E"/>
    <w:rsid w:val="001E49DA"/>
    <w:rsid w:val="001F1C9A"/>
    <w:rsid w:val="0020508B"/>
    <w:rsid w:val="002052D8"/>
    <w:rsid w:val="00222C54"/>
    <w:rsid w:val="0022549B"/>
    <w:rsid w:val="0023762E"/>
    <w:rsid w:val="002455D4"/>
    <w:rsid w:val="00252A48"/>
    <w:rsid w:val="0025676C"/>
    <w:rsid w:val="002569C2"/>
    <w:rsid w:val="00266FEE"/>
    <w:rsid w:val="00270BB1"/>
    <w:rsid w:val="002B2708"/>
    <w:rsid w:val="002B2DB7"/>
    <w:rsid w:val="002B3A4A"/>
    <w:rsid w:val="002B55E0"/>
    <w:rsid w:val="002C5C90"/>
    <w:rsid w:val="002C71B6"/>
    <w:rsid w:val="002D1BC8"/>
    <w:rsid w:val="002F087F"/>
    <w:rsid w:val="00314184"/>
    <w:rsid w:val="0032091D"/>
    <w:rsid w:val="00324296"/>
    <w:rsid w:val="003274F9"/>
    <w:rsid w:val="00331833"/>
    <w:rsid w:val="003571E4"/>
    <w:rsid w:val="00361C83"/>
    <w:rsid w:val="00372E4E"/>
    <w:rsid w:val="00373FD6"/>
    <w:rsid w:val="003745D6"/>
    <w:rsid w:val="00383747"/>
    <w:rsid w:val="00385EF2"/>
    <w:rsid w:val="003A5181"/>
    <w:rsid w:val="003B032A"/>
    <w:rsid w:val="003B5050"/>
    <w:rsid w:val="003C48F9"/>
    <w:rsid w:val="003C7C6B"/>
    <w:rsid w:val="003D04CA"/>
    <w:rsid w:val="003F7FA7"/>
    <w:rsid w:val="0040608F"/>
    <w:rsid w:val="00406B6B"/>
    <w:rsid w:val="00415887"/>
    <w:rsid w:val="00417FCD"/>
    <w:rsid w:val="00422AE4"/>
    <w:rsid w:val="00424F4B"/>
    <w:rsid w:val="0043719E"/>
    <w:rsid w:val="00451B82"/>
    <w:rsid w:val="00461211"/>
    <w:rsid w:val="00467AA4"/>
    <w:rsid w:val="004724AF"/>
    <w:rsid w:val="00472C21"/>
    <w:rsid w:val="00473A13"/>
    <w:rsid w:val="004806E4"/>
    <w:rsid w:val="00493574"/>
    <w:rsid w:val="00497509"/>
    <w:rsid w:val="004B0CDB"/>
    <w:rsid w:val="004B754E"/>
    <w:rsid w:val="004C76F6"/>
    <w:rsid w:val="004D57FA"/>
    <w:rsid w:val="004D5CB3"/>
    <w:rsid w:val="004E1B48"/>
    <w:rsid w:val="004E68D7"/>
    <w:rsid w:val="004F11B8"/>
    <w:rsid w:val="00514564"/>
    <w:rsid w:val="005203A2"/>
    <w:rsid w:val="00525D53"/>
    <w:rsid w:val="00526FF9"/>
    <w:rsid w:val="005313BB"/>
    <w:rsid w:val="00532575"/>
    <w:rsid w:val="00535398"/>
    <w:rsid w:val="0054203E"/>
    <w:rsid w:val="00544AB4"/>
    <w:rsid w:val="00555379"/>
    <w:rsid w:val="00557F57"/>
    <w:rsid w:val="005618E4"/>
    <w:rsid w:val="0057037C"/>
    <w:rsid w:val="00574847"/>
    <w:rsid w:val="0057572D"/>
    <w:rsid w:val="00586D8D"/>
    <w:rsid w:val="005A4A2F"/>
    <w:rsid w:val="005A512A"/>
    <w:rsid w:val="005A51AE"/>
    <w:rsid w:val="005B01D7"/>
    <w:rsid w:val="005C1448"/>
    <w:rsid w:val="005C148A"/>
    <w:rsid w:val="005C27E8"/>
    <w:rsid w:val="005C4105"/>
    <w:rsid w:val="005C5A60"/>
    <w:rsid w:val="005C5C17"/>
    <w:rsid w:val="005C78F9"/>
    <w:rsid w:val="005D5C8B"/>
    <w:rsid w:val="005E11D6"/>
    <w:rsid w:val="005E1BB1"/>
    <w:rsid w:val="005E797E"/>
    <w:rsid w:val="005F4804"/>
    <w:rsid w:val="006016AC"/>
    <w:rsid w:val="006105E9"/>
    <w:rsid w:val="00614F75"/>
    <w:rsid w:val="00616F1B"/>
    <w:rsid w:val="006363F5"/>
    <w:rsid w:val="0063657B"/>
    <w:rsid w:val="00642AC0"/>
    <w:rsid w:val="0064571C"/>
    <w:rsid w:val="00647204"/>
    <w:rsid w:val="00652665"/>
    <w:rsid w:val="00664383"/>
    <w:rsid w:val="00675E64"/>
    <w:rsid w:val="00676FB1"/>
    <w:rsid w:val="00683066"/>
    <w:rsid w:val="006973B0"/>
    <w:rsid w:val="006A0476"/>
    <w:rsid w:val="006A3A6C"/>
    <w:rsid w:val="006C0197"/>
    <w:rsid w:val="006C5A5F"/>
    <w:rsid w:val="006D65DA"/>
    <w:rsid w:val="006E2206"/>
    <w:rsid w:val="006F2DA6"/>
    <w:rsid w:val="006F6C15"/>
    <w:rsid w:val="00700002"/>
    <w:rsid w:val="007001D7"/>
    <w:rsid w:val="00725834"/>
    <w:rsid w:val="00730BF3"/>
    <w:rsid w:val="00733DDA"/>
    <w:rsid w:val="00737F78"/>
    <w:rsid w:val="00752963"/>
    <w:rsid w:val="00753EF7"/>
    <w:rsid w:val="00753FA9"/>
    <w:rsid w:val="00761F36"/>
    <w:rsid w:val="007659F3"/>
    <w:rsid w:val="00765D6C"/>
    <w:rsid w:val="0076649A"/>
    <w:rsid w:val="0077026C"/>
    <w:rsid w:val="007771AD"/>
    <w:rsid w:val="00786550"/>
    <w:rsid w:val="00786F56"/>
    <w:rsid w:val="00787141"/>
    <w:rsid w:val="0079111C"/>
    <w:rsid w:val="00793E1F"/>
    <w:rsid w:val="00795B80"/>
    <w:rsid w:val="00796A08"/>
    <w:rsid w:val="007A6F48"/>
    <w:rsid w:val="007A7264"/>
    <w:rsid w:val="007B0A00"/>
    <w:rsid w:val="007B3EAA"/>
    <w:rsid w:val="007C0DC2"/>
    <w:rsid w:val="007C555B"/>
    <w:rsid w:val="007C648A"/>
    <w:rsid w:val="007C65AD"/>
    <w:rsid w:val="007C7355"/>
    <w:rsid w:val="007D1BCE"/>
    <w:rsid w:val="007D42C5"/>
    <w:rsid w:val="007D6FFC"/>
    <w:rsid w:val="007F1C3D"/>
    <w:rsid w:val="00827A0F"/>
    <w:rsid w:val="0083775A"/>
    <w:rsid w:val="008412BB"/>
    <w:rsid w:val="008420CB"/>
    <w:rsid w:val="00845010"/>
    <w:rsid w:val="00850CC0"/>
    <w:rsid w:val="00863E2A"/>
    <w:rsid w:val="00866C22"/>
    <w:rsid w:val="00870966"/>
    <w:rsid w:val="00871B6D"/>
    <w:rsid w:val="00875C96"/>
    <w:rsid w:val="00881913"/>
    <w:rsid w:val="008903BF"/>
    <w:rsid w:val="008A1A5D"/>
    <w:rsid w:val="008B293E"/>
    <w:rsid w:val="008C12D0"/>
    <w:rsid w:val="008C3506"/>
    <w:rsid w:val="008C3CF0"/>
    <w:rsid w:val="008D12D2"/>
    <w:rsid w:val="008D7705"/>
    <w:rsid w:val="008E496F"/>
    <w:rsid w:val="008F2EC1"/>
    <w:rsid w:val="008F648D"/>
    <w:rsid w:val="009138C9"/>
    <w:rsid w:val="0091633E"/>
    <w:rsid w:val="00920BE6"/>
    <w:rsid w:val="00923D19"/>
    <w:rsid w:val="00935423"/>
    <w:rsid w:val="009370B7"/>
    <w:rsid w:val="00942D0B"/>
    <w:rsid w:val="0095237D"/>
    <w:rsid w:val="00952754"/>
    <w:rsid w:val="00953456"/>
    <w:rsid w:val="009538F1"/>
    <w:rsid w:val="009544AE"/>
    <w:rsid w:val="00954F8E"/>
    <w:rsid w:val="00961567"/>
    <w:rsid w:val="0096219A"/>
    <w:rsid w:val="00963714"/>
    <w:rsid w:val="009657DD"/>
    <w:rsid w:val="00974B03"/>
    <w:rsid w:val="009916DA"/>
    <w:rsid w:val="00991700"/>
    <w:rsid w:val="00991A9E"/>
    <w:rsid w:val="00994B16"/>
    <w:rsid w:val="00995698"/>
    <w:rsid w:val="00996B66"/>
    <w:rsid w:val="009A4B9D"/>
    <w:rsid w:val="009C2E03"/>
    <w:rsid w:val="009C7286"/>
    <w:rsid w:val="009D65E6"/>
    <w:rsid w:val="009F3A2C"/>
    <w:rsid w:val="00A01969"/>
    <w:rsid w:val="00A069B2"/>
    <w:rsid w:val="00A23621"/>
    <w:rsid w:val="00A243DD"/>
    <w:rsid w:val="00A26D26"/>
    <w:rsid w:val="00A4227A"/>
    <w:rsid w:val="00A42623"/>
    <w:rsid w:val="00A470BD"/>
    <w:rsid w:val="00A50600"/>
    <w:rsid w:val="00A57342"/>
    <w:rsid w:val="00A772A2"/>
    <w:rsid w:val="00A775C0"/>
    <w:rsid w:val="00A9737D"/>
    <w:rsid w:val="00A97986"/>
    <w:rsid w:val="00AA49C8"/>
    <w:rsid w:val="00AB28A8"/>
    <w:rsid w:val="00AB3E2B"/>
    <w:rsid w:val="00AB48D2"/>
    <w:rsid w:val="00AC0BC7"/>
    <w:rsid w:val="00AC405C"/>
    <w:rsid w:val="00AC6E4A"/>
    <w:rsid w:val="00AC7375"/>
    <w:rsid w:val="00AE04BF"/>
    <w:rsid w:val="00AE74EC"/>
    <w:rsid w:val="00AF7D25"/>
    <w:rsid w:val="00B14BCD"/>
    <w:rsid w:val="00B35DE1"/>
    <w:rsid w:val="00B405A2"/>
    <w:rsid w:val="00B414C3"/>
    <w:rsid w:val="00B42523"/>
    <w:rsid w:val="00B51D75"/>
    <w:rsid w:val="00B55BAE"/>
    <w:rsid w:val="00B629DF"/>
    <w:rsid w:val="00B66036"/>
    <w:rsid w:val="00B66C11"/>
    <w:rsid w:val="00B72843"/>
    <w:rsid w:val="00B7500F"/>
    <w:rsid w:val="00B81406"/>
    <w:rsid w:val="00B94A0F"/>
    <w:rsid w:val="00BB1046"/>
    <w:rsid w:val="00BB7E18"/>
    <w:rsid w:val="00BC5970"/>
    <w:rsid w:val="00BD3767"/>
    <w:rsid w:val="00BF3AFE"/>
    <w:rsid w:val="00C0604E"/>
    <w:rsid w:val="00C0714F"/>
    <w:rsid w:val="00C1096B"/>
    <w:rsid w:val="00C310D4"/>
    <w:rsid w:val="00C36A17"/>
    <w:rsid w:val="00C36A79"/>
    <w:rsid w:val="00C52537"/>
    <w:rsid w:val="00C6074F"/>
    <w:rsid w:val="00C67C77"/>
    <w:rsid w:val="00C7340B"/>
    <w:rsid w:val="00C75C8E"/>
    <w:rsid w:val="00C766C2"/>
    <w:rsid w:val="00C81CF2"/>
    <w:rsid w:val="00C92314"/>
    <w:rsid w:val="00C936F7"/>
    <w:rsid w:val="00CA4FBC"/>
    <w:rsid w:val="00CA5241"/>
    <w:rsid w:val="00CA703C"/>
    <w:rsid w:val="00CB341A"/>
    <w:rsid w:val="00CB45FA"/>
    <w:rsid w:val="00CB6B7B"/>
    <w:rsid w:val="00CC2CC0"/>
    <w:rsid w:val="00CD3F77"/>
    <w:rsid w:val="00CD68F4"/>
    <w:rsid w:val="00CF232C"/>
    <w:rsid w:val="00CF4E16"/>
    <w:rsid w:val="00D06215"/>
    <w:rsid w:val="00D12DF1"/>
    <w:rsid w:val="00D17C7C"/>
    <w:rsid w:val="00D301E5"/>
    <w:rsid w:val="00D31B95"/>
    <w:rsid w:val="00D33C8F"/>
    <w:rsid w:val="00D40F59"/>
    <w:rsid w:val="00D45F75"/>
    <w:rsid w:val="00D5464A"/>
    <w:rsid w:val="00D55354"/>
    <w:rsid w:val="00D622DA"/>
    <w:rsid w:val="00D6253C"/>
    <w:rsid w:val="00D7525F"/>
    <w:rsid w:val="00D8122C"/>
    <w:rsid w:val="00D8179D"/>
    <w:rsid w:val="00D8526D"/>
    <w:rsid w:val="00D85A72"/>
    <w:rsid w:val="00D86A73"/>
    <w:rsid w:val="00D87B28"/>
    <w:rsid w:val="00D92847"/>
    <w:rsid w:val="00DA7E8B"/>
    <w:rsid w:val="00DB1273"/>
    <w:rsid w:val="00DB3128"/>
    <w:rsid w:val="00DB623E"/>
    <w:rsid w:val="00DC1B4E"/>
    <w:rsid w:val="00DC71CC"/>
    <w:rsid w:val="00DD2511"/>
    <w:rsid w:val="00DD45C4"/>
    <w:rsid w:val="00DE456E"/>
    <w:rsid w:val="00DF59FA"/>
    <w:rsid w:val="00E01C24"/>
    <w:rsid w:val="00E0263C"/>
    <w:rsid w:val="00E21963"/>
    <w:rsid w:val="00E21BCF"/>
    <w:rsid w:val="00E25032"/>
    <w:rsid w:val="00E30CDC"/>
    <w:rsid w:val="00E41181"/>
    <w:rsid w:val="00E439F6"/>
    <w:rsid w:val="00E4610B"/>
    <w:rsid w:val="00E518B2"/>
    <w:rsid w:val="00E679C2"/>
    <w:rsid w:val="00E701EF"/>
    <w:rsid w:val="00E74B69"/>
    <w:rsid w:val="00E860FF"/>
    <w:rsid w:val="00E87041"/>
    <w:rsid w:val="00E87160"/>
    <w:rsid w:val="00E9307E"/>
    <w:rsid w:val="00EA35C4"/>
    <w:rsid w:val="00EA454C"/>
    <w:rsid w:val="00EC0284"/>
    <w:rsid w:val="00EC58BF"/>
    <w:rsid w:val="00ED30DD"/>
    <w:rsid w:val="00ED65C3"/>
    <w:rsid w:val="00F03BFA"/>
    <w:rsid w:val="00F07506"/>
    <w:rsid w:val="00F11287"/>
    <w:rsid w:val="00F30F6C"/>
    <w:rsid w:val="00F36E7F"/>
    <w:rsid w:val="00F40515"/>
    <w:rsid w:val="00F4252E"/>
    <w:rsid w:val="00F433DD"/>
    <w:rsid w:val="00F4407E"/>
    <w:rsid w:val="00F44DB9"/>
    <w:rsid w:val="00F55F39"/>
    <w:rsid w:val="00F673C0"/>
    <w:rsid w:val="00F8211F"/>
    <w:rsid w:val="00F8392A"/>
    <w:rsid w:val="00F90680"/>
    <w:rsid w:val="00F939CB"/>
    <w:rsid w:val="00FA474F"/>
    <w:rsid w:val="00FA7529"/>
    <w:rsid w:val="00FC390B"/>
    <w:rsid w:val="00FE141A"/>
    <w:rsid w:val="00FE2E5B"/>
    <w:rsid w:val="00FE457D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36E40"/>
  <w15:chartTrackingRefBased/>
  <w15:docId w15:val="{6425F5A5-38ED-4CFB-9B71-743300E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0AD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75C8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0F6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0F6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CSU">
    <w:name w:val="CSU"/>
    <w:uiPriority w:val="99"/>
    <w:rsid w:val="007C735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7C7355"/>
    <w:pPr>
      <w:ind w:left="720"/>
      <w:contextualSpacing/>
    </w:pPr>
  </w:style>
  <w:style w:type="paragraph" w:customStyle="1" w:styleId="lnek-nadpis">
    <w:name w:val="Článek - nadpis"/>
    <w:basedOn w:val="Normln"/>
    <w:next w:val="Textodstavce"/>
    <w:rsid w:val="00E87041"/>
    <w:pPr>
      <w:keepNext/>
      <w:keepLines/>
      <w:numPr>
        <w:numId w:val="4"/>
      </w:numPr>
      <w:tabs>
        <w:tab w:val="num" w:pos="360"/>
      </w:tabs>
      <w:spacing w:before="480" w:after="120" w:line="240" w:lineRule="auto"/>
      <w:ind w:firstLine="0"/>
      <w:jc w:val="center"/>
      <w:outlineLvl w:val="1"/>
    </w:pPr>
    <w:rPr>
      <w:b/>
    </w:rPr>
  </w:style>
  <w:style w:type="paragraph" w:customStyle="1" w:styleId="Textodstavce">
    <w:name w:val="Text odstavce"/>
    <w:basedOn w:val="Odstavecseseznamem"/>
    <w:rsid w:val="00324296"/>
    <w:pPr>
      <w:numPr>
        <w:ilvl w:val="1"/>
        <w:numId w:val="4"/>
      </w:numPr>
      <w:spacing w:before="120" w:after="120"/>
      <w:contextualSpacing w:val="0"/>
      <w:jc w:val="both"/>
    </w:pPr>
  </w:style>
  <w:style w:type="paragraph" w:styleId="Nzev">
    <w:name w:val="Title"/>
    <w:basedOn w:val="Normln"/>
    <w:next w:val="Normln"/>
    <w:link w:val="NzevChar"/>
    <w:uiPriority w:val="10"/>
    <w:rsid w:val="00135AE7"/>
    <w:pPr>
      <w:spacing w:before="2040"/>
      <w:jc w:val="center"/>
    </w:pPr>
    <w:rPr>
      <w:rFonts w:cs="Arial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135AE7"/>
    <w:rPr>
      <w:rFonts w:ascii="Arial" w:hAnsi="Arial" w:cs="Arial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6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211"/>
  </w:style>
  <w:style w:type="paragraph" w:styleId="Zpat">
    <w:name w:val="footer"/>
    <w:basedOn w:val="Normln"/>
    <w:link w:val="ZpatChar"/>
    <w:uiPriority w:val="99"/>
    <w:unhideWhenUsed/>
    <w:rsid w:val="0046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211"/>
  </w:style>
  <w:style w:type="character" w:styleId="Zstupntext">
    <w:name w:val="Placeholder Text"/>
    <w:basedOn w:val="Standardnpsmoodstavce"/>
    <w:uiPriority w:val="99"/>
    <w:semiHidden/>
    <w:rsid w:val="00461211"/>
    <w:rPr>
      <w:color w:val="808080"/>
    </w:rPr>
  </w:style>
  <w:style w:type="character" w:customStyle="1" w:styleId="Klasifikace">
    <w:name w:val="Klasifikace"/>
    <w:basedOn w:val="Standardnpsmoodstavce"/>
    <w:uiPriority w:val="1"/>
    <w:rsid w:val="00461211"/>
    <w:rPr>
      <w:rFonts w:ascii="Arial" w:hAnsi="Arial"/>
      <w:b/>
      <w:sz w:val="24"/>
    </w:rPr>
  </w:style>
  <w:style w:type="table" w:styleId="Mkatabulky">
    <w:name w:val="Table Grid"/>
    <w:basedOn w:val="Normlntabulka"/>
    <w:uiPriority w:val="39"/>
    <w:rsid w:val="0013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nmky">
    <w:name w:val="Poznámky"/>
    <w:basedOn w:val="Normln"/>
    <w:rsid w:val="00866C22"/>
    <w:pPr>
      <w:spacing w:after="240" w:line="240" w:lineRule="auto"/>
      <w:jc w:val="both"/>
    </w:pPr>
    <w:rPr>
      <w:rFonts w:eastAsia="Times New Roman" w:cs="Times New Roman"/>
      <w:i/>
      <w:color w:val="92D05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75C8E"/>
    <w:rPr>
      <w:rFonts w:ascii="Arial" w:eastAsiaTheme="majorEastAsia" w:hAnsi="Arial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135AE7"/>
    <w:pPr>
      <w:spacing w:before="0" w:line="240" w:lineRule="auto"/>
      <w:outlineLvl w:val="9"/>
    </w:pPr>
    <w:rPr>
      <w:b w:val="0"/>
      <w:sz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35AE7"/>
    <w:pPr>
      <w:spacing w:after="10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35AE7"/>
    <w:pPr>
      <w:spacing w:after="100" w:line="240" w:lineRule="auto"/>
      <w:ind w:left="200"/>
      <w:jc w:val="both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AE7"/>
    <w:rPr>
      <w:color w:val="0563C1" w:themeColor="hyperlink"/>
      <w:u w:val="single"/>
    </w:rPr>
  </w:style>
  <w:style w:type="paragraph" w:customStyle="1" w:styleId="Textbodu">
    <w:name w:val="Text bodu"/>
    <w:basedOn w:val="Textodstavce"/>
    <w:qFormat/>
    <w:rsid w:val="00173162"/>
    <w:pPr>
      <w:numPr>
        <w:ilvl w:val="3"/>
      </w:numPr>
      <w:spacing w:before="0" w:after="0" w:line="240" w:lineRule="auto"/>
      <w:ind w:left="1078" w:hanging="284"/>
    </w:pPr>
  </w:style>
  <w:style w:type="paragraph" w:customStyle="1" w:styleId="st-nadpis">
    <w:name w:val="Část - nadpis"/>
    <w:basedOn w:val="Normln"/>
    <w:next w:val="lnek-nadpis"/>
    <w:rsid w:val="000D346E"/>
    <w:pPr>
      <w:keepNext/>
      <w:spacing w:before="480" w:after="360"/>
      <w:jc w:val="center"/>
      <w:outlineLvl w:val="0"/>
    </w:pPr>
    <w:rPr>
      <w:b/>
      <w:caps/>
    </w:rPr>
  </w:style>
  <w:style w:type="paragraph" w:styleId="Textpoznpodarou">
    <w:name w:val="footnote text"/>
    <w:basedOn w:val="Normln"/>
    <w:link w:val="TextpoznpodarouChar"/>
    <w:uiPriority w:val="99"/>
    <w:unhideWhenUsed/>
    <w:rsid w:val="002B2708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270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3D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5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76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76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76D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76D"/>
    <w:rPr>
      <w:rFonts w:ascii="Segoe UI" w:hAnsi="Segoe UI" w:cs="Segoe UI"/>
      <w:sz w:val="18"/>
      <w:szCs w:val="18"/>
    </w:rPr>
  </w:style>
  <w:style w:type="paragraph" w:customStyle="1" w:styleId="Normlntext">
    <w:name w:val="Normální_text"/>
    <w:basedOn w:val="Normln"/>
    <w:qFormat/>
    <w:rsid w:val="00173162"/>
    <w:pPr>
      <w:spacing w:after="0" w:line="240" w:lineRule="auto"/>
      <w:jc w:val="both"/>
    </w:pPr>
  </w:style>
  <w:style w:type="paragraph" w:customStyle="1" w:styleId="Textpsmena">
    <w:name w:val="Text písmena"/>
    <w:basedOn w:val="Textodstavce"/>
    <w:rsid w:val="00087F3C"/>
    <w:pPr>
      <w:numPr>
        <w:ilvl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F30F6C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30F6C"/>
    <w:rPr>
      <w:rFonts w:ascii="Arial" w:eastAsiaTheme="majorEastAsia" w:hAnsi="Arial" w:cstheme="majorBidi"/>
      <w:b/>
      <w:sz w:val="20"/>
      <w:szCs w:val="24"/>
    </w:rPr>
  </w:style>
  <w:style w:type="paragraph" w:customStyle="1" w:styleId="Zkladntext1">
    <w:name w:val="Základní text1"/>
    <w:rsid w:val="00652665"/>
    <w:pPr>
      <w:suppressAutoHyphens/>
      <w:spacing w:after="0" w:line="240" w:lineRule="auto"/>
    </w:pPr>
    <w:rPr>
      <w:rFonts w:ascii="Arial" w:eastAsia="Arial" w:hAnsi="Arial" w:cs="Times New Roman"/>
      <w:color w:val="000000"/>
      <w:sz w:val="19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ANCELAR_LOCAL\2023\&#352;ablony%202023\&#352;ablony%20-%20&#268;esk&#225;%20statistick&#225;%20rada\Z&#225;pis_CSR_RRRRMMDD_c_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F85CAD6A34D5A8BA8C14C006A9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3FFB-5485-459A-9E51-281DCFCE3339}"/>
      </w:docPartPr>
      <w:docPartBody>
        <w:p w:rsidR="00E424AF" w:rsidRDefault="00E42501">
          <w:pPr>
            <w:pStyle w:val="9D2F85CAD6A34D5A8BA8C14C006A938D"/>
          </w:pPr>
          <w:r w:rsidRPr="001C58C4">
            <w:rPr>
              <w:rStyle w:val="Zstupntext"/>
              <w:b/>
              <w:sz w:val="32"/>
            </w:rPr>
            <w:t>XX</w:t>
          </w:r>
        </w:p>
      </w:docPartBody>
    </w:docPart>
    <w:docPart>
      <w:docPartPr>
        <w:name w:val="3A2D6D7EEAA6429D9952863F3A1EC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ABCB4-2A50-466A-8545-533DA90E4DAC}"/>
      </w:docPartPr>
      <w:docPartBody>
        <w:p w:rsidR="00E424AF" w:rsidRDefault="00E42501">
          <w:pPr>
            <w:pStyle w:val="3A2D6D7EEAA6429D9952863F3A1EC8C6"/>
          </w:pPr>
          <w:r>
            <w:rPr>
              <w:rStyle w:val="Zstupntext"/>
            </w:rPr>
            <w:t>XXXXXX/RRRR-XX</w:t>
          </w:r>
        </w:p>
      </w:docPartBody>
    </w:docPart>
    <w:docPart>
      <w:docPartPr>
        <w:name w:val="0686F2CCE7864F16A85C5950837D6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70675-0192-4250-9EAD-90E29507FB34}"/>
      </w:docPartPr>
      <w:docPartBody>
        <w:p w:rsidR="00E424AF" w:rsidRDefault="00E42501">
          <w:pPr>
            <w:pStyle w:val="0686F2CCE7864F16A85C5950837D69B6"/>
          </w:pPr>
          <w:r w:rsidRPr="000F7D06">
            <w:rPr>
              <w:rStyle w:val="Zstupntext"/>
              <w:b/>
              <w:sz w:val="32"/>
            </w:rPr>
            <w:t>zadejte datum</w:t>
          </w:r>
        </w:p>
      </w:docPartBody>
    </w:docPart>
    <w:docPart>
      <w:docPartPr>
        <w:name w:val="F5D0C3A2A4D148D593B09BA0A9395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9A75F-0164-4BBD-8D22-4AA4DDA81FBF}"/>
      </w:docPartPr>
      <w:docPartBody>
        <w:p w:rsidR="00E424AF" w:rsidRDefault="00E42501" w:rsidP="00E42501">
          <w:pPr>
            <w:pStyle w:val="F5D0C3A2A4D148D593B09BA0A939550E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CDB3881653F34561A570D65C42F6F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AD005-C9E2-4218-B940-D0D382330FB3}"/>
      </w:docPartPr>
      <w:docPartBody>
        <w:p w:rsidR="00E424AF" w:rsidRDefault="00E42501" w:rsidP="00E42501">
          <w:pPr>
            <w:pStyle w:val="CDB3881653F34561A570D65C42F6F47E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679C683B87CA4019BDA7DF20B5580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36630-C11C-47E4-90B4-AB3F99381568}"/>
      </w:docPartPr>
      <w:docPartBody>
        <w:p w:rsidR="001E62CD" w:rsidRDefault="00962E59" w:rsidP="00962E59">
          <w:pPr>
            <w:pStyle w:val="679C683B87CA4019BDA7DF20B5580855"/>
          </w:pPr>
          <w:r w:rsidRPr="00305DCB">
            <w:rPr>
              <w:rStyle w:val="Zstupntext"/>
            </w:rPr>
            <w:t>Kancelář předsedy</w:t>
          </w:r>
        </w:p>
      </w:docPartBody>
    </w:docPart>
    <w:docPart>
      <w:docPartPr>
        <w:name w:val="D16E3F6E867B4EB890CBC667B4E87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3B1F3-4CDF-4301-A5EC-298D11FE8060}"/>
      </w:docPartPr>
      <w:docPartBody>
        <w:p w:rsidR="001E62CD" w:rsidRDefault="00962E59" w:rsidP="00962E59">
          <w:pPr>
            <w:pStyle w:val="D16E3F6E867B4EB890CBC667B4E87823"/>
          </w:pPr>
          <w:r>
            <w:rPr>
              <w:b/>
              <w:color w:val="000000" w:themeColor="text1"/>
            </w:rPr>
            <w:t>Kancelář předsedy</w:t>
          </w:r>
        </w:p>
      </w:docPartBody>
    </w:docPart>
    <w:docPart>
      <w:docPartPr>
        <w:name w:val="5211CCF455F84F7CA4E5CF5CC5D5D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CFAB1-2A3B-4862-8AD4-178FA5A78654}"/>
      </w:docPartPr>
      <w:docPartBody>
        <w:p w:rsidR="001E62CD" w:rsidRDefault="00962E59" w:rsidP="00962E59">
          <w:pPr>
            <w:pStyle w:val="5211CCF455F84F7CA4E5CF5CC5D5D9FB"/>
          </w:pPr>
          <w:r>
            <w:rPr>
              <w:b/>
              <w:color w:val="000000" w:themeColor="text1"/>
            </w:rPr>
            <w:t>Kancelář předsedy</w:t>
          </w:r>
        </w:p>
      </w:docPartBody>
    </w:docPart>
    <w:docPart>
      <w:docPartPr>
        <w:name w:val="E2D97A453A4B4E90966CF7668AE3D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501E1-9971-4DB8-BF16-227DF3E32B01}"/>
      </w:docPartPr>
      <w:docPartBody>
        <w:p w:rsidR="001E62CD" w:rsidRDefault="00962E59" w:rsidP="00962E59">
          <w:pPr>
            <w:pStyle w:val="E2D97A453A4B4E90966CF7668AE3DC56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649D89C3374A47BB891E9F1030B31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C8C9C-C39A-4A90-AF6E-B730B6E72E05}"/>
      </w:docPartPr>
      <w:docPartBody>
        <w:p w:rsidR="0058530F" w:rsidRDefault="006324F4" w:rsidP="006324F4">
          <w:pPr>
            <w:pStyle w:val="649D89C3374A47BB891E9F1030B31DF1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AB629344A1D44259ACC3E4DCD1FA8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53950-61E9-4140-B4FD-A8FED856AF70}"/>
      </w:docPartPr>
      <w:docPartBody>
        <w:p w:rsidR="002076F8" w:rsidRDefault="00740A66" w:rsidP="00740A66">
          <w:pPr>
            <w:pStyle w:val="AB629344A1D44259ACC3E4DCD1FA8709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BBFD18BF004E4DB0B8D77D0C6B528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371A1-31B0-4876-B957-4836E4489162}"/>
      </w:docPartPr>
      <w:docPartBody>
        <w:p w:rsidR="004C2373" w:rsidRDefault="0066741C" w:rsidP="0066741C">
          <w:pPr>
            <w:pStyle w:val="BBFD18BF004E4DB0B8D77D0C6B528717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  <w:docPart>
      <w:docPartPr>
        <w:name w:val="08B013D00EEC42E395A546EDC7249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80AB2-E3BE-4DB0-A02F-3C0841204968}"/>
      </w:docPartPr>
      <w:docPartBody>
        <w:p w:rsidR="00481332" w:rsidRDefault="004C2373" w:rsidP="004C2373">
          <w:pPr>
            <w:pStyle w:val="08B013D00EEC42E395A546EDC7249371"/>
          </w:pPr>
          <w:r w:rsidRPr="00893A24">
            <w:rPr>
              <w:rStyle w:val="Zstupntext"/>
            </w:rPr>
            <w:t>např. „</w:t>
          </w:r>
          <w:r w:rsidRPr="00491C81">
            <w:rPr>
              <w:rStyle w:val="Zstupntext"/>
            </w:rPr>
            <w:t xml:space="preserve">vzala na vědomí předložený materiál a doporučuje předsedovi </w:t>
          </w:r>
          <w:r>
            <w:rPr>
              <w:rStyle w:val="Zstupntext"/>
            </w:rPr>
            <w:t>ČSÚ …</w:t>
          </w:r>
          <w:r w:rsidRPr="00893A24">
            <w:rPr>
              <w:rStyle w:val="Zstupntext"/>
            </w:rPr>
            <w:t>“ apod.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01"/>
    <w:rsid w:val="00171E52"/>
    <w:rsid w:val="001E62CD"/>
    <w:rsid w:val="002076F8"/>
    <w:rsid w:val="003D3880"/>
    <w:rsid w:val="00481332"/>
    <w:rsid w:val="004C2373"/>
    <w:rsid w:val="004E0BE3"/>
    <w:rsid w:val="0058530F"/>
    <w:rsid w:val="006324F4"/>
    <w:rsid w:val="0066741C"/>
    <w:rsid w:val="00740A66"/>
    <w:rsid w:val="00755069"/>
    <w:rsid w:val="00962E59"/>
    <w:rsid w:val="00D223AB"/>
    <w:rsid w:val="00E424AF"/>
    <w:rsid w:val="00E42501"/>
    <w:rsid w:val="00E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2373"/>
    <w:rPr>
      <w:color w:val="808080"/>
    </w:rPr>
  </w:style>
  <w:style w:type="paragraph" w:customStyle="1" w:styleId="9D2F85CAD6A34D5A8BA8C14C006A938D">
    <w:name w:val="9D2F85CAD6A34D5A8BA8C14C006A938D"/>
  </w:style>
  <w:style w:type="paragraph" w:customStyle="1" w:styleId="3A2D6D7EEAA6429D9952863F3A1EC8C6">
    <w:name w:val="3A2D6D7EEAA6429D9952863F3A1EC8C6"/>
  </w:style>
  <w:style w:type="paragraph" w:customStyle="1" w:styleId="093BCBF71CBC4753A1B2E56253D2E6FC">
    <w:name w:val="093BCBF71CBC4753A1B2E56253D2E6FC"/>
  </w:style>
  <w:style w:type="paragraph" w:customStyle="1" w:styleId="0686F2CCE7864F16A85C5950837D69B6">
    <w:name w:val="0686F2CCE7864F16A85C5950837D69B6"/>
  </w:style>
  <w:style w:type="paragraph" w:customStyle="1" w:styleId="EAAD734B6B7D4F9D8D65D6BF3B5E9922">
    <w:name w:val="EAAD734B6B7D4F9D8D65D6BF3B5E9922"/>
  </w:style>
  <w:style w:type="paragraph" w:customStyle="1" w:styleId="9740913FB95F4F8D9B3BEDC38249620A">
    <w:name w:val="9740913FB95F4F8D9B3BEDC38249620A"/>
  </w:style>
  <w:style w:type="paragraph" w:customStyle="1" w:styleId="787CEEEF1BBF42659F5B3CF7CEC83570">
    <w:name w:val="787CEEEF1BBF42659F5B3CF7CEC83570"/>
  </w:style>
  <w:style w:type="paragraph" w:customStyle="1" w:styleId="B4BE489D1AD04019AFB8D2551C37F32B">
    <w:name w:val="B4BE489D1AD04019AFB8D2551C37F32B"/>
  </w:style>
  <w:style w:type="paragraph" w:customStyle="1" w:styleId="402FD8E43DCE4BF79210917764604281">
    <w:name w:val="402FD8E43DCE4BF79210917764604281"/>
  </w:style>
  <w:style w:type="paragraph" w:customStyle="1" w:styleId="F5D0C3A2A4D148D593B09BA0A939550E">
    <w:name w:val="F5D0C3A2A4D148D593B09BA0A939550E"/>
    <w:rsid w:val="00E42501"/>
  </w:style>
  <w:style w:type="paragraph" w:customStyle="1" w:styleId="CDB3881653F34561A570D65C42F6F47E">
    <w:name w:val="CDB3881653F34561A570D65C42F6F47E"/>
    <w:rsid w:val="00E42501"/>
  </w:style>
  <w:style w:type="paragraph" w:customStyle="1" w:styleId="E69DB574470B4910A94E54352A874FE7">
    <w:name w:val="E69DB574470B4910A94E54352A874FE7"/>
    <w:rsid w:val="00171E52"/>
  </w:style>
  <w:style w:type="paragraph" w:customStyle="1" w:styleId="679C683B87CA4019BDA7DF20B5580855">
    <w:name w:val="679C683B87CA4019BDA7DF20B5580855"/>
    <w:rsid w:val="00962E59"/>
  </w:style>
  <w:style w:type="paragraph" w:customStyle="1" w:styleId="D16E3F6E867B4EB890CBC667B4E87823">
    <w:name w:val="D16E3F6E867B4EB890CBC667B4E87823"/>
    <w:rsid w:val="00962E59"/>
  </w:style>
  <w:style w:type="paragraph" w:customStyle="1" w:styleId="5211CCF455F84F7CA4E5CF5CC5D5D9FB">
    <w:name w:val="5211CCF455F84F7CA4E5CF5CC5D5D9FB"/>
    <w:rsid w:val="00962E59"/>
  </w:style>
  <w:style w:type="paragraph" w:customStyle="1" w:styleId="603EC4CBDA424C6D94FA04112AB4869B">
    <w:name w:val="603EC4CBDA424C6D94FA04112AB4869B"/>
    <w:rsid w:val="00962E59"/>
  </w:style>
  <w:style w:type="paragraph" w:customStyle="1" w:styleId="E2D97A453A4B4E90966CF7668AE3DC56">
    <w:name w:val="E2D97A453A4B4E90966CF7668AE3DC56"/>
    <w:rsid w:val="00962E59"/>
  </w:style>
  <w:style w:type="paragraph" w:customStyle="1" w:styleId="A2BC20590A824A63AF2717DC483CE9FC">
    <w:name w:val="A2BC20590A824A63AF2717DC483CE9FC"/>
    <w:rsid w:val="006324F4"/>
  </w:style>
  <w:style w:type="paragraph" w:customStyle="1" w:styleId="649D89C3374A47BB891E9F1030B31DF1">
    <w:name w:val="649D89C3374A47BB891E9F1030B31DF1"/>
    <w:rsid w:val="006324F4"/>
  </w:style>
  <w:style w:type="paragraph" w:customStyle="1" w:styleId="AB629344A1D44259ACC3E4DCD1FA8709">
    <w:name w:val="AB629344A1D44259ACC3E4DCD1FA8709"/>
    <w:rsid w:val="00740A66"/>
  </w:style>
  <w:style w:type="paragraph" w:customStyle="1" w:styleId="BBFD18BF004E4DB0B8D77D0C6B528717">
    <w:name w:val="BBFD18BF004E4DB0B8D77D0C6B528717"/>
    <w:rsid w:val="0066741C"/>
  </w:style>
  <w:style w:type="paragraph" w:customStyle="1" w:styleId="08B013D00EEC42E395A546EDC7249371">
    <w:name w:val="08B013D00EEC42E395A546EDC7249371"/>
    <w:rsid w:val="004C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E46F-3400-467B-9AD3-9A4EEC22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Zápis_CSR_RRRRMMDD_c_X.dotx</Template>
  <TotalTime>1</TotalTime>
  <Pages>2</Pages>
  <Words>572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Málková Ludmila</cp:lastModifiedBy>
  <cp:revision>2</cp:revision>
  <dcterms:created xsi:type="dcterms:W3CDTF">2023-10-23T14:55:00Z</dcterms:created>
  <dcterms:modified xsi:type="dcterms:W3CDTF">2023-10-23T14:55:00Z</dcterms:modified>
</cp:coreProperties>
</file>