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88" w:rsidRPr="00C24253" w:rsidRDefault="009D0488" w:rsidP="007273EA">
      <w:pPr>
        <w:pStyle w:val="Dilonadpis1"/>
        <w:rPr>
          <w:rFonts w:eastAsia="Calibri"/>
        </w:rPr>
      </w:pPr>
      <w:bookmarkStart w:id="0" w:name="_Toc371588151"/>
      <w:r w:rsidRPr="00C24253">
        <w:rPr>
          <w:rFonts w:eastAsia="Calibri"/>
        </w:rPr>
        <w:t xml:space="preserve">MÍSTO NAROZENÍ </w:t>
      </w:r>
      <w:r w:rsidR="00877C30" w:rsidRPr="00C24253">
        <w:rPr>
          <w:rFonts w:eastAsia="Calibri"/>
        </w:rPr>
        <w:t>–</w:t>
      </w:r>
      <w:r w:rsidRPr="00C24253">
        <w:rPr>
          <w:rFonts w:eastAsia="Calibri"/>
        </w:rPr>
        <w:t xml:space="preserve"> RODÁCI</w:t>
      </w:r>
      <w:bookmarkEnd w:id="0"/>
      <w:r w:rsidR="00877C30" w:rsidRPr="00C24253">
        <w:rPr>
          <w:rFonts w:eastAsia="Calibri"/>
        </w:rPr>
        <w:t xml:space="preserve"> </w:t>
      </w:r>
    </w:p>
    <w:p w:rsidR="00164387" w:rsidRPr="00C24253" w:rsidRDefault="009D0488" w:rsidP="009D0488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Při sčítání 2011 bylo, podobně jako v předešlých dvou sčítáních v letech 1991 a 2001, zjišťováno místo n</w:t>
      </w:r>
      <w:r w:rsidRPr="00C24253">
        <w:rPr>
          <w:rFonts w:cs="Arial"/>
          <w:sz w:val="20"/>
          <w:szCs w:val="20"/>
        </w:rPr>
        <w:t>a</w:t>
      </w:r>
      <w:r w:rsidRPr="00C24253">
        <w:rPr>
          <w:rFonts w:cs="Arial"/>
          <w:sz w:val="20"/>
          <w:szCs w:val="20"/>
        </w:rPr>
        <w:t xml:space="preserve">rození, resp. rodiště každé osoby. Otázka byla formulována jako dotaz na bydliště matky v době narození sčítané osoby, které je obvykle totožné s prvním bydlištěm, kde sčítaná osoba po narození žila. (Nejednalo se tedy o přesné místo narození, kterým je zpravidla adresa porodnice.) </w:t>
      </w:r>
    </w:p>
    <w:p w:rsidR="009D0488" w:rsidRPr="00C24253" w:rsidRDefault="009D0488" w:rsidP="009D0488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V rámci České republiky bylo zjišťováno toto bydliště na úrovni obce (podle územní struktury platné k datu sčítání), v případě místa narození v zahraničí se zjišťoval pouze stát. Na rozdíl od předchozích cenzů, kdy veškeré údaje byly vázány na trvale bydlící obyvatelstvo, byl při sčítání 2011 i u tohoto údaje uplatněn ko</w:t>
      </w:r>
      <w:r w:rsidRPr="00C24253">
        <w:rPr>
          <w:rFonts w:cs="Arial"/>
          <w:sz w:val="20"/>
          <w:szCs w:val="20"/>
        </w:rPr>
        <w:t>n</w:t>
      </w:r>
      <w:r w:rsidRPr="00C24253">
        <w:rPr>
          <w:rFonts w:cs="Arial"/>
          <w:sz w:val="20"/>
          <w:szCs w:val="20"/>
        </w:rPr>
        <w:t>cept obvyklého pobytu, a bylo tedy zjišťováno první faktické bydliště osoby a porovnáváno s místem obvy</w:t>
      </w:r>
      <w:r w:rsidRPr="00C24253">
        <w:rPr>
          <w:rFonts w:cs="Arial"/>
          <w:sz w:val="20"/>
          <w:szCs w:val="20"/>
        </w:rPr>
        <w:t>k</w:t>
      </w:r>
      <w:r w:rsidRPr="00C24253">
        <w:rPr>
          <w:rFonts w:cs="Arial"/>
          <w:sz w:val="20"/>
          <w:szCs w:val="20"/>
        </w:rPr>
        <w:t>lého pobytu v době sčítání. Toto srovnání poskytuje informace o výsledcích dlouhodobého migračního poh</w:t>
      </w:r>
      <w:r w:rsidRPr="00C24253">
        <w:rPr>
          <w:rFonts w:cs="Arial"/>
          <w:sz w:val="20"/>
          <w:szCs w:val="20"/>
        </w:rPr>
        <w:t>y</w:t>
      </w:r>
      <w:r w:rsidRPr="00C24253">
        <w:rPr>
          <w:rFonts w:cs="Arial"/>
          <w:sz w:val="20"/>
          <w:szCs w:val="20"/>
        </w:rPr>
        <w:t>bu obyvatelstva.</w:t>
      </w:r>
    </w:p>
    <w:p w:rsidR="009D0488" w:rsidRPr="00C24253" w:rsidRDefault="009D0488" w:rsidP="005F3652">
      <w:pPr>
        <w:spacing w:after="24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Místo narození vykazuje na první pohled v porovnání s předchozími cenzy nebo s jinými ukazateli relativně nízký podíl nezjištěných údajů – přibližně 0,5 %, v absolutním počtu necelých 50 tisíc osob. Ve skutečnosti ovšem byl u dalších asi 6 % populace tento údaj zjištěn jen s neuspokojivou přesností: u více než 563 tisíc osob bylo pouze zjištěno, že jejich místo narození je v ČR bez bližšího určení místa, v případě dalších téměř 65 tisíc pak byl zjištěna pouze skutečnost, že místo narození je v okrese jejich obvyklého pobytu, ale ko</w:t>
      </w:r>
      <w:r w:rsidRPr="00C24253">
        <w:rPr>
          <w:rFonts w:cs="Arial"/>
          <w:sz w:val="20"/>
          <w:szCs w:val="20"/>
        </w:rPr>
        <w:t>n</w:t>
      </w:r>
      <w:r w:rsidRPr="00C24253">
        <w:rPr>
          <w:rFonts w:cs="Arial"/>
          <w:sz w:val="20"/>
          <w:szCs w:val="20"/>
        </w:rPr>
        <w:t>krétní obec nebyla zjištěna (tj. není možno ani určit, zda bydlí v obci svého rodiště nebo jinde).</w:t>
      </w:r>
    </w:p>
    <w:tbl>
      <w:tblPr>
        <w:tblW w:w="10342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01"/>
        <w:gridCol w:w="1134"/>
        <w:gridCol w:w="964"/>
        <w:gridCol w:w="964"/>
        <w:gridCol w:w="964"/>
        <w:gridCol w:w="964"/>
        <w:gridCol w:w="586"/>
        <w:gridCol w:w="378"/>
        <w:gridCol w:w="647"/>
        <w:gridCol w:w="317"/>
        <w:gridCol w:w="703"/>
        <w:gridCol w:w="261"/>
        <w:gridCol w:w="759"/>
      </w:tblGrid>
      <w:tr w:rsidR="00854F50" w:rsidRPr="00C24253" w:rsidTr="00854F50">
        <w:trPr>
          <w:trHeight w:val="255"/>
        </w:trPr>
        <w:tc>
          <w:tcPr>
            <w:tcW w:w="7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0" w:rsidRPr="00C24253" w:rsidRDefault="00854F50" w:rsidP="00AC5846">
            <w:pPr>
              <w:spacing w:after="12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C24253">
              <w:rPr>
                <w:rFonts w:cs="Arial"/>
                <w:b/>
                <w:bCs/>
                <w:sz w:val="20"/>
                <w:szCs w:val="20"/>
              </w:rPr>
              <w:t>Obyvatel</w:t>
            </w:r>
            <w:r w:rsidR="00AC5846">
              <w:rPr>
                <w:rFonts w:cs="Arial"/>
                <w:b/>
                <w:bCs/>
                <w:sz w:val="20"/>
                <w:szCs w:val="20"/>
              </w:rPr>
              <w:t>é</w:t>
            </w:r>
            <w:r w:rsidRPr="00C24253">
              <w:rPr>
                <w:rFonts w:cs="Arial"/>
                <w:b/>
                <w:bCs/>
                <w:sz w:val="20"/>
                <w:szCs w:val="20"/>
              </w:rPr>
              <w:t xml:space="preserve"> podle věku a místa bydliště v době narození k 26. 3. 2011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0" w:rsidRPr="00C24253" w:rsidRDefault="00854F50" w:rsidP="00854F50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0" w:rsidRPr="00C24253" w:rsidRDefault="00854F50" w:rsidP="00854F50">
            <w:pPr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0" w:rsidRPr="00C24253" w:rsidRDefault="00854F50" w:rsidP="00854F50">
            <w:pPr>
              <w:jc w:val="left"/>
              <w:rPr>
                <w:rFonts w:cs="Arial"/>
                <w:sz w:val="16"/>
                <w:szCs w:val="16"/>
              </w:rPr>
            </w:pPr>
          </w:p>
        </w:tc>
      </w:tr>
      <w:tr w:rsidR="00854F50" w:rsidRPr="00C24253" w:rsidTr="00677ABF">
        <w:trPr>
          <w:gridAfter w:val="1"/>
          <w:wAfter w:w="759" w:type="dxa"/>
          <w:trHeight w:val="28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A15" w:rsidRPr="00C24253" w:rsidRDefault="00854F50" w:rsidP="00854F50">
            <w:pPr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Bydliště v době </w:t>
            </w:r>
          </w:p>
          <w:p w:rsidR="00854F50" w:rsidRPr="00C24253" w:rsidRDefault="00854F50" w:rsidP="00854F50">
            <w:pPr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narození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ind w:firstLineChars="100" w:firstLine="161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24253">
              <w:rPr>
                <w:rFonts w:cs="Arial"/>
                <w:b/>
                <w:bCs/>
                <w:sz w:val="16"/>
                <w:szCs w:val="16"/>
              </w:rPr>
              <w:t>Obyvatelé celkem</w:t>
            </w:r>
          </w:p>
        </w:tc>
        <w:tc>
          <w:tcPr>
            <w:tcW w:w="67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 toho ve věku</w:t>
            </w:r>
          </w:p>
        </w:tc>
      </w:tr>
      <w:tr w:rsidR="00854F50" w:rsidRPr="00C24253" w:rsidTr="00677ABF">
        <w:trPr>
          <w:gridAfter w:val="1"/>
          <w:wAfter w:w="759" w:type="dxa"/>
          <w:trHeight w:val="28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50" w:rsidRPr="00C24253" w:rsidRDefault="00854F50" w:rsidP="00854F50">
            <w:pPr>
              <w:ind w:firstLineChars="100" w:firstLine="160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ind w:firstLineChars="100" w:firstLine="161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0–14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15–29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30–39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40–49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50–59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60–69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70+</w:t>
            </w:r>
          </w:p>
        </w:tc>
      </w:tr>
      <w:tr w:rsidR="00854F50" w:rsidRPr="00C24253" w:rsidTr="00854F50">
        <w:trPr>
          <w:gridAfter w:val="1"/>
          <w:wAfter w:w="759" w:type="dxa"/>
          <w:trHeight w:val="3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50" w:rsidRPr="00C24253" w:rsidRDefault="00854F50" w:rsidP="00854F50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Obyvatelé 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24253">
              <w:rPr>
                <w:rFonts w:cs="Arial"/>
                <w:b/>
                <w:bCs/>
                <w:sz w:val="16"/>
                <w:szCs w:val="16"/>
              </w:rPr>
              <w:t>10 436 560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1 488 928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1 968 595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1 751 377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1 391 747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1 411 203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1 304 916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1 084 167</w:t>
            </w:r>
          </w:p>
        </w:tc>
      </w:tr>
      <w:tr w:rsidR="00854F50" w:rsidRPr="00C24253" w:rsidTr="00677ABF">
        <w:trPr>
          <w:gridAfter w:val="1"/>
          <w:wAfter w:w="759" w:type="dxa"/>
          <w:trHeight w:val="283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50" w:rsidRPr="00C24253" w:rsidRDefault="00854F50" w:rsidP="00854F50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tom (%):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2425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</w:tr>
      <w:tr w:rsidR="00854F50" w:rsidRPr="00C24253" w:rsidTr="00677ABF">
        <w:trPr>
          <w:gridAfter w:val="1"/>
          <w:wAfter w:w="759" w:type="dxa"/>
          <w:trHeight w:val="283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50" w:rsidRPr="00C24253" w:rsidRDefault="00854F50" w:rsidP="00854F50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narození v ČR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24253">
              <w:rPr>
                <w:rFonts w:cs="Arial"/>
                <w:b/>
                <w:bCs/>
                <w:sz w:val="16"/>
                <w:szCs w:val="16"/>
              </w:rPr>
              <w:t>92,9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98,5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92,2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91,7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91,0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92,6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93,9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90,8</w:t>
            </w:r>
          </w:p>
        </w:tc>
      </w:tr>
      <w:tr w:rsidR="00854F50" w:rsidRPr="00C24253" w:rsidTr="00677ABF">
        <w:trPr>
          <w:gridAfter w:val="1"/>
          <w:wAfter w:w="759" w:type="dxa"/>
          <w:trHeight w:val="283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50" w:rsidRPr="00C24253" w:rsidRDefault="00885D49" w:rsidP="004F1401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 toho</w:t>
            </w:r>
            <w:r w:rsidR="00854F50" w:rsidRPr="00C24253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24253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</w:tr>
      <w:tr w:rsidR="00854F50" w:rsidRPr="00C24253" w:rsidTr="00677ABF">
        <w:trPr>
          <w:gridAfter w:val="1"/>
          <w:wAfter w:w="759" w:type="dxa"/>
          <w:trHeight w:val="283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50" w:rsidRPr="00C24253" w:rsidRDefault="00854F50" w:rsidP="005D20ED">
            <w:pPr>
              <w:ind w:left="170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obci obvyklého pobytu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24253">
              <w:rPr>
                <w:rFonts w:cs="Arial"/>
                <w:b/>
                <w:bCs/>
                <w:sz w:val="16"/>
                <w:szCs w:val="16"/>
              </w:rPr>
              <w:t>47,1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80,6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59,0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43,3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38,2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35,6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33,0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28,7</w:t>
            </w:r>
          </w:p>
        </w:tc>
      </w:tr>
      <w:tr w:rsidR="00854F50" w:rsidRPr="00C24253" w:rsidTr="00677ABF">
        <w:trPr>
          <w:gridAfter w:val="1"/>
          <w:wAfter w:w="759" w:type="dxa"/>
          <w:trHeight w:val="283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50" w:rsidRPr="00C24253" w:rsidRDefault="00854F50" w:rsidP="005D20ED">
            <w:pPr>
              <w:ind w:left="170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jiné obci okresu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24253">
              <w:rPr>
                <w:rFonts w:cs="Arial"/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11,9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16,3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17,8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17,8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15,8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15,1</w:t>
            </w:r>
          </w:p>
        </w:tc>
      </w:tr>
      <w:tr w:rsidR="00854F50" w:rsidRPr="00C24253" w:rsidTr="00677ABF">
        <w:trPr>
          <w:gridAfter w:val="1"/>
          <w:wAfter w:w="759" w:type="dxa"/>
          <w:trHeight w:val="283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50" w:rsidRPr="00C24253" w:rsidRDefault="00854F50" w:rsidP="005D20ED">
            <w:pPr>
              <w:ind w:left="170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jiném okrese kr</w:t>
            </w:r>
            <w:r w:rsidRPr="00C24253">
              <w:rPr>
                <w:rFonts w:cs="Arial"/>
                <w:sz w:val="16"/>
                <w:szCs w:val="16"/>
              </w:rPr>
              <w:t>a</w:t>
            </w:r>
            <w:r w:rsidRPr="00C24253">
              <w:rPr>
                <w:rFonts w:cs="Arial"/>
                <w:sz w:val="16"/>
                <w:szCs w:val="16"/>
              </w:rPr>
              <w:t>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24253">
              <w:rPr>
                <w:rFonts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5,7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8,3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9,3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10,0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10,5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10,7</w:t>
            </w:r>
          </w:p>
        </w:tc>
      </w:tr>
      <w:tr w:rsidR="00854F50" w:rsidRPr="00C24253" w:rsidTr="00677ABF">
        <w:trPr>
          <w:gridAfter w:val="1"/>
          <w:wAfter w:w="759" w:type="dxa"/>
          <w:trHeight w:val="283"/>
        </w:trPr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50" w:rsidRPr="00C24253" w:rsidRDefault="00854F50" w:rsidP="005D20ED">
            <w:pPr>
              <w:ind w:left="170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jiném kraji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24253">
              <w:rPr>
                <w:rFonts w:cs="Arial"/>
                <w:b/>
                <w:bCs/>
                <w:sz w:val="16"/>
                <w:szCs w:val="16"/>
              </w:rPr>
              <w:t>17,4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5,4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11,5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17,8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19,0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21,1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25,7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27,1</w:t>
            </w:r>
          </w:p>
        </w:tc>
      </w:tr>
      <w:tr w:rsidR="00854F50" w:rsidRPr="00C24253" w:rsidTr="005D20ED">
        <w:trPr>
          <w:gridAfter w:val="1"/>
          <w:wAfter w:w="759" w:type="dxa"/>
          <w:trHeight w:val="283"/>
        </w:trPr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50" w:rsidRPr="00C24253" w:rsidRDefault="00854F50" w:rsidP="005D20ED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narození v zahraničí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24253">
              <w:rPr>
                <w:rFonts w:cs="Arial"/>
                <w:b/>
                <w:bCs/>
                <w:sz w:val="16"/>
                <w:szCs w:val="16"/>
              </w:rPr>
              <w:t>6,7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7,2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7,9</w:t>
            </w:r>
          </w:p>
        </w:tc>
        <w:tc>
          <w:tcPr>
            <w:tcW w:w="96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8,6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7,1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5,9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8,9</w:t>
            </w:r>
          </w:p>
        </w:tc>
      </w:tr>
      <w:tr w:rsidR="00854F50" w:rsidRPr="00C24253" w:rsidTr="005D20ED">
        <w:trPr>
          <w:gridAfter w:val="1"/>
          <w:wAfter w:w="759" w:type="dxa"/>
          <w:trHeight w:val="340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F50" w:rsidRPr="00C24253" w:rsidRDefault="00854F50" w:rsidP="00854F50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nezjištěno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ind w:firstLineChars="100" w:firstLine="161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24253">
              <w:rPr>
                <w:rFonts w:cs="Arial"/>
                <w:b/>
                <w:bCs/>
                <w:sz w:val="16"/>
                <w:szCs w:val="16"/>
              </w:rPr>
              <w:t>0,5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9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96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96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96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F50" w:rsidRPr="00C24253" w:rsidRDefault="00854F50" w:rsidP="00854F50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0,3</w:t>
            </w:r>
          </w:p>
        </w:tc>
      </w:tr>
    </w:tbl>
    <w:p w:rsidR="00164387" w:rsidRPr="00C24253" w:rsidRDefault="009D0488" w:rsidP="00567DFC">
      <w:pPr>
        <w:spacing w:before="360" w:after="120"/>
        <w:rPr>
          <w:rFonts w:cs="Arial"/>
          <w:sz w:val="20"/>
          <w:szCs w:val="20"/>
        </w:rPr>
      </w:pPr>
      <w:r w:rsidRPr="00C24253">
        <w:rPr>
          <w:rFonts w:cs="Arial"/>
          <w:b/>
          <w:sz w:val="20"/>
          <w:szCs w:val="20"/>
        </w:rPr>
        <w:t>Nejpočetnější skupinou obyvatel</w:t>
      </w:r>
      <w:r w:rsidRPr="00C24253">
        <w:rPr>
          <w:rFonts w:cs="Arial"/>
          <w:sz w:val="20"/>
          <w:szCs w:val="20"/>
        </w:rPr>
        <w:t xml:space="preserve"> podle místa narození </w:t>
      </w:r>
      <w:r w:rsidRPr="00C24253">
        <w:rPr>
          <w:rFonts w:cs="Arial"/>
          <w:b/>
          <w:sz w:val="20"/>
          <w:szCs w:val="20"/>
        </w:rPr>
        <w:t>jsou tzv. rodáci</w:t>
      </w:r>
      <w:r w:rsidRPr="00C24253">
        <w:rPr>
          <w:rFonts w:cs="Arial"/>
          <w:sz w:val="20"/>
          <w:szCs w:val="20"/>
        </w:rPr>
        <w:t xml:space="preserve"> – osoby, které se narodily v obci, v níž měly k datu sčítání obvyklé bydliště. </w:t>
      </w:r>
    </w:p>
    <w:p w:rsidR="00AC5846" w:rsidRDefault="009D0488" w:rsidP="00854F50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 xml:space="preserve">Při sčítání v roce 2011 tvořili rodáci </w:t>
      </w:r>
      <w:r w:rsidR="00A323AA" w:rsidRPr="00C24253">
        <w:rPr>
          <w:rFonts w:cs="Arial"/>
          <w:sz w:val="20"/>
          <w:szCs w:val="20"/>
        </w:rPr>
        <w:t>téměř</w:t>
      </w:r>
      <w:r w:rsidRPr="00C24253">
        <w:rPr>
          <w:rFonts w:cs="Arial"/>
          <w:sz w:val="20"/>
          <w:szCs w:val="20"/>
        </w:rPr>
        <w:t xml:space="preserve"> polovinu (47,1 %) obyvatel České republiky, v absolutním počtu jich bylo celkem 4,9 mil. Počet i podíl rodáků je nižší, než byl zjištěn při sčítáních v letech 2001 a 1991. </w:t>
      </w:r>
    </w:p>
    <w:p w:rsidR="00164387" w:rsidRPr="00C24253" w:rsidRDefault="009D0488" w:rsidP="00854F50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 xml:space="preserve">Je ovšem obtížné hodnotit, nakolik se jedná o skutečný pokles zastoupení rodáků v populaci a nakolik jsou rozdíly způsobeny spíše metodickými odlišnostmi a kvalitou dat. Ke snížení podílu rodáků jistě částečně došlo, zejména díky výrazně vyšší imigraci cizinců do ČR v uplynulém desetiletí a obecně většímu počtu cizinců zahrnutých do počtu obyvatel při SLDB, než tomu bylo – vzhledem k odlišnému vymezení sčítané populace – v předchozích sčítáních. </w:t>
      </w:r>
    </w:p>
    <w:p w:rsidR="00AC5846" w:rsidRDefault="009D0488" w:rsidP="00164387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Značnou roli ale také zřejmě hraje vyšší podíl nezjištěných, resp. nepřesně zjištěných údajů v roce 2011. Vztahujeme-li počet rodáků pouze k souboru osob s dostatečně přesně zjištěným údajem, rozdíl oproti př</w:t>
      </w:r>
      <w:r w:rsidRPr="00C24253">
        <w:rPr>
          <w:rFonts w:cs="Arial"/>
          <w:sz w:val="20"/>
          <w:szCs w:val="20"/>
        </w:rPr>
        <w:t>e</w:t>
      </w:r>
      <w:r w:rsidRPr="00C24253">
        <w:rPr>
          <w:rFonts w:cs="Arial"/>
          <w:sz w:val="20"/>
          <w:szCs w:val="20"/>
        </w:rPr>
        <w:t>dešlým sčítáním je znatelně menší.</w:t>
      </w:r>
      <w:r w:rsidR="004B5B82" w:rsidRPr="00C24253">
        <w:rPr>
          <w:rFonts w:cs="Arial"/>
          <w:sz w:val="20"/>
          <w:szCs w:val="20"/>
        </w:rPr>
        <w:t xml:space="preserve"> </w:t>
      </w:r>
    </w:p>
    <w:p w:rsidR="00164387" w:rsidRPr="00C24253" w:rsidRDefault="009D0488" w:rsidP="00A80BEC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Vliv na srovnatelnost údajů má bezpochyby i nově definovaný koncept obvyklého pobytu obyvatel. Sta</w:t>
      </w:r>
      <w:r w:rsidRPr="00C24253">
        <w:rPr>
          <w:rFonts w:cs="Arial"/>
          <w:sz w:val="20"/>
          <w:szCs w:val="20"/>
        </w:rPr>
        <w:t>n</w:t>
      </w:r>
      <w:r w:rsidRPr="00C24253">
        <w:rPr>
          <w:rFonts w:cs="Arial"/>
          <w:sz w:val="20"/>
          <w:szCs w:val="20"/>
        </w:rPr>
        <w:t>dardně publikované údaje ze sčítání 2011 srovnávají s místem narození vždy místo obvyklého pobytu osoby v době sčítání, které lépe odpovídá jejímu skutečnému bydlišti. U osob, které měly k datu sčítání kromě o</w:t>
      </w:r>
      <w:r w:rsidRPr="00C24253">
        <w:rPr>
          <w:rFonts w:cs="Arial"/>
          <w:sz w:val="20"/>
          <w:szCs w:val="20"/>
        </w:rPr>
        <w:t>b</w:t>
      </w:r>
      <w:r w:rsidRPr="00C24253">
        <w:rPr>
          <w:rFonts w:cs="Arial"/>
          <w:sz w:val="20"/>
          <w:szCs w:val="20"/>
        </w:rPr>
        <w:t>vyklého pobytu zároveň v</w:t>
      </w:r>
      <w:r w:rsidR="00A80BEC">
        <w:rPr>
          <w:rFonts w:cs="Arial"/>
          <w:sz w:val="20"/>
          <w:szCs w:val="20"/>
        </w:rPr>
        <w:t xml:space="preserve"> </w:t>
      </w:r>
      <w:r w:rsidRPr="00C24253">
        <w:rPr>
          <w:rFonts w:cs="Arial"/>
          <w:sz w:val="20"/>
          <w:szCs w:val="20"/>
        </w:rPr>
        <w:t>České republice i trvalý pobyt anebo (v</w:t>
      </w:r>
      <w:r w:rsidR="00A80BEC">
        <w:rPr>
          <w:rFonts w:cs="Arial"/>
          <w:sz w:val="20"/>
          <w:szCs w:val="20"/>
        </w:rPr>
        <w:t> </w:t>
      </w:r>
      <w:r w:rsidRPr="00C24253">
        <w:rPr>
          <w:rFonts w:cs="Arial"/>
          <w:sz w:val="20"/>
          <w:szCs w:val="20"/>
        </w:rPr>
        <w:t>případě cizinců) přechodný pobyt, dlouh</w:t>
      </w:r>
      <w:r w:rsidRPr="00C24253">
        <w:rPr>
          <w:rFonts w:cs="Arial"/>
          <w:sz w:val="20"/>
          <w:szCs w:val="20"/>
        </w:rPr>
        <w:t>o</w:t>
      </w:r>
      <w:r w:rsidRPr="00C24253">
        <w:rPr>
          <w:rFonts w:cs="Arial"/>
          <w:sz w:val="20"/>
          <w:szCs w:val="20"/>
        </w:rPr>
        <w:t>dobý pobyt, nebo povolený pobyt azylanta</w:t>
      </w:r>
      <w:r w:rsidRPr="00C24253">
        <w:rPr>
          <w:rStyle w:val="Znakapoznpodarou"/>
          <w:sz w:val="20"/>
          <w:szCs w:val="20"/>
        </w:rPr>
        <w:t xml:space="preserve"> </w:t>
      </w:r>
      <w:r w:rsidRPr="00C24253">
        <w:rPr>
          <w:rStyle w:val="Znakapoznpodarou"/>
          <w:sz w:val="20"/>
          <w:szCs w:val="20"/>
        </w:rPr>
        <w:footnoteReference w:id="1"/>
      </w:r>
      <w:r w:rsidR="00E03A12">
        <w:rPr>
          <w:sz w:val="20"/>
          <w:szCs w:val="20"/>
        </w:rPr>
        <w:t>,</w:t>
      </w:r>
      <w:r w:rsidRPr="00C24253">
        <w:rPr>
          <w:rStyle w:val="Znakapoznpodarou"/>
          <w:sz w:val="20"/>
          <w:szCs w:val="20"/>
          <w:vertAlign w:val="baseline"/>
        </w:rPr>
        <w:t xml:space="preserve">byl vypočten rovněž ukazatel vztahující místo narození k místu </w:t>
      </w:r>
      <w:r w:rsidRPr="00C24253">
        <w:rPr>
          <w:rStyle w:val="Znakapoznpodarou"/>
          <w:sz w:val="20"/>
          <w:szCs w:val="20"/>
          <w:vertAlign w:val="baseline"/>
        </w:rPr>
        <w:lastRenderedPageBreak/>
        <w:t xml:space="preserve">trvalého pobytu </w:t>
      </w:r>
      <w:r w:rsidRPr="00C24253">
        <w:rPr>
          <w:rFonts w:cs="Arial"/>
          <w:sz w:val="20"/>
          <w:szCs w:val="20"/>
        </w:rPr>
        <w:t>osoby. Tyto údaje vykazují v porovnání s ukazatelem založeným na obvyklém pobytu odli</w:t>
      </w:r>
      <w:r w:rsidRPr="00C24253">
        <w:rPr>
          <w:rFonts w:cs="Arial"/>
          <w:sz w:val="20"/>
          <w:szCs w:val="20"/>
        </w:rPr>
        <w:t>š</w:t>
      </w:r>
      <w:r w:rsidRPr="00C24253">
        <w:rPr>
          <w:rFonts w:cs="Arial"/>
          <w:sz w:val="20"/>
          <w:szCs w:val="20"/>
        </w:rPr>
        <w:t>nosti, které korespondují s rozdíly mezi trvale a obvykle bydlícím obyvatelstvem</w:t>
      </w:r>
      <w:r w:rsidR="006F2AB9">
        <w:rPr>
          <w:rFonts w:cs="Arial"/>
          <w:sz w:val="20"/>
          <w:szCs w:val="20"/>
        </w:rPr>
        <w:t>.</w:t>
      </w:r>
    </w:p>
    <w:p w:rsidR="009D0488" w:rsidRPr="00C24253" w:rsidRDefault="009D0488" w:rsidP="00567DFC">
      <w:pPr>
        <w:spacing w:after="36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Podíl rodáků podle trvalého pobytu je na úrovni celé ČR přibližně o dva procentní body vyšší, než podle obvyklého pobytu, a více se tak přibližuje hodnotám zjištěným při SLDB 1991 a 2001.</w:t>
      </w:r>
    </w:p>
    <w:tbl>
      <w:tblPr>
        <w:tblW w:w="8681" w:type="dxa"/>
        <w:jc w:val="center"/>
        <w:tblCellMar>
          <w:left w:w="70" w:type="dxa"/>
          <w:right w:w="70" w:type="dxa"/>
        </w:tblCellMar>
        <w:tblLook w:val="04A0"/>
      </w:tblPr>
      <w:tblGrid>
        <w:gridCol w:w="1756"/>
        <w:gridCol w:w="990"/>
        <w:gridCol w:w="990"/>
        <w:gridCol w:w="990"/>
        <w:gridCol w:w="990"/>
        <w:gridCol w:w="737"/>
        <w:gridCol w:w="737"/>
        <w:gridCol w:w="825"/>
        <w:gridCol w:w="754"/>
      </w:tblGrid>
      <w:tr w:rsidR="009669AE" w:rsidRPr="00C24253" w:rsidTr="00A323AA">
        <w:trPr>
          <w:trHeight w:val="225"/>
          <w:jc w:val="center"/>
        </w:trPr>
        <w:tc>
          <w:tcPr>
            <w:tcW w:w="8681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669AE" w:rsidRPr="00C24253" w:rsidRDefault="009669AE" w:rsidP="00A323AA">
            <w:pPr>
              <w:spacing w:after="120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b/>
                <w:bCs/>
                <w:sz w:val="20"/>
                <w:szCs w:val="20"/>
              </w:rPr>
              <w:t>Obyvatel</w:t>
            </w:r>
            <w:r w:rsidR="00A323AA" w:rsidRPr="00C24253">
              <w:rPr>
                <w:rFonts w:cs="Arial"/>
                <w:b/>
                <w:bCs/>
                <w:sz w:val="20"/>
                <w:szCs w:val="20"/>
              </w:rPr>
              <w:t>é</w:t>
            </w:r>
            <w:r w:rsidRPr="00C24253">
              <w:rPr>
                <w:rFonts w:cs="Arial"/>
                <w:b/>
                <w:bCs/>
                <w:sz w:val="20"/>
                <w:szCs w:val="20"/>
              </w:rPr>
              <w:t xml:space="preserve"> podle místa bydliště v době narození podle údajů SLDB 1991-2011</w:t>
            </w:r>
          </w:p>
        </w:tc>
      </w:tr>
      <w:tr w:rsidR="005B0568" w:rsidRPr="00C24253" w:rsidTr="00DD6C7F">
        <w:trPr>
          <w:trHeight w:val="283"/>
          <w:jc w:val="center"/>
        </w:trPr>
        <w:tc>
          <w:tcPr>
            <w:tcW w:w="17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68" w:rsidRPr="00C24253" w:rsidRDefault="005B0568" w:rsidP="005B0568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Bydliště </w:t>
            </w:r>
          </w:p>
          <w:p w:rsidR="005B0568" w:rsidRPr="00C24253" w:rsidRDefault="005B0568" w:rsidP="005B0568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době narození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68" w:rsidRPr="00C24253" w:rsidRDefault="005B0568" w:rsidP="009669AE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1991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68" w:rsidRPr="00C24253" w:rsidRDefault="005B0568" w:rsidP="009669AE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68" w:rsidRPr="00C24253" w:rsidRDefault="005B0568" w:rsidP="009669AE">
            <w:pPr>
              <w:jc w:val="center"/>
              <w:rPr>
                <w:rFonts w:ascii="Calibri" w:hAnsi="Calibri"/>
                <w:szCs w:val="22"/>
              </w:rPr>
            </w:pPr>
            <w:r w:rsidRPr="00C24253">
              <w:rPr>
                <w:rFonts w:cs="Arial"/>
                <w:sz w:val="16"/>
                <w:szCs w:val="16"/>
              </w:rPr>
              <w:t>2011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68" w:rsidRPr="00C24253" w:rsidRDefault="005B0568" w:rsidP="009669AE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1991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68" w:rsidRPr="00C24253" w:rsidRDefault="005B0568" w:rsidP="009669AE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2001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68" w:rsidRPr="00C24253" w:rsidRDefault="005B0568" w:rsidP="009669AE">
            <w:pPr>
              <w:jc w:val="center"/>
              <w:rPr>
                <w:rFonts w:ascii="Calibri" w:hAnsi="Calibri"/>
                <w:szCs w:val="22"/>
              </w:rPr>
            </w:pPr>
            <w:r w:rsidRPr="00C24253">
              <w:rPr>
                <w:rFonts w:cs="Arial"/>
                <w:sz w:val="16"/>
                <w:szCs w:val="16"/>
              </w:rPr>
              <w:t>2011</w:t>
            </w:r>
          </w:p>
        </w:tc>
      </w:tr>
      <w:tr w:rsidR="005B0568" w:rsidRPr="00C24253" w:rsidTr="00DD6C7F">
        <w:trPr>
          <w:trHeight w:val="227"/>
          <w:jc w:val="center"/>
        </w:trPr>
        <w:tc>
          <w:tcPr>
            <w:tcW w:w="17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68" w:rsidRPr="00C24253" w:rsidRDefault="005B0568" w:rsidP="009669A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68" w:rsidRPr="00C24253" w:rsidRDefault="005B0568" w:rsidP="009669AE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68" w:rsidRPr="00C24253" w:rsidRDefault="005B0568" w:rsidP="009669AE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68" w:rsidRPr="00C24253" w:rsidRDefault="005B0568" w:rsidP="00A323AA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obyv</w:t>
            </w:r>
            <w:r w:rsidR="00A323AA" w:rsidRPr="00C24253">
              <w:rPr>
                <w:rFonts w:cs="Arial"/>
                <w:sz w:val="16"/>
                <w:szCs w:val="16"/>
              </w:rPr>
              <w:t>atelé</w:t>
            </w:r>
            <w:r w:rsidRPr="00C24253">
              <w:rPr>
                <w:rFonts w:cs="Arial"/>
                <w:sz w:val="16"/>
                <w:szCs w:val="16"/>
              </w:rPr>
              <w:t xml:space="preserve"> celkem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A" w:rsidRPr="00C24253" w:rsidRDefault="005B0568" w:rsidP="00A323AA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 toho i</w:t>
            </w:r>
          </w:p>
          <w:p w:rsidR="005B0568" w:rsidRPr="00C24253" w:rsidRDefault="005B0568" w:rsidP="00A323AA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s trvalým pobytem </w:t>
            </w:r>
            <w:r w:rsidR="00A323AA" w:rsidRPr="00C24253">
              <w:rPr>
                <w:rFonts w:cs="Arial"/>
                <w:sz w:val="16"/>
                <w:szCs w:val="16"/>
              </w:rPr>
              <w:t>*</w:t>
            </w: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68" w:rsidRPr="00C24253" w:rsidRDefault="005B0568" w:rsidP="00A323AA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7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68" w:rsidRPr="00C24253" w:rsidRDefault="005B0568" w:rsidP="00A323AA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68" w:rsidRPr="00C24253" w:rsidRDefault="005B0568" w:rsidP="00A323AA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obyv</w:t>
            </w:r>
            <w:r w:rsidR="00A323AA" w:rsidRPr="00C24253">
              <w:rPr>
                <w:rFonts w:cs="Arial"/>
                <w:sz w:val="16"/>
                <w:szCs w:val="16"/>
              </w:rPr>
              <w:t>atelé</w:t>
            </w:r>
            <w:r w:rsidRPr="00C24253">
              <w:rPr>
                <w:rFonts w:cs="Arial"/>
                <w:sz w:val="16"/>
                <w:szCs w:val="16"/>
              </w:rPr>
              <w:t xml:space="preserve"> celkem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568" w:rsidRPr="00C24253" w:rsidRDefault="005B0568" w:rsidP="00A323AA">
            <w:pPr>
              <w:jc w:val="center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 toho i s trv</w:t>
            </w:r>
            <w:r w:rsidRPr="00C24253">
              <w:rPr>
                <w:rFonts w:cs="Arial"/>
                <w:sz w:val="16"/>
                <w:szCs w:val="16"/>
              </w:rPr>
              <w:t>a</w:t>
            </w:r>
            <w:r w:rsidRPr="00C24253">
              <w:rPr>
                <w:rFonts w:cs="Arial"/>
                <w:sz w:val="16"/>
                <w:szCs w:val="16"/>
              </w:rPr>
              <w:t xml:space="preserve">lým pobytem </w:t>
            </w:r>
            <w:r w:rsidRPr="00C24253">
              <w:rPr>
                <w:rFonts w:cs="Arial"/>
                <w:sz w:val="16"/>
                <w:szCs w:val="16"/>
                <w:vertAlign w:val="superscript"/>
              </w:rPr>
              <w:t>*</w:t>
            </w:r>
          </w:p>
        </w:tc>
      </w:tr>
      <w:tr w:rsidR="005B0568" w:rsidRPr="00C24253" w:rsidTr="00DD6C7F">
        <w:trPr>
          <w:trHeight w:val="283"/>
          <w:jc w:val="center"/>
        </w:trPr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68" w:rsidRPr="00C24253" w:rsidRDefault="005B0568" w:rsidP="009669AE">
            <w:pPr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68" w:rsidRPr="00C24253" w:rsidRDefault="005B0568" w:rsidP="005B0568">
            <w:pPr>
              <w:jc w:val="center"/>
              <w:rPr>
                <w:rFonts w:cs="Arial"/>
                <w:b/>
                <w:sz w:val="16"/>
                <w:szCs w:val="16"/>
              </w:rPr>
            </w:pPr>
            <w:proofErr w:type="spellStart"/>
            <w:r w:rsidRPr="00C24253">
              <w:rPr>
                <w:rFonts w:cs="Arial"/>
                <w:sz w:val="16"/>
                <w:szCs w:val="16"/>
              </w:rPr>
              <w:t>abs</w:t>
            </w:r>
            <w:proofErr w:type="spellEnd"/>
            <w:r w:rsidRPr="00C24253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0568" w:rsidRPr="00C24253" w:rsidRDefault="005B0568" w:rsidP="005B056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%</w:t>
            </w:r>
          </w:p>
        </w:tc>
      </w:tr>
      <w:tr w:rsidR="009669AE" w:rsidRPr="00C24253" w:rsidTr="00AC74BF">
        <w:trPr>
          <w:trHeight w:val="397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Obyvatelé celkem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10 302 215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10 230 060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10 436 560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10 386 116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100,0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100,0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100,0</w:t>
            </w:r>
          </w:p>
        </w:tc>
      </w:tr>
      <w:tr w:rsidR="009669AE" w:rsidRPr="00C24253" w:rsidTr="00A323AA">
        <w:trPr>
          <w:trHeight w:val="283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tom: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</w:tr>
      <w:tr w:rsidR="009669AE" w:rsidRPr="00C24253" w:rsidTr="00AC74BF">
        <w:trPr>
          <w:trHeight w:val="340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narození v ČR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9 594 384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9 577 084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9 691 367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9 687 257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93,1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93,6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92,9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93,3</w:t>
            </w:r>
          </w:p>
        </w:tc>
      </w:tr>
      <w:tr w:rsidR="009669AE" w:rsidRPr="00C24253" w:rsidTr="00A323AA">
        <w:trPr>
          <w:trHeight w:val="283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 toho: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 </w:t>
            </w:r>
          </w:p>
        </w:tc>
      </w:tr>
      <w:tr w:rsidR="009669AE" w:rsidRPr="00C24253" w:rsidTr="00A323AA">
        <w:trPr>
          <w:trHeight w:val="283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obci bydliště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5 137 001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5 368 892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4 912 225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5 094 898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49,9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52,5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47,1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49,1</w:t>
            </w:r>
          </w:p>
        </w:tc>
      </w:tr>
      <w:tr w:rsidR="009669AE" w:rsidRPr="00C24253" w:rsidTr="00A323AA">
        <w:trPr>
          <w:trHeight w:val="283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jiné obci okresu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1 622 613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1 585 587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1 505 000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1 478 437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15,8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15,5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14,4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14,2</w:t>
            </w:r>
          </w:p>
        </w:tc>
      </w:tr>
      <w:tr w:rsidR="009669AE" w:rsidRPr="00C24253" w:rsidTr="00A323AA">
        <w:trPr>
          <w:trHeight w:val="283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jiném okrese kraje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2 834 770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819 391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833 309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797 403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27,5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8,0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7,7</w:t>
            </w:r>
          </w:p>
        </w:tc>
      </w:tr>
      <w:tr w:rsidR="009669AE" w:rsidRPr="00C24253" w:rsidTr="00A323AA">
        <w:trPr>
          <w:trHeight w:val="283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v jiném kraji</w:t>
            </w: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1 803 214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1 813 027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1 687 439</w:t>
            </w:r>
          </w:p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17,6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17,4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16,2</w:t>
            </w:r>
          </w:p>
        </w:tc>
      </w:tr>
      <w:tr w:rsidR="009669AE" w:rsidRPr="00C24253" w:rsidTr="00AC74BF">
        <w:trPr>
          <w:trHeight w:val="340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lef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narození v zahraničí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453 908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453 460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695 362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663 705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4,4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4,4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6,7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b/>
                <w:sz w:val="16"/>
                <w:szCs w:val="16"/>
              </w:rPr>
            </w:pPr>
            <w:r w:rsidRPr="00C24253">
              <w:rPr>
                <w:rFonts w:cs="Arial"/>
                <w:b/>
                <w:sz w:val="16"/>
                <w:szCs w:val="16"/>
              </w:rPr>
              <w:t>6,4</w:t>
            </w:r>
          </w:p>
        </w:tc>
      </w:tr>
      <w:tr w:rsidR="009669AE" w:rsidRPr="00C24253" w:rsidTr="00A323AA">
        <w:trPr>
          <w:trHeight w:val="283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z toho: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669AE" w:rsidRPr="00C24253" w:rsidTr="00A323AA">
        <w:trPr>
          <w:trHeight w:val="283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Slovensko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313 199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285 372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289 573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275 342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3,0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7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2,7</w:t>
            </w:r>
          </w:p>
        </w:tc>
      </w:tr>
      <w:tr w:rsidR="009669AE" w:rsidRPr="00C24253" w:rsidTr="005D20ED">
        <w:trPr>
          <w:trHeight w:val="283"/>
          <w:jc w:val="center"/>
        </w:trPr>
        <w:tc>
          <w:tcPr>
            <w:tcW w:w="17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ind w:firstLineChars="100" w:firstLine="160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ostatní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140 709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168 088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405 789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388 363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1,6</w:t>
            </w:r>
          </w:p>
        </w:tc>
        <w:tc>
          <w:tcPr>
            <w:tcW w:w="73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3,9</w:t>
            </w:r>
          </w:p>
        </w:tc>
        <w:tc>
          <w:tcPr>
            <w:tcW w:w="7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3,7</w:t>
            </w:r>
          </w:p>
        </w:tc>
      </w:tr>
      <w:tr w:rsidR="009669AE" w:rsidRPr="00C24253" w:rsidTr="005D20ED">
        <w:trPr>
          <w:trHeight w:val="340"/>
          <w:jc w:val="center"/>
        </w:trPr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nezjištěno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253 923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199 516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49 831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35 154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7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jc w:val="righ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>0,3</w:t>
            </w:r>
          </w:p>
        </w:tc>
      </w:tr>
      <w:tr w:rsidR="009669AE" w:rsidRPr="00C24253" w:rsidTr="00A323AA">
        <w:trPr>
          <w:trHeight w:val="340"/>
          <w:jc w:val="center"/>
        </w:trPr>
        <w:tc>
          <w:tcPr>
            <w:tcW w:w="8681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AE" w:rsidRPr="00C24253" w:rsidRDefault="009669AE" w:rsidP="009669AE">
            <w:pPr>
              <w:spacing w:before="60"/>
              <w:jc w:val="left"/>
              <w:rPr>
                <w:rFonts w:cs="Arial"/>
                <w:sz w:val="16"/>
                <w:szCs w:val="16"/>
              </w:rPr>
            </w:pPr>
            <w:r w:rsidRPr="00C24253">
              <w:rPr>
                <w:rFonts w:cs="Arial"/>
                <w:sz w:val="16"/>
                <w:szCs w:val="16"/>
              </w:rPr>
              <w:t xml:space="preserve">* V údajích </w:t>
            </w:r>
            <w:r w:rsidR="00423A30" w:rsidRPr="00C24253">
              <w:rPr>
                <w:rFonts w:cs="Arial"/>
                <w:sz w:val="16"/>
                <w:szCs w:val="16"/>
              </w:rPr>
              <w:t xml:space="preserve">jsou </w:t>
            </w:r>
            <w:r w:rsidRPr="00C24253">
              <w:rPr>
                <w:rFonts w:cs="Arial"/>
                <w:sz w:val="16"/>
                <w:szCs w:val="16"/>
              </w:rPr>
              <w:t xml:space="preserve">zahrnuty jen osoby, které měly na území ČR k 26. 3. 2011 obvyklý pobyt a zároveň i trvalý pobyt anebo </w:t>
            </w:r>
            <w:r w:rsidRPr="00C24253">
              <w:rPr>
                <w:rFonts w:cs="Arial"/>
                <w:sz w:val="16"/>
                <w:szCs w:val="16"/>
              </w:rPr>
              <w:br/>
              <w:t>(v případě cizinců) přechodný pobyt, dlouhodobý pobyt, nebo povolený pobyt azylanta. Místo bydliště v době narození je zde porovnáváno s místem trvalého pobytu, resp. evidovaným místem pobytu cizince.</w:t>
            </w:r>
          </w:p>
        </w:tc>
      </w:tr>
    </w:tbl>
    <w:p w:rsidR="009D0488" w:rsidRPr="00C24253" w:rsidRDefault="009D0488" w:rsidP="009669AE">
      <w:pPr>
        <w:spacing w:before="360"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Podíl osob narozených v obci obvyklého bydliště je vyšší u mužů (49,5 %) než u žen (44,8 %); dlouhodobě zde hraje roli skutečnost, že ženy se při založení rodiny častěji stěhují za svým partnerem. S rostoucím v</w:t>
      </w:r>
      <w:r w:rsidRPr="00C24253">
        <w:rPr>
          <w:rFonts w:cs="Arial"/>
          <w:sz w:val="20"/>
          <w:szCs w:val="20"/>
        </w:rPr>
        <w:t>ě</w:t>
      </w:r>
      <w:r w:rsidRPr="00C24253">
        <w:rPr>
          <w:rFonts w:cs="Arial"/>
          <w:sz w:val="20"/>
          <w:szCs w:val="20"/>
        </w:rPr>
        <w:t>kem podíl rodáků postupně klesá: z dětí ve věku 0-14 let bydlí v obci naroze</w:t>
      </w:r>
      <w:r w:rsidR="00A96EA8">
        <w:rPr>
          <w:rFonts w:cs="Arial"/>
          <w:sz w:val="20"/>
          <w:szCs w:val="20"/>
        </w:rPr>
        <w:t>ní celé čtyři pětiny, zatímco u </w:t>
      </w:r>
      <w:r w:rsidRPr="00C24253">
        <w:rPr>
          <w:rFonts w:cs="Arial"/>
          <w:sz w:val="20"/>
          <w:szCs w:val="20"/>
        </w:rPr>
        <w:t>osob 70letých a starších nedosahuje tento podíl ani 30 %.</w:t>
      </w:r>
    </w:p>
    <w:p w:rsidR="00677ABF" w:rsidRPr="00C24253" w:rsidRDefault="009D0488" w:rsidP="00854F50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Vliv na zastoupení rodáků mezi obyvateli obce má přirozeně i její velikost. V nejmenších obcích se podíl rodáků pohybuje kolem 43 – 44 %, s velikostí obce vzrůstá a ve městech s více než 50 tisíci obyvateli tvoří rodáci více než polovinu obyvatelstva.</w:t>
      </w:r>
      <w:r w:rsidR="00677ABF" w:rsidRPr="00C24253">
        <w:rPr>
          <w:rFonts w:cs="Arial"/>
          <w:sz w:val="20"/>
          <w:szCs w:val="20"/>
        </w:rPr>
        <w:t xml:space="preserve"> </w:t>
      </w:r>
    </w:p>
    <w:p w:rsidR="009D0488" w:rsidRPr="00C24253" w:rsidRDefault="009D0488" w:rsidP="00854F50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Mnohem výraznější jsou ovšem rozdíly mezi jednotlivými regiony. V moravských krajích (s výjimkou Ol</w:t>
      </w:r>
      <w:r w:rsidRPr="00C24253">
        <w:rPr>
          <w:rFonts w:cs="Arial"/>
          <w:sz w:val="20"/>
          <w:szCs w:val="20"/>
        </w:rPr>
        <w:t>o</w:t>
      </w:r>
      <w:r w:rsidRPr="00C24253">
        <w:rPr>
          <w:rFonts w:cs="Arial"/>
          <w:sz w:val="20"/>
          <w:szCs w:val="20"/>
        </w:rPr>
        <w:t xml:space="preserve">mouckého) a v Praze představují osoby narozené v obci bydliště více než polovinu obyvatel. Oproti tomu ve většině českých krajů nepřesahuje podíl rodáků 45 %; vůbec nejnižší je v Karlovarském a Středočeském kraji, kde nedosahuje ani 40 %. </w:t>
      </w:r>
    </w:p>
    <w:p w:rsidR="00453073" w:rsidRPr="00C24253" w:rsidRDefault="009D0488" w:rsidP="00854F50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 xml:space="preserve">Regionální rozdíly zastoupení rodáků v populaci zůstávají do značné míry podobné, jak byly zachyceny v předchozích dvou sčítáních. Potvrzuje se i nadále, že </w:t>
      </w:r>
      <w:r w:rsidRPr="00C24253">
        <w:rPr>
          <w:rFonts w:cs="Arial"/>
          <w:b/>
          <w:sz w:val="20"/>
          <w:szCs w:val="20"/>
        </w:rPr>
        <w:t>obyvatelstvo na Moravě a ve Slezsku je z hledi</w:t>
      </w:r>
      <w:r w:rsidRPr="00C24253">
        <w:rPr>
          <w:rFonts w:cs="Arial"/>
          <w:b/>
          <w:sz w:val="20"/>
          <w:szCs w:val="20"/>
        </w:rPr>
        <w:t>s</w:t>
      </w:r>
      <w:r w:rsidRPr="00C24253">
        <w:rPr>
          <w:rFonts w:cs="Arial"/>
          <w:b/>
          <w:sz w:val="20"/>
          <w:szCs w:val="20"/>
        </w:rPr>
        <w:t>ka dlouhodobých migračních pohybů významně stabilnější než obyvatelstvo v Čechách</w:t>
      </w:r>
      <w:r w:rsidRPr="00C24253">
        <w:rPr>
          <w:rFonts w:cs="Arial"/>
          <w:sz w:val="20"/>
          <w:szCs w:val="20"/>
        </w:rPr>
        <w:t xml:space="preserve">; směrem od východní, resp. jihovýchodní části České republiky k západu či severozápadu podíl rodáků klesá. </w:t>
      </w:r>
    </w:p>
    <w:p w:rsidR="009D0488" w:rsidRDefault="009D0488" w:rsidP="00854F50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Stejně tak jsou, především při sledování nižších územních jednotek, stále patrné vlivy větších migračních přesunů v minulosti, zejména poválečný odsun původního německého obyvatelstva s následným osídlov</w:t>
      </w:r>
      <w:r w:rsidRPr="00C24253">
        <w:rPr>
          <w:rFonts w:cs="Arial"/>
          <w:sz w:val="20"/>
          <w:szCs w:val="20"/>
        </w:rPr>
        <w:t>á</w:t>
      </w:r>
      <w:r w:rsidRPr="00C24253">
        <w:rPr>
          <w:rFonts w:cs="Arial"/>
          <w:sz w:val="20"/>
          <w:szCs w:val="20"/>
        </w:rPr>
        <w:t xml:space="preserve">ním pohraničí a rozsáhlé stěhování za prací do oblastí těžby uhlí a těžkého průmyslu. </w:t>
      </w:r>
    </w:p>
    <w:p w:rsidR="00DD6C7F" w:rsidRDefault="009D0488" w:rsidP="00DD6C7F">
      <w:pPr>
        <w:spacing w:before="120" w:after="120"/>
        <w:rPr>
          <w:rFonts w:cs="Arial"/>
          <w:sz w:val="20"/>
          <w:szCs w:val="20"/>
        </w:rPr>
      </w:pPr>
      <w:r w:rsidRPr="00C24253">
        <w:rPr>
          <w:rFonts w:cs="Arial"/>
          <w:b/>
          <w:sz w:val="20"/>
          <w:szCs w:val="20"/>
        </w:rPr>
        <w:t>Nejvyšších podílů rodáků</w:t>
      </w:r>
      <w:r w:rsidRPr="00C24253">
        <w:rPr>
          <w:rFonts w:cs="Arial"/>
          <w:sz w:val="20"/>
          <w:szCs w:val="20"/>
        </w:rPr>
        <w:t xml:space="preserve"> mezi obyvatelstvem – dle sčítání 2011 více než 55 % - </w:t>
      </w:r>
      <w:r w:rsidRPr="00C24253">
        <w:rPr>
          <w:rFonts w:cs="Arial"/>
          <w:b/>
          <w:sz w:val="20"/>
          <w:szCs w:val="20"/>
        </w:rPr>
        <w:t>dosahují oblasti jihov</w:t>
      </w:r>
      <w:r w:rsidRPr="00C24253">
        <w:rPr>
          <w:rFonts w:cs="Arial"/>
          <w:b/>
          <w:sz w:val="20"/>
          <w:szCs w:val="20"/>
        </w:rPr>
        <w:t>ý</w:t>
      </w:r>
      <w:r w:rsidRPr="00C24253">
        <w:rPr>
          <w:rFonts w:cs="Arial"/>
          <w:b/>
          <w:sz w:val="20"/>
          <w:szCs w:val="20"/>
        </w:rPr>
        <w:t>chodní Moravy</w:t>
      </w:r>
      <w:r w:rsidRPr="00C24253">
        <w:rPr>
          <w:rFonts w:cs="Arial"/>
          <w:sz w:val="20"/>
          <w:szCs w:val="20"/>
        </w:rPr>
        <w:t xml:space="preserve"> při hranicích se Slovenskem, Vsetínsko, Valašsko, Opavsko, ale také nejvýchodnější cíp republiky – </w:t>
      </w:r>
      <w:proofErr w:type="spellStart"/>
      <w:r w:rsidRPr="00C24253">
        <w:rPr>
          <w:rFonts w:cs="Arial"/>
          <w:sz w:val="20"/>
          <w:szCs w:val="20"/>
        </w:rPr>
        <w:t>Jablunkovsko</w:t>
      </w:r>
      <w:proofErr w:type="spellEnd"/>
      <w:r w:rsidRPr="00C24253">
        <w:rPr>
          <w:rFonts w:cs="Arial"/>
          <w:sz w:val="20"/>
          <w:szCs w:val="20"/>
        </w:rPr>
        <w:t>-</w:t>
      </w:r>
      <w:proofErr w:type="spellStart"/>
      <w:r w:rsidRPr="00C24253">
        <w:rPr>
          <w:rFonts w:cs="Arial"/>
          <w:sz w:val="20"/>
          <w:szCs w:val="20"/>
        </w:rPr>
        <w:t>Třinecko</w:t>
      </w:r>
      <w:proofErr w:type="spellEnd"/>
      <w:r w:rsidRPr="00C24253">
        <w:rPr>
          <w:rFonts w:cs="Arial"/>
          <w:sz w:val="20"/>
          <w:szCs w:val="20"/>
        </w:rPr>
        <w:t xml:space="preserve"> a část Vysočiny (Nové Město na Moravě). </w:t>
      </w:r>
    </w:p>
    <w:p w:rsidR="00DD6C7F" w:rsidRDefault="009D0488" w:rsidP="00DD6C7F">
      <w:pPr>
        <w:spacing w:before="120"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Pouze ve třech správních obvodech obcí s rozšířenou působností (SO ORP) překročil podíl rodáků třípětin</w:t>
      </w:r>
      <w:r w:rsidRPr="00C24253">
        <w:rPr>
          <w:rFonts w:cs="Arial"/>
          <w:sz w:val="20"/>
          <w:szCs w:val="20"/>
        </w:rPr>
        <w:t>o</w:t>
      </w:r>
      <w:r w:rsidRPr="00C24253">
        <w:rPr>
          <w:rFonts w:cs="Arial"/>
          <w:sz w:val="20"/>
          <w:szCs w:val="20"/>
        </w:rPr>
        <w:t xml:space="preserve">vou hranici - </w:t>
      </w:r>
      <w:proofErr w:type="spellStart"/>
      <w:r w:rsidRPr="00C24253">
        <w:rPr>
          <w:rFonts w:cs="Arial"/>
          <w:sz w:val="20"/>
          <w:szCs w:val="20"/>
        </w:rPr>
        <w:t>Kravaře</w:t>
      </w:r>
      <w:proofErr w:type="spellEnd"/>
      <w:r w:rsidRPr="00C24253">
        <w:rPr>
          <w:rFonts w:cs="Arial"/>
          <w:sz w:val="20"/>
          <w:szCs w:val="20"/>
        </w:rPr>
        <w:t xml:space="preserve"> 65,0 %, Uherský Brod 61,2 % a Valašské Klobouky 60,4 %. </w:t>
      </w:r>
    </w:p>
    <w:p w:rsidR="009D0488" w:rsidRDefault="009D0488" w:rsidP="0020380C">
      <w:pPr>
        <w:spacing w:after="24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lastRenderedPageBreak/>
        <w:t xml:space="preserve">Zatímco na Moravě se zastoupení rodáků pohybuje kolem 50 % obyvatelstva téměř všude, v Čechách tuto hranici překračuje jen několik málo </w:t>
      </w:r>
      <w:proofErr w:type="spellStart"/>
      <w:r w:rsidRPr="00C24253">
        <w:rPr>
          <w:rFonts w:cs="Arial"/>
          <w:sz w:val="20"/>
          <w:szCs w:val="20"/>
        </w:rPr>
        <w:t>mikroregionů</w:t>
      </w:r>
      <w:proofErr w:type="spellEnd"/>
      <w:r w:rsidRPr="00C24253">
        <w:rPr>
          <w:rFonts w:cs="Arial"/>
          <w:sz w:val="20"/>
          <w:szCs w:val="20"/>
        </w:rPr>
        <w:t>, převážně z východních Čech – nejvyšší hodnoty dosah</w:t>
      </w:r>
      <w:r w:rsidRPr="00C24253">
        <w:rPr>
          <w:rFonts w:cs="Arial"/>
          <w:sz w:val="20"/>
          <w:szCs w:val="20"/>
        </w:rPr>
        <w:t>u</w:t>
      </w:r>
      <w:r w:rsidRPr="00C24253">
        <w:rPr>
          <w:rFonts w:cs="Arial"/>
          <w:sz w:val="20"/>
          <w:szCs w:val="20"/>
        </w:rPr>
        <w:t>jí SO ORP Hlinsko 54,2 %, Česká Třebová 53,9 % a Polička 52,6 %.</w:t>
      </w:r>
    </w:p>
    <w:p w:rsidR="0020380C" w:rsidRPr="00C24253" w:rsidRDefault="005D67BC" w:rsidP="0020380C">
      <w:pPr>
        <w:spacing w:after="120"/>
        <w:jc w:val="center"/>
        <w:rPr>
          <w:rFonts w:cs="Arial"/>
          <w:sz w:val="20"/>
          <w:szCs w:val="20"/>
        </w:rPr>
      </w:pPr>
      <w:r w:rsidRPr="00E946DF">
        <w:rPr>
          <w:rFonts w:cs="Arial"/>
          <w:sz w:val="20"/>
          <w:szCs w:val="20"/>
        </w:rPr>
        <w:fldChar w:fldCharType="begin"/>
      </w:r>
      <w:r w:rsidR="00485FDE" w:rsidRPr="00E946DF">
        <w:rPr>
          <w:rFonts w:cs="Arial"/>
          <w:sz w:val="20"/>
          <w:szCs w:val="20"/>
        </w:rPr>
        <w:instrText xml:space="preserve"> LINK Excel.Sheet.8 "D:\\RŮŽKOVÁ\\ALLSČÍTÁNÍ LIDU - VŠE O sl\\PRAMENNÉ dílo\\A KOMPLETACE PD\\rodáci_grafy_1.xlsx!kraje![rodáci_grafy_1.xlsx]kraje Graf 1" "" \a \p \* MERGEFORMAT </w:instrText>
      </w:r>
      <w:r w:rsidRPr="00E946DF">
        <w:rPr>
          <w:rFonts w:cs="Arial"/>
          <w:sz w:val="20"/>
          <w:szCs w:val="20"/>
        </w:rPr>
        <w:fldChar w:fldCharType="separate"/>
      </w:r>
      <w:r w:rsidR="00C00268" w:rsidRPr="005D67BC">
        <w:rPr>
          <w:rFonts w:cs="Arial"/>
          <w:sz w:val="20"/>
          <w:szCs w:val="20"/>
        </w:rPr>
        <w:object w:dxaOrig="8520" w:dyaOrig="5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250.5pt">
            <v:imagedata r:id="rId8" o:title=""/>
          </v:shape>
        </w:object>
      </w:r>
      <w:r w:rsidRPr="00E946DF">
        <w:rPr>
          <w:rFonts w:cs="Arial"/>
          <w:sz w:val="20"/>
          <w:szCs w:val="20"/>
        </w:rPr>
        <w:fldChar w:fldCharType="end"/>
      </w:r>
    </w:p>
    <w:p w:rsidR="009D0488" w:rsidRPr="00C24253" w:rsidRDefault="009D0488" w:rsidP="00854F50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b/>
          <w:sz w:val="20"/>
          <w:szCs w:val="20"/>
        </w:rPr>
        <w:t>Tradičně nízký podíl rodáků je ve většině příhraničních regionů západních a severních Čech</w:t>
      </w:r>
      <w:r w:rsidRPr="00C24253">
        <w:rPr>
          <w:rFonts w:cs="Arial"/>
          <w:sz w:val="20"/>
          <w:szCs w:val="20"/>
        </w:rPr>
        <w:t xml:space="preserve"> – před</w:t>
      </w:r>
      <w:r w:rsidRPr="00C24253">
        <w:rPr>
          <w:rFonts w:cs="Arial"/>
          <w:sz w:val="20"/>
          <w:szCs w:val="20"/>
        </w:rPr>
        <w:t>e</w:t>
      </w:r>
      <w:r w:rsidRPr="00C24253">
        <w:rPr>
          <w:rFonts w:cs="Arial"/>
          <w:sz w:val="20"/>
          <w:szCs w:val="20"/>
        </w:rPr>
        <w:t xml:space="preserve">vším Tachovsko, oblast Karlových Var a Sokolova, Žatecko, </w:t>
      </w:r>
      <w:proofErr w:type="spellStart"/>
      <w:r w:rsidRPr="00C24253">
        <w:rPr>
          <w:rFonts w:cs="Arial"/>
          <w:sz w:val="20"/>
          <w:szCs w:val="20"/>
        </w:rPr>
        <w:t>Lounsko</w:t>
      </w:r>
      <w:proofErr w:type="spellEnd"/>
      <w:r w:rsidRPr="00C24253">
        <w:rPr>
          <w:rFonts w:cs="Arial"/>
          <w:sz w:val="20"/>
          <w:szCs w:val="20"/>
        </w:rPr>
        <w:t>, Litoměřicko a Českolipsko. Zde rodáci představují obvykle jen 35-40 % celé populace a výrazně nízké je jejich zastoupení především v nejstarších věkových kategoriích, což souvisí se zmíněnými většími migračními pohyby v minulosti. Ve východní části republiky jsou regiony tohoto typu spíše výjimečné, nacházejí se především v oblasti Jeseníků.</w:t>
      </w:r>
    </w:p>
    <w:p w:rsidR="009D0488" w:rsidRPr="00C24253" w:rsidRDefault="009D0488" w:rsidP="00854F50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 xml:space="preserve">Nově se však objevují další oblasti s nízkým zastoupením rodáků – zázemí velkých měst, kde v uplynulých 10-20 letech významně vzrůstal podíl nové zástavby a nově přistěhovalých obyvatel. Vůbec nejnižší podíly rodáků v ČR byly při sčítání 2011 dosaženy právě v těchto regionech. Nejvíce patrné je to v zázemí Prahy, kde v některých SO ORP tvoří rodáci sotva třetinu obyvatel – </w:t>
      </w:r>
      <w:proofErr w:type="spellStart"/>
      <w:r w:rsidRPr="00C24253">
        <w:rPr>
          <w:rFonts w:cs="Arial"/>
          <w:sz w:val="20"/>
          <w:szCs w:val="20"/>
        </w:rPr>
        <w:t>Černošice</w:t>
      </w:r>
      <w:proofErr w:type="spellEnd"/>
      <w:r w:rsidRPr="00C24253">
        <w:rPr>
          <w:rFonts w:cs="Arial"/>
          <w:sz w:val="20"/>
          <w:szCs w:val="20"/>
        </w:rPr>
        <w:t xml:space="preserve"> 30,1</w:t>
      </w:r>
      <w:r w:rsidR="00A96EA8">
        <w:rPr>
          <w:rFonts w:cs="Arial"/>
          <w:sz w:val="20"/>
          <w:szCs w:val="20"/>
        </w:rPr>
        <w:t xml:space="preserve"> % (nejnižší v ČR), Říčany 32,1 </w:t>
      </w:r>
      <w:r w:rsidRPr="00C24253">
        <w:rPr>
          <w:rFonts w:cs="Arial"/>
          <w:sz w:val="20"/>
          <w:szCs w:val="20"/>
        </w:rPr>
        <w:t xml:space="preserve">%, Lysá nad Labem a Brandýs n. </w:t>
      </w:r>
      <w:proofErr w:type="gramStart"/>
      <w:r w:rsidRPr="00C24253">
        <w:rPr>
          <w:rFonts w:cs="Arial"/>
          <w:sz w:val="20"/>
          <w:szCs w:val="20"/>
        </w:rPr>
        <w:t>L.–Stará</w:t>
      </w:r>
      <w:proofErr w:type="gramEnd"/>
      <w:r w:rsidRPr="00C24253">
        <w:rPr>
          <w:rFonts w:cs="Arial"/>
          <w:sz w:val="20"/>
          <w:szCs w:val="20"/>
        </w:rPr>
        <w:t xml:space="preserve"> Boleslav 33,5 %. V okolí Brn</w:t>
      </w:r>
      <w:r w:rsidR="00A96EA8">
        <w:rPr>
          <w:rFonts w:cs="Arial"/>
          <w:sz w:val="20"/>
          <w:szCs w:val="20"/>
        </w:rPr>
        <w:t>a je nejnižší podíl rodáků v SO </w:t>
      </w:r>
      <w:r w:rsidRPr="00C24253">
        <w:rPr>
          <w:rFonts w:cs="Arial"/>
          <w:sz w:val="20"/>
          <w:szCs w:val="20"/>
        </w:rPr>
        <w:t xml:space="preserve">ORP </w:t>
      </w:r>
      <w:proofErr w:type="spellStart"/>
      <w:r w:rsidRPr="00C24253">
        <w:rPr>
          <w:rFonts w:cs="Arial"/>
          <w:sz w:val="20"/>
          <w:szCs w:val="20"/>
        </w:rPr>
        <w:t>Kuřim</w:t>
      </w:r>
      <w:proofErr w:type="spellEnd"/>
      <w:r w:rsidRPr="00C24253">
        <w:rPr>
          <w:rFonts w:cs="Arial"/>
          <w:sz w:val="20"/>
          <w:szCs w:val="20"/>
        </w:rPr>
        <w:t xml:space="preserve"> 39,0 %, což je nejnižší hodnota z celé Moravy, a </w:t>
      </w:r>
      <w:proofErr w:type="spellStart"/>
      <w:r w:rsidRPr="00C24253">
        <w:rPr>
          <w:rFonts w:cs="Arial"/>
          <w:sz w:val="20"/>
          <w:szCs w:val="20"/>
        </w:rPr>
        <w:t>Šlapanice</w:t>
      </w:r>
      <w:proofErr w:type="spellEnd"/>
      <w:r w:rsidRPr="00C24253">
        <w:rPr>
          <w:rFonts w:cs="Arial"/>
          <w:sz w:val="20"/>
          <w:szCs w:val="20"/>
        </w:rPr>
        <w:t xml:space="preserve"> (42,5 %). V zázemí Plzně jsou podobnými případy </w:t>
      </w:r>
      <w:proofErr w:type="spellStart"/>
      <w:r w:rsidRPr="00C24253">
        <w:rPr>
          <w:rFonts w:cs="Arial"/>
          <w:sz w:val="20"/>
          <w:szCs w:val="20"/>
        </w:rPr>
        <w:t>Nýřany</w:t>
      </w:r>
      <w:proofErr w:type="spellEnd"/>
      <w:r w:rsidRPr="00C24253">
        <w:rPr>
          <w:rFonts w:cs="Arial"/>
          <w:sz w:val="20"/>
          <w:szCs w:val="20"/>
        </w:rPr>
        <w:t xml:space="preserve"> a </w:t>
      </w:r>
      <w:proofErr w:type="spellStart"/>
      <w:r w:rsidRPr="00C24253">
        <w:rPr>
          <w:rFonts w:cs="Arial"/>
          <w:sz w:val="20"/>
          <w:szCs w:val="20"/>
        </w:rPr>
        <w:t>Stod</w:t>
      </w:r>
      <w:proofErr w:type="spellEnd"/>
      <w:r w:rsidRPr="00C24253">
        <w:rPr>
          <w:rFonts w:cs="Arial"/>
          <w:sz w:val="20"/>
          <w:szCs w:val="20"/>
        </w:rPr>
        <w:t>.</w:t>
      </w:r>
    </w:p>
    <w:p w:rsidR="00164387" w:rsidRPr="00C24253" w:rsidRDefault="009D0488" w:rsidP="00854F50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Vyšší podíl rodáků, než je v daném regionu obvyklé, mají okresy, resp. správní obvody obcí s rozšířenou působností tvořené zcela nebo převážně jedním velkým městem (Praha, Brno, Ostrava, Plzeň) – ve všech případech je toto město obcí rodiště pro více než polovinu jeho obyvatel.</w:t>
      </w:r>
      <w:r w:rsidR="00677ABF" w:rsidRPr="00C24253">
        <w:rPr>
          <w:rFonts w:cs="Arial"/>
          <w:sz w:val="20"/>
          <w:szCs w:val="20"/>
        </w:rPr>
        <w:t xml:space="preserve"> Přibližně 1,5 mil. osob, tj. 14,4 % obyvatel ČR při sčítání jako obec svého narození uvedlo jinou obec ležící v okresu jejich bydliště. Tento podíl se tedy od roku 2001 také mírně snížil. V úhrnu tak 6,4 mil. - více než tři pětiny obyvatel ČR žijí v okrese svého rodiště (ve stejné nebo jiné obci v okrese). </w:t>
      </w:r>
    </w:p>
    <w:p w:rsidR="009D0488" w:rsidRPr="00C24253" w:rsidRDefault="009D0488" w:rsidP="00854F50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 xml:space="preserve">Místo narození v jiném okrese kraje současného bydliště má přibližně 833 tisíc, tj. asi 8,0 % obyvatel ČR. Celkem tedy </w:t>
      </w:r>
      <w:r w:rsidRPr="00C24253">
        <w:rPr>
          <w:rFonts w:cs="Arial"/>
          <w:b/>
          <w:sz w:val="20"/>
          <w:szCs w:val="20"/>
        </w:rPr>
        <w:t>7,25 mil. – téměř 70 % obyvatel ČR žije v kraji, kde se narodili</w:t>
      </w:r>
      <w:r w:rsidRPr="00C24253">
        <w:rPr>
          <w:rFonts w:cs="Arial"/>
          <w:sz w:val="20"/>
          <w:szCs w:val="20"/>
        </w:rPr>
        <w:t>. V moravských krajích zůst</w:t>
      </w:r>
      <w:r w:rsidRPr="00C24253">
        <w:rPr>
          <w:rFonts w:cs="Arial"/>
          <w:sz w:val="20"/>
          <w:szCs w:val="20"/>
        </w:rPr>
        <w:t>á</w:t>
      </w:r>
      <w:r w:rsidRPr="00C24253">
        <w:rPr>
          <w:rFonts w:cs="Arial"/>
          <w:sz w:val="20"/>
          <w:szCs w:val="20"/>
        </w:rPr>
        <w:t>vá v kraji svého rodiště 75-80 % obyvatelstva, naopak v Karlovarském kraji to jsou necelé tři pětiny.</w:t>
      </w:r>
      <w:r w:rsidR="00677ABF" w:rsidRPr="00C24253">
        <w:rPr>
          <w:rFonts w:cs="Arial"/>
          <w:sz w:val="20"/>
          <w:szCs w:val="20"/>
        </w:rPr>
        <w:t xml:space="preserve"> </w:t>
      </w:r>
      <w:r w:rsidR="00A96EA8">
        <w:rPr>
          <w:rFonts w:cs="Arial"/>
          <w:sz w:val="20"/>
          <w:szCs w:val="20"/>
        </w:rPr>
        <w:t>Počet a </w:t>
      </w:r>
      <w:r w:rsidRPr="00C24253">
        <w:rPr>
          <w:rFonts w:cs="Arial"/>
          <w:sz w:val="20"/>
          <w:szCs w:val="20"/>
        </w:rPr>
        <w:t>podíl osob, které se v průběhu života přestěhovaly do jiného okresu kraje anebo do jiného kraje, se v porovnání s rokem 2001 téměř nezměnily. Místo narození v jiném kraji, než má současné bydliště, zapsalo při sčítání 2011 asi 1,8 mil. (17,4 %) obyvatel ČR.</w:t>
      </w:r>
    </w:p>
    <w:p w:rsidR="00453073" w:rsidRPr="00C24253" w:rsidRDefault="009D0488" w:rsidP="00854F50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 xml:space="preserve">Z celkového počtu obyvatel se 9,7 mil., tj. </w:t>
      </w:r>
      <w:r w:rsidRPr="00C24253">
        <w:rPr>
          <w:rFonts w:cs="Arial"/>
          <w:b/>
          <w:sz w:val="20"/>
          <w:szCs w:val="20"/>
        </w:rPr>
        <w:t>92,9 % narodilo na území současné České republiky</w:t>
      </w:r>
      <w:r w:rsidRPr="00C24253">
        <w:rPr>
          <w:rFonts w:cs="Arial"/>
          <w:sz w:val="20"/>
          <w:szCs w:val="20"/>
        </w:rPr>
        <w:t>. Význa</w:t>
      </w:r>
      <w:r w:rsidRPr="00C24253">
        <w:rPr>
          <w:rFonts w:cs="Arial"/>
          <w:sz w:val="20"/>
          <w:szCs w:val="20"/>
        </w:rPr>
        <w:t>m</w:t>
      </w:r>
      <w:r w:rsidRPr="00C24253">
        <w:rPr>
          <w:rFonts w:cs="Arial"/>
          <w:sz w:val="20"/>
          <w:szCs w:val="20"/>
        </w:rPr>
        <w:t xml:space="preserve">ně však vzrůstá počet a podíl osob narozených mimo ČR. V roce 2011 tvořili narození v zahraničí 6,7 % obyvatel ČR, jejich absolutní počet vzrostl ve srovnání se stavem v letech 1991 a 2001 o polovinu. </w:t>
      </w:r>
    </w:p>
    <w:p w:rsidR="00453073" w:rsidRDefault="009D0488" w:rsidP="0020380C">
      <w:pPr>
        <w:spacing w:after="24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 xml:space="preserve">Důsledkem značného přílivu cizinců za prací v posledních 10-20 letech je nejen nárůst počtu obyvatel ČR s rodištěm v zahraničí, ale také změny ve struktuře této části populace. </w:t>
      </w:r>
    </w:p>
    <w:p w:rsidR="0020380C" w:rsidRDefault="00C00268" w:rsidP="00732D01">
      <w:pPr>
        <w:spacing w:after="120"/>
        <w:jc w:val="center"/>
        <w:rPr>
          <w:rFonts w:cs="Arial"/>
          <w:sz w:val="20"/>
          <w:szCs w:val="20"/>
        </w:rPr>
      </w:pPr>
      <w:r>
        <w:lastRenderedPageBreak/>
        <w:fldChar w:fldCharType="begin"/>
      </w:r>
      <w:r>
        <w:instrText xml:space="preserve"> LINK Excel.Sheet.8 "D:\\RŮŽKOVÁ\\ALLSČÍTÁNÍ LIDU - VŠE O sl\\PRAMENNÉ dílo\\A KOMPLETACE PD\\rodáci_grafy_1.xlsx!věk![rodáci_grafy_1.xlsx]věk Graf 3" "" \a \p </w:instrText>
      </w:r>
      <w:r>
        <w:fldChar w:fldCharType="separate"/>
      </w:r>
      <w:r>
        <w:object w:dxaOrig="4320" w:dyaOrig="4320">
          <v:shape id="_x0000_i1028" type="#_x0000_t75" style="width:421.5pt;height:217.5pt">
            <v:imagedata r:id="rId9" o:title=""/>
          </v:shape>
        </w:object>
      </w:r>
      <w:r>
        <w:fldChar w:fldCharType="end"/>
      </w:r>
    </w:p>
    <w:p w:rsidR="009D0488" w:rsidRPr="00C24253" w:rsidRDefault="009D0488" w:rsidP="00FB60FC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Ještě v roce 2001 platilo, že podíl osob narozených v zahraničí se s rostoucím věkem zvyšuje, nejvyšších hodnot – zhruba dvojnásobku celorepublikového průměru dosahoval ve věkové skupině osob 60le</w:t>
      </w:r>
      <w:r w:rsidR="00A96EA8">
        <w:rPr>
          <w:rFonts w:cs="Arial"/>
          <w:sz w:val="20"/>
          <w:szCs w:val="20"/>
        </w:rPr>
        <w:t>tých a </w:t>
      </w:r>
      <w:r w:rsidRPr="00C24253">
        <w:rPr>
          <w:rFonts w:cs="Arial"/>
          <w:sz w:val="20"/>
          <w:szCs w:val="20"/>
        </w:rPr>
        <w:t xml:space="preserve">starších. To byl také jeden z hlavních důvodů početní převahy žen nad muži mezi narozenými v zahraničí. Uvedené proporce odrážely i po desítkách let složení někdejších velkých migračních vln. Na poválečném </w:t>
      </w:r>
      <w:proofErr w:type="spellStart"/>
      <w:r w:rsidRPr="00C24253">
        <w:rPr>
          <w:rFonts w:cs="Arial"/>
          <w:sz w:val="20"/>
          <w:szCs w:val="20"/>
        </w:rPr>
        <w:t>dosídlování</w:t>
      </w:r>
      <w:proofErr w:type="spellEnd"/>
      <w:r w:rsidRPr="00C24253">
        <w:rPr>
          <w:rFonts w:cs="Arial"/>
          <w:sz w:val="20"/>
          <w:szCs w:val="20"/>
        </w:rPr>
        <w:t xml:space="preserve"> pohraničí se velkou měrou podíleli přistěhovalí ze Slovenska, v menší míře i z ostatní ciziny. Také mezi pracovníky přicházejícími do rozvíjejících se oblastí těžby uhlí a průmyslu, s množstvím praco</w:t>
      </w:r>
      <w:r w:rsidRPr="00C24253">
        <w:rPr>
          <w:rFonts w:cs="Arial"/>
          <w:sz w:val="20"/>
          <w:szCs w:val="20"/>
        </w:rPr>
        <w:t>v</w:t>
      </w:r>
      <w:r w:rsidRPr="00C24253">
        <w:rPr>
          <w:rFonts w:cs="Arial"/>
          <w:sz w:val="20"/>
          <w:szCs w:val="20"/>
        </w:rPr>
        <w:t>ních příležitostí spojených s nabídkou bydlení, pocházela značná část ze Slovenska. Nemalý byl i podíl osob, které se narodily na Slovensku v období první republiky rodičům pocházejícím z Čech, Moravy nebo Slezska, kteří na Slovensku pracovali; po změně politických poměrů v roce 1939 se pak vrátili zpět.</w:t>
      </w:r>
    </w:p>
    <w:p w:rsidR="009D0488" w:rsidRPr="00C24253" w:rsidRDefault="009D0488" w:rsidP="00854F50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V roce 2011 je sice nejvyšší podíl osob narozených mimo ČR také u nejstarších osob – ve věkových skup</w:t>
      </w:r>
      <w:r w:rsidRPr="00C24253">
        <w:rPr>
          <w:rFonts w:cs="Arial"/>
          <w:sz w:val="20"/>
          <w:szCs w:val="20"/>
        </w:rPr>
        <w:t>i</w:t>
      </w:r>
      <w:r w:rsidRPr="00C24253">
        <w:rPr>
          <w:rFonts w:cs="Arial"/>
          <w:sz w:val="20"/>
          <w:szCs w:val="20"/>
        </w:rPr>
        <w:t>nách 70 a více let se blíží 9 %, ale jen o málo nižší (8,6 %) je podíl ve věkové skupině 40-49letých. Pokud bychom posuzovali osoby starší 60 let jako jedinou skupinu, je dokonce nejvyšší zastoupení osob naroz</w:t>
      </w:r>
      <w:r w:rsidRPr="00C24253">
        <w:rPr>
          <w:rFonts w:cs="Arial"/>
          <w:sz w:val="20"/>
          <w:szCs w:val="20"/>
        </w:rPr>
        <w:t>e</w:t>
      </w:r>
      <w:r w:rsidRPr="00C24253">
        <w:rPr>
          <w:rFonts w:cs="Arial"/>
          <w:sz w:val="20"/>
          <w:szCs w:val="20"/>
        </w:rPr>
        <w:t xml:space="preserve">ných v zahraničí právě mezi 40-49letými. Také v ostatních skupinách produktivního věku (mezi 15-60 lety) je podíl těchto osob poměrně vyrovnaný, mezi 7-8 %. Podprůměrné zastoupení osob s rodištěm mimo ČR vykazuje jen věková skupina 60-69letých a velmi nízké věková skupina dětí do 15 let. </w:t>
      </w:r>
    </w:p>
    <w:p w:rsidR="009D0488" w:rsidRPr="00C24253" w:rsidRDefault="009D0488" w:rsidP="00854F50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Mezi obyvateli ČR narozenými v cizině je dle údajů SLDB 2011 již více mužů než žen. Mezi muži představují lidé narození v zahraničí 7 %, u žen 6,3 % populace. Vyšší podíl osob pocházejících z ciziny mezi muži než mezi ženami je patrný ve všech věkových skupinách mezi 15-60 lety, což odpovídá převážně pracovně m</w:t>
      </w:r>
      <w:r w:rsidRPr="00C24253">
        <w:rPr>
          <w:rFonts w:cs="Arial"/>
          <w:sz w:val="20"/>
          <w:szCs w:val="20"/>
        </w:rPr>
        <w:t>o</w:t>
      </w:r>
      <w:r w:rsidRPr="00C24253">
        <w:rPr>
          <w:rFonts w:cs="Arial"/>
          <w:sz w:val="20"/>
          <w:szCs w:val="20"/>
        </w:rPr>
        <w:t>tivované imigraci v nedávné době. Ze skupiny 40-49letých mužů v ČR má místo narození mimo ČR dokonce téměř každý desátý. Ženy si udržují vyšší podíl narozených v zahraničí než muži pouze v kategorii 70letých a starších.</w:t>
      </w:r>
    </w:p>
    <w:p w:rsidR="009D0488" w:rsidRPr="00C24253" w:rsidRDefault="009D0488" w:rsidP="00854F50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Počet a podíl obyvatel ČR narozených na Slovensku se přitom mezi roky 2001 a 2011 příliš nezměnil. Pra</w:t>
      </w:r>
      <w:r w:rsidRPr="00C24253">
        <w:rPr>
          <w:rFonts w:cs="Arial"/>
          <w:sz w:val="20"/>
          <w:szCs w:val="20"/>
        </w:rPr>
        <w:t>k</w:t>
      </w:r>
      <w:r w:rsidRPr="00C24253">
        <w:rPr>
          <w:rFonts w:cs="Arial"/>
          <w:sz w:val="20"/>
          <w:szCs w:val="20"/>
        </w:rPr>
        <w:t>ticky veškerý nárůst počtu osob s rodištěm v zahraničí připadá na ostatní státy. Mezi obyvateli ČR naroz</w:t>
      </w:r>
      <w:r w:rsidRPr="00C24253">
        <w:rPr>
          <w:rFonts w:cs="Arial"/>
          <w:sz w:val="20"/>
          <w:szCs w:val="20"/>
        </w:rPr>
        <w:t>e</w:t>
      </w:r>
      <w:r w:rsidRPr="00C24253">
        <w:rPr>
          <w:rFonts w:cs="Arial"/>
          <w:sz w:val="20"/>
          <w:szCs w:val="20"/>
        </w:rPr>
        <w:t>nými mimo její území představovali narození na Slovensku po dlouhou dobu zdaleka největší část, což bylo zcela přirozené vzhledem k tomu, že většina obyvatelstva ČR prožila převážnou část života ještě ve spole</w:t>
      </w:r>
      <w:r w:rsidRPr="00C24253">
        <w:rPr>
          <w:rFonts w:cs="Arial"/>
          <w:sz w:val="20"/>
          <w:szCs w:val="20"/>
        </w:rPr>
        <w:t>č</w:t>
      </w:r>
      <w:r w:rsidRPr="00C24253">
        <w:rPr>
          <w:rFonts w:cs="Arial"/>
          <w:sz w:val="20"/>
          <w:szCs w:val="20"/>
        </w:rPr>
        <w:t>ném státě se Slovenskem. Při posledním československém sčítání v roce 1991 tvořili narození na Slovensku 69 % osob narozených mimo ČR, v roce 2001 to bylo ještě 62,9 %. O dalších 10 let později je ale poměr mezi Slovenskem a ostatní cizinou téměř opačný, narození na Slovensku představují již jen o něco více než dvě pětiny osob s rodištěm mimo ČR.</w:t>
      </w:r>
    </w:p>
    <w:p w:rsidR="0049127F" w:rsidRPr="00C24253" w:rsidRDefault="009D0488" w:rsidP="00854F50">
      <w:pPr>
        <w:spacing w:after="120"/>
        <w:rPr>
          <w:rFonts w:cs="Arial"/>
          <w:sz w:val="20"/>
          <w:szCs w:val="20"/>
        </w:rPr>
      </w:pPr>
      <w:r w:rsidRPr="00C24253">
        <w:rPr>
          <w:rFonts w:cs="Arial"/>
          <w:sz w:val="20"/>
          <w:szCs w:val="20"/>
        </w:rPr>
        <w:t>Nejvyšší podíl osob narozených mimo ČR je v hlavním městě Praze – 14,8 % obyvatel, přičemž ze Slove</w:t>
      </w:r>
      <w:r w:rsidR="007273EA">
        <w:rPr>
          <w:rFonts w:cs="Arial"/>
          <w:sz w:val="20"/>
          <w:szCs w:val="20"/>
        </w:rPr>
        <w:t>n</w:t>
      </w:r>
      <w:r w:rsidRPr="00C24253">
        <w:rPr>
          <w:rFonts w:cs="Arial"/>
          <w:sz w:val="20"/>
          <w:szCs w:val="20"/>
        </w:rPr>
        <w:t xml:space="preserve">ska pochází </w:t>
      </w:r>
      <w:r w:rsidR="00391FA6" w:rsidRPr="00C24253">
        <w:rPr>
          <w:rFonts w:cs="Arial"/>
          <w:sz w:val="20"/>
          <w:szCs w:val="20"/>
        </w:rPr>
        <w:t>téměř</w:t>
      </w:r>
      <w:r w:rsidRPr="00C24253">
        <w:rPr>
          <w:rFonts w:cs="Arial"/>
          <w:sz w:val="20"/>
          <w:szCs w:val="20"/>
        </w:rPr>
        <w:t xml:space="preserve"> čtvrtina z nich. Také v západních Čechách (Karlovarský kraj a Tachovsko) má nejméně každý desátý obyvatel rodiště mimo ČR, z toho 30-40 % na Slovensku. Naopak nízké zastoupení osob n</w:t>
      </w:r>
      <w:r w:rsidRPr="00C24253">
        <w:rPr>
          <w:rFonts w:cs="Arial"/>
          <w:sz w:val="20"/>
          <w:szCs w:val="20"/>
        </w:rPr>
        <w:t>a</w:t>
      </w:r>
      <w:r w:rsidRPr="00C24253">
        <w:rPr>
          <w:rFonts w:cs="Arial"/>
          <w:sz w:val="20"/>
          <w:szCs w:val="20"/>
        </w:rPr>
        <w:t xml:space="preserve">rozených v zahraničí je v jižních a východních Čechách, na Vysočině, ve Zlínském a Olomouckém kraji. Nejnižší je v kraji Vysočina; z obyvatel tohoto kraje je více než 97 % narozených na území ČR. V moravských krajích jsou mezi osobami s rodištěm mimo ČR zpravidla více zastoupeni lidé narození na Slovensku, v Olomouckém, Zlínském a Moravskoslezském kraji je </w:t>
      </w:r>
      <w:r w:rsidR="00453073" w:rsidRPr="00C24253">
        <w:rPr>
          <w:rFonts w:cs="Arial"/>
          <w:sz w:val="20"/>
          <w:szCs w:val="20"/>
        </w:rPr>
        <w:t>slovenských rodáků</w:t>
      </w:r>
      <w:r w:rsidRPr="00C24253">
        <w:rPr>
          <w:rFonts w:cs="Arial"/>
          <w:sz w:val="20"/>
          <w:szCs w:val="20"/>
        </w:rPr>
        <w:t xml:space="preserve"> 60-70 %. Nejvíce osob s rodištěm na Slovensku žije na Ostravsku a Karvinsku, kde představují</w:t>
      </w:r>
      <w:r w:rsidR="00A96EA8">
        <w:rPr>
          <w:rFonts w:cs="Arial"/>
          <w:sz w:val="20"/>
          <w:szCs w:val="20"/>
        </w:rPr>
        <w:t xml:space="preserve"> 4-6 % obyvatelstva. Více než 4 </w:t>
      </w:r>
      <w:r w:rsidRPr="00C24253">
        <w:rPr>
          <w:rFonts w:cs="Arial"/>
          <w:sz w:val="20"/>
          <w:szCs w:val="20"/>
        </w:rPr>
        <w:t>% obyvatel uvedlo místo narození na Slovensku také na Mladoboleslavsku, v Karlovarském kraji, na T</w:t>
      </w:r>
      <w:r w:rsidRPr="00C24253">
        <w:rPr>
          <w:rFonts w:cs="Arial"/>
          <w:sz w:val="20"/>
          <w:szCs w:val="20"/>
        </w:rPr>
        <w:t>a</w:t>
      </w:r>
      <w:r w:rsidRPr="00C24253">
        <w:rPr>
          <w:rFonts w:cs="Arial"/>
          <w:sz w:val="20"/>
          <w:szCs w:val="20"/>
        </w:rPr>
        <w:t xml:space="preserve">chovsku a </w:t>
      </w:r>
      <w:proofErr w:type="spellStart"/>
      <w:r w:rsidRPr="00C24253">
        <w:rPr>
          <w:rFonts w:cs="Arial"/>
          <w:sz w:val="20"/>
          <w:szCs w:val="20"/>
        </w:rPr>
        <w:t>Bruntálsku</w:t>
      </w:r>
      <w:proofErr w:type="spellEnd"/>
      <w:r w:rsidRPr="00C24253">
        <w:rPr>
          <w:rFonts w:cs="Arial"/>
          <w:sz w:val="20"/>
          <w:szCs w:val="20"/>
        </w:rPr>
        <w:t>.</w:t>
      </w:r>
    </w:p>
    <w:sectPr w:rsidR="0049127F" w:rsidRPr="00C24253" w:rsidSect="00FC6FDC">
      <w:footerReference w:type="even" r:id="rId10"/>
      <w:type w:val="continuous"/>
      <w:pgSz w:w="11906" w:h="16838" w:code="9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281" w:rsidRDefault="00373281">
      <w:r>
        <w:separator/>
      </w:r>
    </w:p>
    <w:p w:rsidR="00373281" w:rsidRDefault="00373281"/>
  </w:endnote>
  <w:endnote w:type="continuationSeparator" w:id="0">
    <w:p w:rsidR="00373281" w:rsidRDefault="00373281">
      <w:r>
        <w:continuationSeparator/>
      </w:r>
    </w:p>
    <w:p w:rsidR="00373281" w:rsidRDefault="0037328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T1F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5C3" w:rsidRDefault="005D67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D055C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055C3" w:rsidRDefault="00D055C3">
    <w:pPr>
      <w:pStyle w:val="Zpat"/>
    </w:pPr>
  </w:p>
  <w:p w:rsidR="00D055C3" w:rsidRDefault="00D055C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281" w:rsidRDefault="00373281">
      <w:r>
        <w:separator/>
      </w:r>
    </w:p>
    <w:p w:rsidR="00373281" w:rsidRDefault="00373281"/>
  </w:footnote>
  <w:footnote w:type="continuationSeparator" w:id="0">
    <w:p w:rsidR="00373281" w:rsidRDefault="00373281">
      <w:r>
        <w:continuationSeparator/>
      </w:r>
    </w:p>
    <w:p w:rsidR="00373281" w:rsidRDefault="00373281"/>
  </w:footnote>
  <w:footnote w:id="1">
    <w:p w:rsidR="00D055C3" w:rsidRDefault="00D055C3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5B169B">
        <w:rPr>
          <w:rFonts w:cs="Arial"/>
          <w:szCs w:val="18"/>
        </w:rPr>
        <w:t xml:space="preserve">Dále v této kapitole pojem „trvalý pobyt“ zahrnuje kromě trvalého pobytu </w:t>
      </w:r>
      <w:r>
        <w:rPr>
          <w:rFonts w:cs="Arial"/>
          <w:szCs w:val="18"/>
        </w:rPr>
        <w:t xml:space="preserve">vždy i </w:t>
      </w:r>
      <w:r w:rsidRPr="005B169B">
        <w:rPr>
          <w:rFonts w:cs="Arial"/>
          <w:szCs w:val="18"/>
        </w:rPr>
        <w:t>uvedené typy pobytu cizinců</w:t>
      </w:r>
      <w:r>
        <w:rPr>
          <w:rFonts w:cs="Arial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372"/>
    <w:multiLevelType w:val="multilevel"/>
    <w:tmpl w:val="0405001D"/>
    <w:styleLink w:val="Styl1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1664EE"/>
    <w:multiLevelType w:val="multilevel"/>
    <w:tmpl w:val="CF4E77C0"/>
    <w:styleLink w:val="Styl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CAE1A6B"/>
    <w:multiLevelType w:val="multilevel"/>
    <w:tmpl w:val="2C401CCC"/>
    <w:numStyleLink w:val="Styl8"/>
  </w:abstractNum>
  <w:abstractNum w:abstractNumId="3">
    <w:nsid w:val="0E016256"/>
    <w:multiLevelType w:val="multilevel"/>
    <w:tmpl w:val="0405001D"/>
    <w:styleLink w:val="Styl15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1FE6A4E"/>
    <w:multiLevelType w:val="multilevel"/>
    <w:tmpl w:val="03D4418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660190E"/>
    <w:multiLevelType w:val="multilevel"/>
    <w:tmpl w:val="070810C0"/>
    <w:styleLink w:val="Styl2"/>
    <w:lvl w:ilvl="0">
      <w:start w:val="2"/>
      <w:numFmt w:val="decimal"/>
      <w:lvlText w:val="%1.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472F0C"/>
    <w:multiLevelType w:val="hybridMultilevel"/>
    <w:tmpl w:val="4B1E2190"/>
    <w:lvl w:ilvl="0" w:tplc="B914C9F4">
      <w:start w:val="17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5F5F7F"/>
    <w:multiLevelType w:val="hybridMultilevel"/>
    <w:tmpl w:val="9C444472"/>
    <w:lvl w:ilvl="0" w:tplc="5456EEB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auto"/>
        <w:sz w:val="16"/>
      </w:rPr>
    </w:lvl>
    <w:lvl w:ilvl="1" w:tplc="530C8A14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2348E6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D2C9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7E2B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625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9E3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702D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F24D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630679"/>
    <w:multiLevelType w:val="multilevel"/>
    <w:tmpl w:val="2C401CCC"/>
    <w:styleLink w:val="Styl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5877537"/>
    <w:multiLevelType w:val="hybridMultilevel"/>
    <w:tmpl w:val="1F1E20C6"/>
    <w:lvl w:ilvl="0" w:tplc="33EC40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91E55B6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679A8"/>
    <w:multiLevelType w:val="multilevel"/>
    <w:tmpl w:val="0405001D"/>
    <w:styleLink w:val="Styl18"/>
    <w:lvl w:ilvl="0">
      <w:start w:val="2"/>
      <w:numFmt w:val="decimal"/>
      <w:lvlText w:val="%1)"/>
      <w:lvlJc w:val="left"/>
      <w:pPr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DE3188B"/>
    <w:multiLevelType w:val="multilevel"/>
    <w:tmpl w:val="AA76027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03222AE"/>
    <w:multiLevelType w:val="hybridMultilevel"/>
    <w:tmpl w:val="42E23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932AB"/>
    <w:multiLevelType w:val="hybridMultilevel"/>
    <w:tmpl w:val="B5FAAFC0"/>
    <w:lvl w:ilvl="0" w:tplc="046287AE">
      <w:start w:val="1"/>
      <w:numFmt w:val="bullet"/>
      <w:pStyle w:val="Seznamsodrkami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FA5D3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D1034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6D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94B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3863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84D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CE61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DC8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355AC0"/>
    <w:multiLevelType w:val="multilevel"/>
    <w:tmpl w:val="CF4E77C0"/>
    <w:styleLink w:val="Styl6"/>
    <w:lvl w:ilvl="0">
      <w:start w:val="8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51C27A4"/>
    <w:multiLevelType w:val="multilevel"/>
    <w:tmpl w:val="4F0E4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Nadpis5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66617A7"/>
    <w:multiLevelType w:val="hybridMultilevel"/>
    <w:tmpl w:val="1CE00E5E"/>
    <w:lvl w:ilvl="0" w:tplc="61E893EA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EFE4868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19762D3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AD4601C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E70851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EFCC05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83A4C5D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9B2C24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B350A71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369D7471"/>
    <w:multiLevelType w:val="hybridMultilevel"/>
    <w:tmpl w:val="BADAED88"/>
    <w:lvl w:ilvl="0" w:tplc="4C12AC0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E4C622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5EF8E9B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35C246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B70E117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ABA1C6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884DED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11E021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D7254C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BBB3039"/>
    <w:multiLevelType w:val="multilevel"/>
    <w:tmpl w:val="0405001D"/>
    <w:styleLink w:val="Sty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E1273B5"/>
    <w:multiLevelType w:val="multilevel"/>
    <w:tmpl w:val="0405001D"/>
    <w:styleLink w:val="Styl9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EE1007C"/>
    <w:multiLevelType w:val="multilevel"/>
    <w:tmpl w:val="D2F22594"/>
    <w:styleLink w:val="Styl5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F58531E"/>
    <w:multiLevelType w:val="hybridMultilevel"/>
    <w:tmpl w:val="419AFC7C"/>
    <w:lvl w:ilvl="0" w:tplc="0405000F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2228F"/>
    <w:multiLevelType w:val="hybridMultilevel"/>
    <w:tmpl w:val="E5DCC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73CFC"/>
    <w:multiLevelType w:val="hybridMultilevel"/>
    <w:tmpl w:val="1DA0DB08"/>
    <w:lvl w:ilvl="0" w:tplc="8342DEFE">
      <w:start w:val="7"/>
      <w:numFmt w:val="decimal"/>
      <w:pStyle w:val="Dilonadpis1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3E605BA"/>
    <w:multiLevelType w:val="hybridMultilevel"/>
    <w:tmpl w:val="06B84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07915"/>
    <w:multiLevelType w:val="multilevel"/>
    <w:tmpl w:val="D1261EF4"/>
    <w:lvl w:ilvl="0">
      <w:start w:val="1"/>
      <w:numFmt w:val="none"/>
      <w:lvlText w:val="1."/>
      <w:lvlJc w:val="left"/>
      <w:pPr>
        <w:ind w:left="720" w:hanging="72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pStyle w:val="Podtitu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D9800EE"/>
    <w:multiLevelType w:val="multilevel"/>
    <w:tmpl w:val="C6BE1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  <w:szCs w:val="32"/>
      </w:rPr>
    </w:lvl>
    <w:lvl w:ilvl="1">
      <w:start w:val="1"/>
      <w:numFmt w:val="decimal"/>
      <w:pStyle w:val="Nadpis3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FD31589"/>
    <w:multiLevelType w:val="multilevel"/>
    <w:tmpl w:val="DE10C832"/>
    <w:styleLink w:val="Styl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1B67423"/>
    <w:multiLevelType w:val="multilevel"/>
    <w:tmpl w:val="10224122"/>
    <w:styleLink w:val="Styl14"/>
    <w:lvl w:ilvl="0">
      <w:start w:val="1"/>
      <w:numFmt w:val="upperRoman"/>
      <w:lvlText w:val="%1."/>
      <w:lvlJc w:val="righ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6" w:hanging="2160"/>
      </w:pPr>
      <w:rPr>
        <w:rFonts w:hint="default"/>
      </w:rPr>
    </w:lvl>
  </w:abstractNum>
  <w:abstractNum w:abstractNumId="29">
    <w:nsid w:val="52E900A6"/>
    <w:multiLevelType w:val="multilevel"/>
    <w:tmpl w:val="7F1A8332"/>
    <w:styleLink w:val="Styl10"/>
    <w:lvl w:ilvl="0">
      <w:start w:val="1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55E47DF"/>
    <w:multiLevelType w:val="hybridMultilevel"/>
    <w:tmpl w:val="FD207BDA"/>
    <w:lvl w:ilvl="0" w:tplc="07208F3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B46308"/>
    <w:multiLevelType w:val="multilevel"/>
    <w:tmpl w:val="CB74B5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>
    <w:nsid w:val="588A6AB8"/>
    <w:multiLevelType w:val="hybridMultilevel"/>
    <w:tmpl w:val="82EE5704"/>
    <w:lvl w:ilvl="0" w:tplc="B914C9F4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6B2F4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1046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1AA4A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0E74A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E0E5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E10757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4FCC00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A4229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945AC8"/>
    <w:multiLevelType w:val="multilevel"/>
    <w:tmpl w:val="E9DC32DE"/>
    <w:styleLink w:val="Styl11"/>
    <w:lvl w:ilvl="0">
      <w:numFmt w:val="none"/>
      <w:lvlText w:val="1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738C128D"/>
    <w:multiLevelType w:val="hybridMultilevel"/>
    <w:tmpl w:val="DBE6BD38"/>
    <w:lvl w:ilvl="0" w:tplc="04050005">
      <w:start w:val="2"/>
      <w:numFmt w:val="bullet"/>
      <w:pStyle w:val="odrkyzlevaodsazeno0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9B2EEE"/>
    <w:multiLevelType w:val="multilevel"/>
    <w:tmpl w:val="DEF6302C"/>
    <w:styleLink w:val="Styl12"/>
    <w:lvl w:ilvl="0">
      <w:start w:val="1"/>
      <w:numFmt w:val="decimal"/>
      <w:lvlText w:val="%11.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7"/>
  </w:num>
  <w:num w:numId="2">
    <w:abstractNumId w:val="34"/>
  </w:num>
  <w:num w:numId="3">
    <w:abstractNumId w:val="13"/>
  </w:num>
  <w:num w:numId="4">
    <w:abstractNumId w:val="16"/>
  </w:num>
  <w:num w:numId="5">
    <w:abstractNumId w:val="17"/>
  </w:num>
  <w:num w:numId="6">
    <w:abstractNumId w:val="9"/>
  </w:num>
  <w:num w:numId="7">
    <w:abstractNumId w:val="32"/>
  </w:num>
  <w:num w:numId="8">
    <w:abstractNumId w:val="5"/>
  </w:num>
  <w:num w:numId="9">
    <w:abstractNumId w:val="11"/>
  </w:num>
  <w:num w:numId="10">
    <w:abstractNumId w:val="1"/>
  </w:num>
  <w:num w:numId="11">
    <w:abstractNumId w:val="20"/>
  </w:num>
  <w:num w:numId="12">
    <w:abstractNumId w:val="14"/>
  </w:num>
  <w:num w:numId="13">
    <w:abstractNumId w:val="18"/>
  </w:num>
  <w:num w:numId="14">
    <w:abstractNumId w:val="2"/>
  </w:num>
  <w:num w:numId="15">
    <w:abstractNumId w:val="8"/>
  </w:num>
  <w:num w:numId="16">
    <w:abstractNumId w:val="19"/>
  </w:num>
  <w:num w:numId="17">
    <w:abstractNumId w:val="29"/>
  </w:num>
  <w:num w:numId="18">
    <w:abstractNumId w:val="33"/>
  </w:num>
  <w:num w:numId="19">
    <w:abstractNumId w:val="35"/>
  </w:num>
  <w:num w:numId="20">
    <w:abstractNumId w:val="0"/>
  </w:num>
  <w:num w:numId="21">
    <w:abstractNumId w:val="28"/>
  </w:num>
  <w:num w:numId="22">
    <w:abstractNumId w:val="3"/>
  </w:num>
  <w:num w:numId="23">
    <w:abstractNumId w:val="25"/>
  </w:num>
  <w:num w:numId="24">
    <w:abstractNumId w:val="27"/>
  </w:num>
  <w:num w:numId="25">
    <w:abstractNumId w:val="10"/>
  </w:num>
  <w:num w:numId="26">
    <w:abstractNumId w:val="31"/>
  </w:num>
  <w:num w:numId="27">
    <w:abstractNumId w:val="15"/>
  </w:num>
  <w:num w:numId="28">
    <w:abstractNumId w:val="24"/>
  </w:num>
  <w:num w:numId="29">
    <w:abstractNumId w:val="21"/>
  </w:num>
  <w:num w:numId="30">
    <w:abstractNumId w:val="12"/>
  </w:num>
  <w:num w:numId="31">
    <w:abstractNumId w:val="4"/>
  </w:num>
  <w:num w:numId="32">
    <w:abstractNumId w:val="26"/>
  </w:num>
  <w:num w:numId="33">
    <w:abstractNumId w:val="31"/>
    <w:lvlOverride w:ilvl="0">
      <w:startOverride w:val="3"/>
    </w:lvlOverride>
    <w:lvlOverride w:ilvl="1">
      <w:startOverride w:val="1"/>
    </w:lvlOverride>
  </w:num>
  <w:num w:numId="34">
    <w:abstractNumId w:val="31"/>
    <w:lvlOverride w:ilvl="0">
      <w:startOverride w:val="4"/>
    </w:lvlOverride>
    <w:lvlOverride w:ilvl="1">
      <w:startOverride w:val="1"/>
    </w:lvlOverride>
  </w:num>
  <w:num w:numId="35">
    <w:abstractNumId w:val="31"/>
    <w:lvlOverride w:ilvl="0">
      <w:startOverride w:val="5"/>
    </w:lvlOverride>
    <w:lvlOverride w:ilvl="1">
      <w:startOverride w:val="1"/>
    </w:lvlOverride>
  </w:num>
  <w:num w:numId="36">
    <w:abstractNumId w:val="31"/>
    <w:lvlOverride w:ilvl="0">
      <w:startOverride w:val="6"/>
    </w:lvlOverride>
    <w:lvlOverride w:ilvl="1">
      <w:startOverride w:val="1"/>
    </w:lvlOverride>
  </w:num>
  <w:num w:numId="37">
    <w:abstractNumId w:val="31"/>
    <w:lvlOverride w:ilvl="0">
      <w:startOverride w:val="9"/>
    </w:lvlOverride>
    <w:lvlOverride w:ilvl="1">
      <w:startOverride w:val="1"/>
    </w:lvlOverride>
  </w:num>
  <w:num w:numId="38">
    <w:abstractNumId w:val="31"/>
    <w:lvlOverride w:ilvl="0">
      <w:startOverride w:val="13"/>
    </w:lvlOverride>
    <w:lvlOverride w:ilvl="1">
      <w:startOverride w:val="1"/>
    </w:lvlOverride>
  </w:num>
  <w:num w:numId="39">
    <w:abstractNumId w:val="31"/>
    <w:lvlOverride w:ilvl="0">
      <w:startOverride w:val="15"/>
    </w:lvlOverride>
    <w:lvlOverride w:ilvl="1">
      <w:startOverride w:val="1"/>
    </w:lvlOverride>
  </w:num>
  <w:num w:numId="40">
    <w:abstractNumId w:val="22"/>
  </w:num>
  <w:num w:numId="41">
    <w:abstractNumId w:val="30"/>
  </w:num>
  <w:num w:numId="42">
    <w:abstractNumId w:val="6"/>
  </w:num>
  <w:num w:numId="43">
    <w:abstractNumId w:val="31"/>
    <w:lvlOverride w:ilvl="0">
      <w:startOverride w:val="1"/>
    </w:lvlOverride>
    <w:lvlOverride w:ilvl="1">
      <w:startOverride w:val="1"/>
    </w:lvlOverride>
  </w:num>
  <w:num w:numId="44">
    <w:abstractNumId w:val="31"/>
    <w:lvlOverride w:ilvl="0">
      <w:startOverride w:val="10"/>
    </w:lvlOverride>
    <w:lvlOverride w:ilvl="1">
      <w:startOverride w:val="1"/>
    </w:lvlOverride>
  </w:num>
  <w:num w:numId="45">
    <w:abstractNumId w:val="31"/>
    <w:lvlOverride w:ilvl="0">
      <w:startOverride w:val="11"/>
    </w:lvlOverride>
    <w:lvlOverride w:ilvl="1">
      <w:startOverride w:val="1"/>
    </w:lvlOverride>
  </w:num>
  <w:num w:numId="46">
    <w:abstractNumId w:val="23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D6C"/>
    <w:rsid w:val="00001106"/>
    <w:rsid w:val="0000141F"/>
    <w:rsid w:val="000020B7"/>
    <w:rsid w:val="0000307A"/>
    <w:rsid w:val="0000337E"/>
    <w:rsid w:val="000038B4"/>
    <w:rsid w:val="00005508"/>
    <w:rsid w:val="0001570D"/>
    <w:rsid w:val="00017076"/>
    <w:rsid w:val="000204F9"/>
    <w:rsid w:val="000271AB"/>
    <w:rsid w:val="000277C5"/>
    <w:rsid w:val="000325B5"/>
    <w:rsid w:val="00035B9A"/>
    <w:rsid w:val="00037E13"/>
    <w:rsid w:val="00043751"/>
    <w:rsid w:val="00043FB9"/>
    <w:rsid w:val="00045912"/>
    <w:rsid w:val="00045B2E"/>
    <w:rsid w:val="00052602"/>
    <w:rsid w:val="0005263E"/>
    <w:rsid w:val="00052BEF"/>
    <w:rsid w:val="000565D6"/>
    <w:rsid w:val="000602ED"/>
    <w:rsid w:val="00061298"/>
    <w:rsid w:val="00061E01"/>
    <w:rsid w:val="000623EF"/>
    <w:rsid w:val="00064260"/>
    <w:rsid w:val="00070EC3"/>
    <w:rsid w:val="00072E6D"/>
    <w:rsid w:val="000752F4"/>
    <w:rsid w:val="00076FB4"/>
    <w:rsid w:val="00077BA7"/>
    <w:rsid w:val="00080EA1"/>
    <w:rsid w:val="00083612"/>
    <w:rsid w:val="00084534"/>
    <w:rsid w:val="00086668"/>
    <w:rsid w:val="000928DB"/>
    <w:rsid w:val="00092C19"/>
    <w:rsid w:val="00094255"/>
    <w:rsid w:val="000950F8"/>
    <w:rsid w:val="00095921"/>
    <w:rsid w:val="00095A45"/>
    <w:rsid w:val="00096A9F"/>
    <w:rsid w:val="00097093"/>
    <w:rsid w:val="000A028C"/>
    <w:rsid w:val="000A04A6"/>
    <w:rsid w:val="000A0863"/>
    <w:rsid w:val="000A27C7"/>
    <w:rsid w:val="000A3839"/>
    <w:rsid w:val="000A7B7E"/>
    <w:rsid w:val="000B0E27"/>
    <w:rsid w:val="000B2742"/>
    <w:rsid w:val="000B2F55"/>
    <w:rsid w:val="000B4A54"/>
    <w:rsid w:val="000B7632"/>
    <w:rsid w:val="000C3274"/>
    <w:rsid w:val="000C4E2D"/>
    <w:rsid w:val="000C6D69"/>
    <w:rsid w:val="000C6E81"/>
    <w:rsid w:val="000C73FB"/>
    <w:rsid w:val="000D11A9"/>
    <w:rsid w:val="000D2CD7"/>
    <w:rsid w:val="000D312D"/>
    <w:rsid w:val="000D45EF"/>
    <w:rsid w:val="000D55BE"/>
    <w:rsid w:val="000D6A89"/>
    <w:rsid w:val="000E39B9"/>
    <w:rsid w:val="000E3E20"/>
    <w:rsid w:val="000E449D"/>
    <w:rsid w:val="000E525A"/>
    <w:rsid w:val="000E68E7"/>
    <w:rsid w:val="000E6995"/>
    <w:rsid w:val="000F0492"/>
    <w:rsid w:val="000F051C"/>
    <w:rsid w:val="000F0705"/>
    <w:rsid w:val="000F0968"/>
    <w:rsid w:val="00102F39"/>
    <w:rsid w:val="00103B54"/>
    <w:rsid w:val="00103CF6"/>
    <w:rsid w:val="00105EF5"/>
    <w:rsid w:val="00110DCF"/>
    <w:rsid w:val="00112A2F"/>
    <w:rsid w:val="001154CD"/>
    <w:rsid w:val="001154EA"/>
    <w:rsid w:val="00116B03"/>
    <w:rsid w:val="00117C59"/>
    <w:rsid w:val="00120F34"/>
    <w:rsid w:val="0012397A"/>
    <w:rsid w:val="001239B3"/>
    <w:rsid w:val="001242C1"/>
    <w:rsid w:val="0013222D"/>
    <w:rsid w:val="00135B2F"/>
    <w:rsid w:val="00135C2B"/>
    <w:rsid w:val="001404EF"/>
    <w:rsid w:val="00140EBA"/>
    <w:rsid w:val="00143192"/>
    <w:rsid w:val="00143825"/>
    <w:rsid w:val="00143F9D"/>
    <w:rsid w:val="00146F9D"/>
    <w:rsid w:val="00153388"/>
    <w:rsid w:val="00155F1F"/>
    <w:rsid w:val="00160022"/>
    <w:rsid w:val="001600C3"/>
    <w:rsid w:val="00161CBC"/>
    <w:rsid w:val="00163E5B"/>
    <w:rsid w:val="00164387"/>
    <w:rsid w:val="001664BB"/>
    <w:rsid w:val="00167EB9"/>
    <w:rsid w:val="00167F78"/>
    <w:rsid w:val="00170D18"/>
    <w:rsid w:val="001719E5"/>
    <w:rsid w:val="00175702"/>
    <w:rsid w:val="00176EDB"/>
    <w:rsid w:val="0018038C"/>
    <w:rsid w:val="00185E58"/>
    <w:rsid w:val="001868E9"/>
    <w:rsid w:val="00193514"/>
    <w:rsid w:val="001972BA"/>
    <w:rsid w:val="001A031F"/>
    <w:rsid w:val="001A1A05"/>
    <w:rsid w:val="001A1D59"/>
    <w:rsid w:val="001A58C5"/>
    <w:rsid w:val="001A5B6D"/>
    <w:rsid w:val="001B3D79"/>
    <w:rsid w:val="001B55BB"/>
    <w:rsid w:val="001B7ED8"/>
    <w:rsid w:val="001C4F18"/>
    <w:rsid w:val="001C71A0"/>
    <w:rsid w:val="001D1270"/>
    <w:rsid w:val="001D2BEA"/>
    <w:rsid w:val="001E0EB0"/>
    <w:rsid w:val="001E18A8"/>
    <w:rsid w:val="001E2B1E"/>
    <w:rsid w:val="001E3C17"/>
    <w:rsid w:val="001E52EC"/>
    <w:rsid w:val="001E660F"/>
    <w:rsid w:val="001E67E6"/>
    <w:rsid w:val="001E6A30"/>
    <w:rsid w:val="001F003D"/>
    <w:rsid w:val="001F12E8"/>
    <w:rsid w:val="001F519D"/>
    <w:rsid w:val="001F5768"/>
    <w:rsid w:val="001F6B70"/>
    <w:rsid w:val="001F71BA"/>
    <w:rsid w:val="001F724C"/>
    <w:rsid w:val="002003C2"/>
    <w:rsid w:val="00202DD0"/>
    <w:rsid w:val="002032AD"/>
    <w:rsid w:val="0020380C"/>
    <w:rsid w:val="00204179"/>
    <w:rsid w:val="00206078"/>
    <w:rsid w:val="00207AEC"/>
    <w:rsid w:val="0021071C"/>
    <w:rsid w:val="00211E64"/>
    <w:rsid w:val="002135DF"/>
    <w:rsid w:val="00214EC2"/>
    <w:rsid w:val="0021577F"/>
    <w:rsid w:val="00217BE5"/>
    <w:rsid w:val="002205D0"/>
    <w:rsid w:val="00221438"/>
    <w:rsid w:val="002223F9"/>
    <w:rsid w:val="002228B7"/>
    <w:rsid w:val="00224BFA"/>
    <w:rsid w:val="00225E22"/>
    <w:rsid w:val="002311FE"/>
    <w:rsid w:val="00231F90"/>
    <w:rsid w:val="00237F88"/>
    <w:rsid w:val="00240BF3"/>
    <w:rsid w:val="00240CEA"/>
    <w:rsid w:val="002416EF"/>
    <w:rsid w:val="00241D60"/>
    <w:rsid w:val="00244BD3"/>
    <w:rsid w:val="00246A1F"/>
    <w:rsid w:val="0025009E"/>
    <w:rsid w:val="0025176B"/>
    <w:rsid w:val="002518C4"/>
    <w:rsid w:val="002538EE"/>
    <w:rsid w:val="0025450E"/>
    <w:rsid w:val="002619FA"/>
    <w:rsid w:val="00262DF0"/>
    <w:rsid w:val="00263209"/>
    <w:rsid w:val="0026395F"/>
    <w:rsid w:val="00270E5A"/>
    <w:rsid w:val="00272452"/>
    <w:rsid w:val="0027247F"/>
    <w:rsid w:val="00277A0E"/>
    <w:rsid w:val="00280B3D"/>
    <w:rsid w:val="00281FD6"/>
    <w:rsid w:val="00283AF8"/>
    <w:rsid w:val="0028500B"/>
    <w:rsid w:val="00285A5B"/>
    <w:rsid w:val="002861A9"/>
    <w:rsid w:val="00286EC5"/>
    <w:rsid w:val="0029106B"/>
    <w:rsid w:val="00291788"/>
    <w:rsid w:val="00295E32"/>
    <w:rsid w:val="002A0A83"/>
    <w:rsid w:val="002A18C0"/>
    <w:rsid w:val="002A30BE"/>
    <w:rsid w:val="002A6910"/>
    <w:rsid w:val="002A6B48"/>
    <w:rsid w:val="002B1145"/>
    <w:rsid w:val="002B21BC"/>
    <w:rsid w:val="002B299E"/>
    <w:rsid w:val="002B2B9F"/>
    <w:rsid w:val="002B4087"/>
    <w:rsid w:val="002B4317"/>
    <w:rsid w:val="002B4390"/>
    <w:rsid w:val="002B5506"/>
    <w:rsid w:val="002B61CE"/>
    <w:rsid w:val="002B6BF8"/>
    <w:rsid w:val="002C18C5"/>
    <w:rsid w:val="002C1D44"/>
    <w:rsid w:val="002C1F3D"/>
    <w:rsid w:val="002C2DE4"/>
    <w:rsid w:val="002C5797"/>
    <w:rsid w:val="002C7E55"/>
    <w:rsid w:val="002D30D0"/>
    <w:rsid w:val="002D32DA"/>
    <w:rsid w:val="002D4B27"/>
    <w:rsid w:val="002D7A4E"/>
    <w:rsid w:val="002E02C6"/>
    <w:rsid w:val="002E272A"/>
    <w:rsid w:val="002E2B31"/>
    <w:rsid w:val="002E2BD1"/>
    <w:rsid w:val="002E4032"/>
    <w:rsid w:val="002E7AF0"/>
    <w:rsid w:val="002F086B"/>
    <w:rsid w:val="002F175F"/>
    <w:rsid w:val="002F29A3"/>
    <w:rsid w:val="002F2F8A"/>
    <w:rsid w:val="002F30DA"/>
    <w:rsid w:val="002F4E29"/>
    <w:rsid w:val="002F5448"/>
    <w:rsid w:val="002F5CF5"/>
    <w:rsid w:val="002F63C6"/>
    <w:rsid w:val="002F7AF4"/>
    <w:rsid w:val="00300889"/>
    <w:rsid w:val="003022B4"/>
    <w:rsid w:val="0030354A"/>
    <w:rsid w:val="00303B53"/>
    <w:rsid w:val="003074A0"/>
    <w:rsid w:val="00310F90"/>
    <w:rsid w:val="00312A7B"/>
    <w:rsid w:val="003132ED"/>
    <w:rsid w:val="00314DE5"/>
    <w:rsid w:val="00316FAF"/>
    <w:rsid w:val="00322530"/>
    <w:rsid w:val="003228B7"/>
    <w:rsid w:val="003231B1"/>
    <w:rsid w:val="00324A19"/>
    <w:rsid w:val="00325D67"/>
    <w:rsid w:val="00326A51"/>
    <w:rsid w:val="0033086D"/>
    <w:rsid w:val="00331F6F"/>
    <w:rsid w:val="003322CA"/>
    <w:rsid w:val="00332D21"/>
    <w:rsid w:val="00334268"/>
    <w:rsid w:val="003342E7"/>
    <w:rsid w:val="003359DC"/>
    <w:rsid w:val="00335B71"/>
    <w:rsid w:val="00336431"/>
    <w:rsid w:val="00342FC9"/>
    <w:rsid w:val="00343A64"/>
    <w:rsid w:val="003456C3"/>
    <w:rsid w:val="0034718E"/>
    <w:rsid w:val="003513E0"/>
    <w:rsid w:val="0035627B"/>
    <w:rsid w:val="00356542"/>
    <w:rsid w:val="00357E44"/>
    <w:rsid w:val="00361700"/>
    <w:rsid w:val="00361943"/>
    <w:rsid w:val="00363508"/>
    <w:rsid w:val="00363C27"/>
    <w:rsid w:val="003647DC"/>
    <w:rsid w:val="0037087B"/>
    <w:rsid w:val="0037144F"/>
    <w:rsid w:val="00373281"/>
    <w:rsid w:val="00373BE8"/>
    <w:rsid w:val="00374095"/>
    <w:rsid w:val="00377601"/>
    <w:rsid w:val="0038146A"/>
    <w:rsid w:val="00386C30"/>
    <w:rsid w:val="00386C4A"/>
    <w:rsid w:val="0039014E"/>
    <w:rsid w:val="00390A69"/>
    <w:rsid w:val="00390BCE"/>
    <w:rsid w:val="00391208"/>
    <w:rsid w:val="003912AD"/>
    <w:rsid w:val="00391B20"/>
    <w:rsid w:val="00391FA6"/>
    <w:rsid w:val="003967EA"/>
    <w:rsid w:val="00396E70"/>
    <w:rsid w:val="00396EDB"/>
    <w:rsid w:val="00397C6C"/>
    <w:rsid w:val="003A0DC2"/>
    <w:rsid w:val="003A1694"/>
    <w:rsid w:val="003A3586"/>
    <w:rsid w:val="003A3808"/>
    <w:rsid w:val="003A3A3D"/>
    <w:rsid w:val="003A6A00"/>
    <w:rsid w:val="003A7B42"/>
    <w:rsid w:val="003B0292"/>
    <w:rsid w:val="003B03EE"/>
    <w:rsid w:val="003B4641"/>
    <w:rsid w:val="003C0EA8"/>
    <w:rsid w:val="003C5ADA"/>
    <w:rsid w:val="003C5F53"/>
    <w:rsid w:val="003C665B"/>
    <w:rsid w:val="003D7D12"/>
    <w:rsid w:val="003E6409"/>
    <w:rsid w:val="003F0F14"/>
    <w:rsid w:val="003F1949"/>
    <w:rsid w:val="003F1D27"/>
    <w:rsid w:val="003F7978"/>
    <w:rsid w:val="003F7FB1"/>
    <w:rsid w:val="00401A37"/>
    <w:rsid w:val="00402FD0"/>
    <w:rsid w:val="004039E2"/>
    <w:rsid w:val="00405755"/>
    <w:rsid w:val="00405D02"/>
    <w:rsid w:val="00410BBC"/>
    <w:rsid w:val="00415538"/>
    <w:rsid w:val="00416AE7"/>
    <w:rsid w:val="00416C9D"/>
    <w:rsid w:val="00417DC1"/>
    <w:rsid w:val="00423A30"/>
    <w:rsid w:val="004243C7"/>
    <w:rsid w:val="00427F1E"/>
    <w:rsid w:val="00432A2F"/>
    <w:rsid w:val="0043341E"/>
    <w:rsid w:val="0043393C"/>
    <w:rsid w:val="00434D35"/>
    <w:rsid w:val="00435A58"/>
    <w:rsid w:val="004376D1"/>
    <w:rsid w:val="00437979"/>
    <w:rsid w:val="00437C46"/>
    <w:rsid w:val="0044158F"/>
    <w:rsid w:val="00441ACA"/>
    <w:rsid w:val="00442454"/>
    <w:rsid w:val="004457B5"/>
    <w:rsid w:val="00445DEF"/>
    <w:rsid w:val="004471FA"/>
    <w:rsid w:val="00452700"/>
    <w:rsid w:val="00453073"/>
    <w:rsid w:val="00453D49"/>
    <w:rsid w:val="00455146"/>
    <w:rsid w:val="004561FF"/>
    <w:rsid w:val="00460C80"/>
    <w:rsid w:val="00462422"/>
    <w:rsid w:val="004627EE"/>
    <w:rsid w:val="004637CB"/>
    <w:rsid w:val="00465C3F"/>
    <w:rsid w:val="00467221"/>
    <w:rsid w:val="00467420"/>
    <w:rsid w:val="004708E0"/>
    <w:rsid w:val="00473C74"/>
    <w:rsid w:val="004763C6"/>
    <w:rsid w:val="00477299"/>
    <w:rsid w:val="00477ED2"/>
    <w:rsid w:val="00480A20"/>
    <w:rsid w:val="00483515"/>
    <w:rsid w:val="004859DF"/>
    <w:rsid w:val="00485FDE"/>
    <w:rsid w:val="004875F4"/>
    <w:rsid w:val="00487BC7"/>
    <w:rsid w:val="0049103B"/>
    <w:rsid w:val="0049127F"/>
    <w:rsid w:val="0049164B"/>
    <w:rsid w:val="00492B70"/>
    <w:rsid w:val="004949C5"/>
    <w:rsid w:val="00496DB9"/>
    <w:rsid w:val="004A0179"/>
    <w:rsid w:val="004A5521"/>
    <w:rsid w:val="004A6C50"/>
    <w:rsid w:val="004A7C11"/>
    <w:rsid w:val="004A7D4E"/>
    <w:rsid w:val="004B2479"/>
    <w:rsid w:val="004B2C7F"/>
    <w:rsid w:val="004B5B82"/>
    <w:rsid w:val="004B65CF"/>
    <w:rsid w:val="004B70F4"/>
    <w:rsid w:val="004C15A2"/>
    <w:rsid w:val="004C26A2"/>
    <w:rsid w:val="004C3D2C"/>
    <w:rsid w:val="004C472E"/>
    <w:rsid w:val="004D05AC"/>
    <w:rsid w:val="004D11DC"/>
    <w:rsid w:val="004D14AA"/>
    <w:rsid w:val="004D3DC1"/>
    <w:rsid w:val="004D46E6"/>
    <w:rsid w:val="004D7BB7"/>
    <w:rsid w:val="004E4CC7"/>
    <w:rsid w:val="004E60E7"/>
    <w:rsid w:val="004F004E"/>
    <w:rsid w:val="004F13C6"/>
    <w:rsid w:val="004F1401"/>
    <w:rsid w:val="004F21A3"/>
    <w:rsid w:val="004F31B0"/>
    <w:rsid w:val="004F5027"/>
    <w:rsid w:val="004F5F1B"/>
    <w:rsid w:val="004F66D9"/>
    <w:rsid w:val="004F6980"/>
    <w:rsid w:val="00500473"/>
    <w:rsid w:val="005014E0"/>
    <w:rsid w:val="005018E6"/>
    <w:rsid w:val="005027C5"/>
    <w:rsid w:val="00505084"/>
    <w:rsid w:val="00506111"/>
    <w:rsid w:val="005123E5"/>
    <w:rsid w:val="00513233"/>
    <w:rsid w:val="00515501"/>
    <w:rsid w:val="005155A7"/>
    <w:rsid w:val="00517E12"/>
    <w:rsid w:val="00522702"/>
    <w:rsid w:val="00523BF0"/>
    <w:rsid w:val="00526E5C"/>
    <w:rsid w:val="00530C1B"/>
    <w:rsid w:val="00530CBE"/>
    <w:rsid w:val="00533F76"/>
    <w:rsid w:val="00534B2F"/>
    <w:rsid w:val="005364DB"/>
    <w:rsid w:val="00541047"/>
    <w:rsid w:val="005412ED"/>
    <w:rsid w:val="005413B5"/>
    <w:rsid w:val="0054592C"/>
    <w:rsid w:val="00545B5C"/>
    <w:rsid w:val="005513EF"/>
    <w:rsid w:val="005535F3"/>
    <w:rsid w:val="00554F54"/>
    <w:rsid w:val="005609B4"/>
    <w:rsid w:val="00561119"/>
    <w:rsid w:val="00563169"/>
    <w:rsid w:val="0056378C"/>
    <w:rsid w:val="005662A0"/>
    <w:rsid w:val="005675DB"/>
    <w:rsid w:val="00567DFC"/>
    <w:rsid w:val="00572410"/>
    <w:rsid w:val="00572741"/>
    <w:rsid w:val="00572AEC"/>
    <w:rsid w:val="00572C51"/>
    <w:rsid w:val="005748D9"/>
    <w:rsid w:val="0058007C"/>
    <w:rsid w:val="00581183"/>
    <w:rsid w:val="00581C3B"/>
    <w:rsid w:val="00583120"/>
    <w:rsid w:val="00585ADB"/>
    <w:rsid w:val="00586C59"/>
    <w:rsid w:val="00591FAB"/>
    <w:rsid w:val="0059270C"/>
    <w:rsid w:val="00594105"/>
    <w:rsid w:val="005A60E0"/>
    <w:rsid w:val="005B0568"/>
    <w:rsid w:val="005B0955"/>
    <w:rsid w:val="005B1745"/>
    <w:rsid w:val="005B4223"/>
    <w:rsid w:val="005B60E8"/>
    <w:rsid w:val="005C1D3A"/>
    <w:rsid w:val="005C26B7"/>
    <w:rsid w:val="005C4C1C"/>
    <w:rsid w:val="005C4FF0"/>
    <w:rsid w:val="005C6054"/>
    <w:rsid w:val="005C61B6"/>
    <w:rsid w:val="005C655B"/>
    <w:rsid w:val="005C6747"/>
    <w:rsid w:val="005D184D"/>
    <w:rsid w:val="005D1EFD"/>
    <w:rsid w:val="005D20ED"/>
    <w:rsid w:val="005D33E2"/>
    <w:rsid w:val="005D4291"/>
    <w:rsid w:val="005D623D"/>
    <w:rsid w:val="005D67BC"/>
    <w:rsid w:val="005D683D"/>
    <w:rsid w:val="005E0BE1"/>
    <w:rsid w:val="005F01B4"/>
    <w:rsid w:val="005F1930"/>
    <w:rsid w:val="005F3166"/>
    <w:rsid w:val="005F3652"/>
    <w:rsid w:val="005F5683"/>
    <w:rsid w:val="005F5B2D"/>
    <w:rsid w:val="005F600D"/>
    <w:rsid w:val="00600041"/>
    <w:rsid w:val="006022A0"/>
    <w:rsid w:val="006027A7"/>
    <w:rsid w:val="00602B8F"/>
    <w:rsid w:val="00610DBA"/>
    <w:rsid w:val="00615F00"/>
    <w:rsid w:val="0061677D"/>
    <w:rsid w:val="00616843"/>
    <w:rsid w:val="00616966"/>
    <w:rsid w:val="00617043"/>
    <w:rsid w:val="006210F3"/>
    <w:rsid w:val="00622398"/>
    <w:rsid w:val="006238C1"/>
    <w:rsid w:val="0062687D"/>
    <w:rsid w:val="00626D81"/>
    <w:rsid w:val="00631791"/>
    <w:rsid w:val="0063240D"/>
    <w:rsid w:val="00632E94"/>
    <w:rsid w:val="00633264"/>
    <w:rsid w:val="00637145"/>
    <w:rsid w:val="00641B36"/>
    <w:rsid w:val="0064250E"/>
    <w:rsid w:val="00643B3C"/>
    <w:rsid w:val="00646E82"/>
    <w:rsid w:val="00650A13"/>
    <w:rsid w:val="00651796"/>
    <w:rsid w:val="00652FE2"/>
    <w:rsid w:val="006538EC"/>
    <w:rsid w:val="006544B4"/>
    <w:rsid w:val="00655908"/>
    <w:rsid w:val="00655E12"/>
    <w:rsid w:val="0065793B"/>
    <w:rsid w:val="00661D75"/>
    <w:rsid w:val="0066255D"/>
    <w:rsid w:val="00662F08"/>
    <w:rsid w:val="00663406"/>
    <w:rsid w:val="00663C4A"/>
    <w:rsid w:val="00664139"/>
    <w:rsid w:val="00666EF8"/>
    <w:rsid w:val="00667D6C"/>
    <w:rsid w:val="006706FF"/>
    <w:rsid w:val="006734E1"/>
    <w:rsid w:val="006768F6"/>
    <w:rsid w:val="00677ABF"/>
    <w:rsid w:val="006812B5"/>
    <w:rsid w:val="00687020"/>
    <w:rsid w:val="006907D9"/>
    <w:rsid w:val="006948CC"/>
    <w:rsid w:val="006949BF"/>
    <w:rsid w:val="00696285"/>
    <w:rsid w:val="006976B8"/>
    <w:rsid w:val="006A0A08"/>
    <w:rsid w:val="006A0BAB"/>
    <w:rsid w:val="006A23E6"/>
    <w:rsid w:val="006A2BF9"/>
    <w:rsid w:val="006A3346"/>
    <w:rsid w:val="006A7457"/>
    <w:rsid w:val="006B0D14"/>
    <w:rsid w:val="006B7610"/>
    <w:rsid w:val="006C1BFA"/>
    <w:rsid w:val="006C5955"/>
    <w:rsid w:val="006C5F63"/>
    <w:rsid w:val="006C632C"/>
    <w:rsid w:val="006C6892"/>
    <w:rsid w:val="006D1EA5"/>
    <w:rsid w:val="006D39B0"/>
    <w:rsid w:val="006D3E55"/>
    <w:rsid w:val="006D57DB"/>
    <w:rsid w:val="006D5B64"/>
    <w:rsid w:val="006D7C57"/>
    <w:rsid w:val="006E1508"/>
    <w:rsid w:val="006E3AFE"/>
    <w:rsid w:val="006E4DC9"/>
    <w:rsid w:val="006E50FB"/>
    <w:rsid w:val="006F1FD3"/>
    <w:rsid w:val="006F2AB9"/>
    <w:rsid w:val="006F2C17"/>
    <w:rsid w:val="006F32E5"/>
    <w:rsid w:val="006F360C"/>
    <w:rsid w:val="006F6331"/>
    <w:rsid w:val="006F6B54"/>
    <w:rsid w:val="006F7033"/>
    <w:rsid w:val="0070077D"/>
    <w:rsid w:val="00703456"/>
    <w:rsid w:val="00703BFA"/>
    <w:rsid w:val="00705291"/>
    <w:rsid w:val="00706051"/>
    <w:rsid w:val="00707689"/>
    <w:rsid w:val="00710166"/>
    <w:rsid w:val="00712D80"/>
    <w:rsid w:val="00713052"/>
    <w:rsid w:val="00717500"/>
    <w:rsid w:val="007200D3"/>
    <w:rsid w:val="00722127"/>
    <w:rsid w:val="00723431"/>
    <w:rsid w:val="007236A5"/>
    <w:rsid w:val="00725A9A"/>
    <w:rsid w:val="007273EA"/>
    <w:rsid w:val="00731B18"/>
    <w:rsid w:val="00731FBA"/>
    <w:rsid w:val="00732A15"/>
    <w:rsid w:val="00732D01"/>
    <w:rsid w:val="00732F3C"/>
    <w:rsid w:val="00734216"/>
    <w:rsid w:val="0073515D"/>
    <w:rsid w:val="00737684"/>
    <w:rsid w:val="00741F5A"/>
    <w:rsid w:val="00742879"/>
    <w:rsid w:val="00742DE1"/>
    <w:rsid w:val="00743BAF"/>
    <w:rsid w:val="00744F63"/>
    <w:rsid w:val="007475DB"/>
    <w:rsid w:val="007505CD"/>
    <w:rsid w:val="0075306C"/>
    <w:rsid w:val="0075311A"/>
    <w:rsid w:val="00754629"/>
    <w:rsid w:val="007552A1"/>
    <w:rsid w:val="007552BF"/>
    <w:rsid w:val="00755DAF"/>
    <w:rsid w:val="00757AF1"/>
    <w:rsid w:val="007604F1"/>
    <w:rsid w:val="00760CE6"/>
    <w:rsid w:val="007625A9"/>
    <w:rsid w:val="007625F7"/>
    <w:rsid w:val="0076469C"/>
    <w:rsid w:val="00766540"/>
    <w:rsid w:val="007668A7"/>
    <w:rsid w:val="00766F29"/>
    <w:rsid w:val="007670FE"/>
    <w:rsid w:val="00767CC5"/>
    <w:rsid w:val="00771B70"/>
    <w:rsid w:val="00771ECD"/>
    <w:rsid w:val="0077322B"/>
    <w:rsid w:val="00780396"/>
    <w:rsid w:val="00780634"/>
    <w:rsid w:val="00781C23"/>
    <w:rsid w:val="00783360"/>
    <w:rsid w:val="00797297"/>
    <w:rsid w:val="007A12C1"/>
    <w:rsid w:val="007A196F"/>
    <w:rsid w:val="007A3EDE"/>
    <w:rsid w:val="007B2C10"/>
    <w:rsid w:val="007B439E"/>
    <w:rsid w:val="007B6BA9"/>
    <w:rsid w:val="007C1EA9"/>
    <w:rsid w:val="007C1F91"/>
    <w:rsid w:val="007C25A7"/>
    <w:rsid w:val="007C2E61"/>
    <w:rsid w:val="007C51E0"/>
    <w:rsid w:val="007C5BE3"/>
    <w:rsid w:val="007D243B"/>
    <w:rsid w:val="007D6211"/>
    <w:rsid w:val="007D7C1B"/>
    <w:rsid w:val="007E16B0"/>
    <w:rsid w:val="007F4159"/>
    <w:rsid w:val="007F43EB"/>
    <w:rsid w:val="007F4EEC"/>
    <w:rsid w:val="007F69DC"/>
    <w:rsid w:val="007F6EBD"/>
    <w:rsid w:val="0080127B"/>
    <w:rsid w:val="00801C57"/>
    <w:rsid w:val="00804543"/>
    <w:rsid w:val="00806098"/>
    <w:rsid w:val="008062FE"/>
    <w:rsid w:val="0081224A"/>
    <w:rsid w:val="008140BF"/>
    <w:rsid w:val="00815638"/>
    <w:rsid w:val="008161F7"/>
    <w:rsid w:val="00816D46"/>
    <w:rsid w:val="008173FD"/>
    <w:rsid w:val="008209EE"/>
    <w:rsid w:val="00820F25"/>
    <w:rsid w:val="0082303F"/>
    <w:rsid w:val="00825D11"/>
    <w:rsid w:val="008262A5"/>
    <w:rsid w:val="0082671E"/>
    <w:rsid w:val="008278FC"/>
    <w:rsid w:val="00830717"/>
    <w:rsid w:val="008308A4"/>
    <w:rsid w:val="00831159"/>
    <w:rsid w:val="008338BF"/>
    <w:rsid w:val="00835171"/>
    <w:rsid w:val="008357F1"/>
    <w:rsid w:val="00836399"/>
    <w:rsid w:val="00842B9E"/>
    <w:rsid w:val="00845BA9"/>
    <w:rsid w:val="00852693"/>
    <w:rsid w:val="00853361"/>
    <w:rsid w:val="0085397F"/>
    <w:rsid w:val="00854F50"/>
    <w:rsid w:val="00855589"/>
    <w:rsid w:val="00855CFC"/>
    <w:rsid w:val="008570F8"/>
    <w:rsid w:val="00861299"/>
    <w:rsid w:val="008648D7"/>
    <w:rsid w:val="00867469"/>
    <w:rsid w:val="00870F2F"/>
    <w:rsid w:val="008761B5"/>
    <w:rsid w:val="00876CFE"/>
    <w:rsid w:val="00877C30"/>
    <w:rsid w:val="00881A7D"/>
    <w:rsid w:val="00881E0C"/>
    <w:rsid w:val="00885D49"/>
    <w:rsid w:val="00885EB3"/>
    <w:rsid w:val="00891188"/>
    <w:rsid w:val="008942CB"/>
    <w:rsid w:val="008953D2"/>
    <w:rsid w:val="008967CB"/>
    <w:rsid w:val="00897553"/>
    <w:rsid w:val="008A1E7A"/>
    <w:rsid w:val="008A1E92"/>
    <w:rsid w:val="008A2011"/>
    <w:rsid w:val="008A4144"/>
    <w:rsid w:val="008A538C"/>
    <w:rsid w:val="008A723C"/>
    <w:rsid w:val="008B0FB0"/>
    <w:rsid w:val="008B2F02"/>
    <w:rsid w:val="008B47A5"/>
    <w:rsid w:val="008B499B"/>
    <w:rsid w:val="008B54B2"/>
    <w:rsid w:val="008B5551"/>
    <w:rsid w:val="008C0466"/>
    <w:rsid w:val="008C15F0"/>
    <w:rsid w:val="008C34BC"/>
    <w:rsid w:val="008C4643"/>
    <w:rsid w:val="008C5359"/>
    <w:rsid w:val="008C5437"/>
    <w:rsid w:val="008C6C2C"/>
    <w:rsid w:val="008D1659"/>
    <w:rsid w:val="008D226D"/>
    <w:rsid w:val="008D3C30"/>
    <w:rsid w:val="008D4293"/>
    <w:rsid w:val="008D5AB3"/>
    <w:rsid w:val="008D5CBA"/>
    <w:rsid w:val="008E119F"/>
    <w:rsid w:val="008E28C8"/>
    <w:rsid w:val="008E37B2"/>
    <w:rsid w:val="008E5605"/>
    <w:rsid w:val="008E5979"/>
    <w:rsid w:val="008E68C8"/>
    <w:rsid w:val="008F4A1C"/>
    <w:rsid w:val="008F623D"/>
    <w:rsid w:val="00900B1D"/>
    <w:rsid w:val="00902C3D"/>
    <w:rsid w:val="00902E01"/>
    <w:rsid w:val="00911085"/>
    <w:rsid w:val="0091172B"/>
    <w:rsid w:val="009137F4"/>
    <w:rsid w:val="00921D5D"/>
    <w:rsid w:val="00923902"/>
    <w:rsid w:val="0092499F"/>
    <w:rsid w:val="00924D67"/>
    <w:rsid w:val="00925DA8"/>
    <w:rsid w:val="00926E82"/>
    <w:rsid w:val="00927F72"/>
    <w:rsid w:val="009358FD"/>
    <w:rsid w:val="00937505"/>
    <w:rsid w:val="00937761"/>
    <w:rsid w:val="00937C52"/>
    <w:rsid w:val="00940248"/>
    <w:rsid w:val="009432C0"/>
    <w:rsid w:val="0094564C"/>
    <w:rsid w:val="00946985"/>
    <w:rsid w:val="00954615"/>
    <w:rsid w:val="009554C4"/>
    <w:rsid w:val="00955ADD"/>
    <w:rsid w:val="00956230"/>
    <w:rsid w:val="00957860"/>
    <w:rsid w:val="00962804"/>
    <w:rsid w:val="00963F1A"/>
    <w:rsid w:val="00964043"/>
    <w:rsid w:val="00964EA0"/>
    <w:rsid w:val="00965C4E"/>
    <w:rsid w:val="009669AE"/>
    <w:rsid w:val="009708FE"/>
    <w:rsid w:val="00972085"/>
    <w:rsid w:val="00974752"/>
    <w:rsid w:val="00981D62"/>
    <w:rsid w:val="009869F9"/>
    <w:rsid w:val="009909ED"/>
    <w:rsid w:val="00991106"/>
    <w:rsid w:val="009928E6"/>
    <w:rsid w:val="00993520"/>
    <w:rsid w:val="00994F6E"/>
    <w:rsid w:val="00995B12"/>
    <w:rsid w:val="0099749F"/>
    <w:rsid w:val="009A4269"/>
    <w:rsid w:val="009A487A"/>
    <w:rsid w:val="009B0387"/>
    <w:rsid w:val="009B0843"/>
    <w:rsid w:val="009B1D86"/>
    <w:rsid w:val="009B3110"/>
    <w:rsid w:val="009B375A"/>
    <w:rsid w:val="009B3820"/>
    <w:rsid w:val="009B4D0E"/>
    <w:rsid w:val="009B638F"/>
    <w:rsid w:val="009C0C50"/>
    <w:rsid w:val="009C1C31"/>
    <w:rsid w:val="009C2268"/>
    <w:rsid w:val="009C373D"/>
    <w:rsid w:val="009C433C"/>
    <w:rsid w:val="009C4B97"/>
    <w:rsid w:val="009D0488"/>
    <w:rsid w:val="009D06D1"/>
    <w:rsid w:val="009D1069"/>
    <w:rsid w:val="009D1B17"/>
    <w:rsid w:val="009D5C53"/>
    <w:rsid w:val="009E2909"/>
    <w:rsid w:val="009E403F"/>
    <w:rsid w:val="009E59A3"/>
    <w:rsid w:val="009E5F48"/>
    <w:rsid w:val="009E7787"/>
    <w:rsid w:val="009F4051"/>
    <w:rsid w:val="009F41CA"/>
    <w:rsid w:val="009F4642"/>
    <w:rsid w:val="009F7F2C"/>
    <w:rsid w:val="00A00C9C"/>
    <w:rsid w:val="00A01D9B"/>
    <w:rsid w:val="00A06370"/>
    <w:rsid w:val="00A0789D"/>
    <w:rsid w:val="00A162D6"/>
    <w:rsid w:val="00A16C33"/>
    <w:rsid w:val="00A202EA"/>
    <w:rsid w:val="00A2160C"/>
    <w:rsid w:val="00A2202B"/>
    <w:rsid w:val="00A247B1"/>
    <w:rsid w:val="00A275F5"/>
    <w:rsid w:val="00A3201A"/>
    <w:rsid w:val="00A323AA"/>
    <w:rsid w:val="00A3241E"/>
    <w:rsid w:val="00A34712"/>
    <w:rsid w:val="00A3514D"/>
    <w:rsid w:val="00A37E9E"/>
    <w:rsid w:val="00A420B8"/>
    <w:rsid w:val="00A42F85"/>
    <w:rsid w:val="00A432B5"/>
    <w:rsid w:val="00A43E80"/>
    <w:rsid w:val="00A508DC"/>
    <w:rsid w:val="00A53049"/>
    <w:rsid w:val="00A53678"/>
    <w:rsid w:val="00A53AF7"/>
    <w:rsid w:val="00A54572"/>
    <w:rsid w:val="00A6058E"/>
    <w:rsid w:val="00A606F5"/>
    <w:rsid w:val="00A617BC"/>
    <w:rsid w:val="00A67758"/>
    <w:rsid w:val="00A67766"/>
    <w:rsid w:val="00A75094"/>
    <w:rsid w:val="00A75F6F"/>
    <w:rsid w:val="00A76207"/>
    <w:rsid w:val="00A80BEC"/>
    <w:rsid w:val="00A819ED"/>
    <w:rsid w:val="00A81E26"/>
    <w:rsid w:val="00A83B72"/>
    <w:rsid w:val="00A8520C"/>
    <w:rsid w:val="00A87CF3"/>
    <w:rsid w:val="00A87EF6"/>
    <w:rsid w:val="00A90B64"/>
    <w:rsid w:val="00A92AFF"/>
    <w:rsid w:val="00A95619"/>
    <w:rsid w:val="00A9639F"/>
    <w:rsid w:val="00A965C4"/>
    <w:rsid w:val="00A96EA8"/>
    <w:rsid w:val="00A97DD9"/>
    <w:rsid w:val="00AA194B"/>
    <w:rsid w:val="00AA3148"/>
    <w:rsid w:val="00AB0B1B"/>
    <w:rsid w:val="00AB1A9D"/>
    <w:rsid w:val="00AB2200"/>
    <w:rsid w:val="00AB7E41"/>
    <w:rsid w:val="00AC0AD6"/>
    <w:rsid w:val="00AC12C6"/>
    <w:rsid w:val="00AC4671"/>
    <w:rsid w:val="00AC5846"/>
    <w:rsid w:val="00AC5D14"/>
    <w:rsid w:val="00AC6863"/>
    <w:rsid w:val="00AC74BF"/>
    <w:rsid w:val="00AD07A7"/>
    <w:rsid w:val="00AD0B69"/>
    <w:rsid w:val="00AD1340"/>
    <w:rsid w:val="00AD148E"/>
    <w:rsid w:val="00AD1B18"/>
    <w:rsid w:val="00AD3167"/>
    <w:rsid w:val="00AD4568"/>
    <w:rsid w:val="00AD605E"/>
    <w:rsid w:val="00AD6B28"/>
    <w:rsid w:val="00AD7AC4"/>
    <w:rsid w:val="00AE0267"/>
    <w:rsid w:val="00AE047B"/>
    <w:rsid w:val="00AE151D"/>
    <w:rsid w:val="00AE23FC"/>
    <w:rsid w:val="00AE280A"/>
    <w:rsid w:val="00AE31D0"/>
    <w:rsid w:val="00AE5C40"/>
    <w:rsid w:val="00AE61F3"/>
    <w:rsid w:val="00AE66C3"/>
    <w:rsid w:val="00AE7C4B"/>
    <w:rsid w:val="00AF4404"/>
    <w:rsid w:val="00AF542A"/>
    <w:rsid w:val="00B01460"/>
    <w:rsid w:val="00B01773"/>
    <w:rsid w:val="00B01EE5"/>
    <w:rsid w:val="00B053B4"/>
    <w:rsid w:val="00B0586D"/>
    <w:rsid w:val="00B065FC"/>
    <w:rsid w:val="00B06DE2"/>
    <w:rsid w:val="00B11812"/>
    <w:rsid w:val="00B15A93"/>
    <w:rsid w:val="00B15E3A"/>
    <w:rsid w:val="00B16CA1"/>
    <w:rsid w:val="00B20CCF"/>
    <w:rsid w:val="00B2268F"/>
    <w:rsid w:val="00B26E83"/>
    <w:rsid w:val="00B3156F"/>
    <w:rsid w:val="00B3327E"/>
    <w:rsid w:val="00B34E93"/>
    <w:rsid w:val="00B41191"/>
    <w:rsid w:val="00B41D45"/>
    <w:rsid w:val="00B42DB2"/>
    <w:rsid w:val="00B43325"/>
    <w:rsid w:val="00B44D6C"/>
    <w:rsid w:val="00B45498"/>
    <w:rsid w:val="00B46D8E"/>
    <w:rsid w:val="00B47ABA"/>
    <w:rsid w:val="00B51B1F"/>
    <w:rsid w:val="00B5221B"/>
    <w:rsid w:val="00B546CF"/>
    <w:rsid w:val="00B556A1"/>
    <w:rsid w:val="00B567BE"/>
    <w:rsid w:val="00B576AA"/>
    <w:rsid w:val="00B57AEB"/>
    <w:rsid w:val="00B604A7"/>
    <w:rsid w:val="00B60AC7"/>
    <w:rsid w:val="00B62044"/>
    <w:rsid w:val="00B65C12"/>
    <w:rsid w:val="00B660D6"/>
    <w:rsid w:val="00B66650"/>
    <w:rsid w:val="00B67737"/>
    <w:rsid w:val="00B7656D"/>
    <w:rsid w:val="00B7680F"/>
    <w:rsid w:val="00B80502"/>
    <w:rsid w:val="00B80567"/>
    <w:rsid w:val="00B81070"/>
    <w:rsid w:val="00B81095"/>
    <w:rsid w:val="00B823EB"/>
    <w:rsid w:val="00B875EE"/>
    <w:rsid w:val="00B925A6"/>
    <w:rsid w:val="00B9401C"/>
    <w:rsid w:val="00BA03EB"/>
    <w:rsid w:val="00BA1309"/>
    <w:rsid w:val="00BA1616"/>
    <w:rsid w:val="00BA2227"/>
    <w:rsid w:val="00BA2C39"/>
    <w:rsid w:val="00BA3924"/>
    <w:rsid w:val="00BA621E"/>
    <w:rsid w:val="00BB2042"/>
    <w:rsid w:val="00BC0BCA"/>
    <w:rsid w:val="00BC42A6"/>
    <w:rsid w:val="00BC608B"/>
    <w:rsid w:val="00BD6811"/>
    <w:rsid w:val="00BE14D7"/>
    <w:rsid w:val="00BE2574"/>
    <w:rsid w:val="00BE328C"/>
    <w:rsid w:val="00BE52B2"/>
    <w:rsid w:val="00BE576A"/>
    <w:rsid w:val="00BE6A70"/>
    <w:rsid w:val="00BE7AB3"/>
    <w:rsid w:val="00BF1FDB"/>
    <w:rsid w:val="00BF2C3C"/>
    <w:rsid w:val="00BF5063"/>
    <w:rsid w:val="00C00268"/>
    <w:rsid w:val="00C00640"/>
    <w:rsid w:val="00C00C3C"/>
    <w:rsid w:val="00C029E2"/>
    <w:rsid w:val="00C02B5F"/>
    <w:rsid w:val="00C04AF8"/>
    <w:rsid w:val="00C05083"/>
    <w:rsid w:val="00C052E4"/>
    <w:rsid w:val="00C0635E"/>
    <w:rsid w:val="00C07396"/>
    <w:rsid w:val="00C125E8"/>
    <w:rsid w:val="00C149C5"/>
    <w:rsid w:val="00C1712E"/>
    <w:rsid w:val="00C173CF"/>
    <w:rsid w:val="00C202CE"/>
    <w:rsid w:val="00C20569"/>
    <w:rsid w:val="00C2237E"/>
    <w:rsid w:val="00C23ECB"/>
    <w:rsid w:val="00C24208"/>
    <w:rsid w:val="00C24253"/>
    <w:rsid w:val="00C30910"/>
    <w:rsid w:val="00C32B2A"/>
    <w:rsid w:val="00C336B7"/>
    <w:rsid w:val="00C33947"/>
    <w:rsid w:val="00C34CC0"/>
    <w:rsid w:val="00C42605"/>
    <w:rsid w:val="00C450B5"/>
    <w:rsid w:val="00C47F68"/>
    <w:rsid w:val="00C55868"/>
    <w:rsid w:val="00C6134F"/>
    <w:rsid w:val="00C626A9"/>
    <w:rsid w:val="00C62D58"/>
    <w:rsid w:val="00C66521"/>
    <w:rsid w:val="00C72C64"/>
    <w:rsid w:val="00C731B1"/>
    <w:rsid w:val="00C731FB"/>
    <w:rsid w:val="00C75AA9"/>
    <w:rsid w:val="00C75C25"/>
    <w:rsid w:val="00C801A2"/>
    <w:rsid w:val="00C808CC"/>
    <w:rsid w:val="00C812AF"/>
    <w:rsid w:val="00C84497"/>
    <w:rsid w:val="00C84685"/>
    <w:rsid w:val="00C909D5"/>
    <w:rsid w:val="00C9207B"/>
    <w:rsid w:val="00C931F1"/>
    <w:rsid w:val="00C933A9"/>
    <w:rsid w:val="00C940A6"/>
    <w:rsid w:val="00C95B83"/>
    <w:rsid w:val="00C961EE"/>
    <w:rsid w:val="00CA0AD7"/>
    <w:rsid w:val="00CA2187"/>
    <w:rsid w:val="00CA2AD0"/>
    <w:rsid w:val="00CA3676"/>
    <w:rsid w:val="00CA7084"/>
    <w:rsid w:val="00CB1844"/>
    <w:rsid w:val="00CB377B"/>
    <w:rsid w:val="00CB509C"/>
    <w:rsid w:val="00CB609F"/>
    <w:rsid w:val="00CC17F6"/>
    <w:rsid w:val="00CC3A15"/>
    <w:rsid w:val="00CC3FC4"/>
    <w:rsid w:val="00CC4C95"/>
    <w:rsid w:val="00CC5E50"/>
    <w:rsid w:val="00CC6D89"/>
    <w:rsid w:val="00CC7477"/>
    <w:rsid w:val="00CD12C7"/>
    <w:rsid w:val="00CD15F2"/>
    <w:rsid w:val="00CD26A3"/>
    <w:rsid w:val="00CD282C"/>
    <w:rsid w:val="00CD6AAC"/>
    <w:rsid w:val="00CE051F"/>
    <w:rsid w:val="00CE0785"/>
    <w:rsid w:val="00CE0AA5"/>
    <w:rsid w:val="00CE3A95"/>
    <w:rsid w:val="00CE3C28"/>
    <w:rsid w:val="00CE5753"/>
    <w:rsid w:val="00CE5810"/>
    <w:rsid w:val="00CE6493"/>
    <w:rsid w:val="00CF081E"/>
    <w:rsid w:val="00CF1385"/>
    <w:rsid w:val="00CF4D5B"/>
    <w:rsid w:val="00CF661A"/>
    <w:rsid w:val="00D01676"/>
    <w:rsid w:val="00D01B4B"/>
    <w:rsid w:val="00D055C3"/>
    <w:rsid w:val="00D06732"/>
    <w:rsid w:val="00D07B21"/>
    <w:rsid w:val="00D07D61"/>
    <w:rsid w:val="00D1306A"/>
    <w:rsid w:val="00D15268"/>
    <w:rsid w:val="00D16856"/>
    <w:rsid w:val="00D22528"/>
    <w:rsid w:val="00D237C9"/>
    <w:rsid w:val="00D24757"/>
    <w:rsid w:val="00D25955"/>
    <w:rsid w:val="00D26259"/>
    <w:rsid w:val="00D30B32"/>
    <w:rsid w:val="00D341A3"/>
    <w:rsid w:val="00D423B3"/>
    <w:rsid w:val="00D4269E"/>
    <w:rsid w:val="00D440CB"/>
    <w:rsid w:val="00D46399"/>
    <w:rsid w:val="00D509C1"/>
    <w:rsid w:val="00D52425"/>
    <w:rsid w:val="00D5267A"/>
    <w:rsid w:val="00D52E59"/>
    <w:rsid w:val="00D54C6F"/>
    <w:rsid w:val="00D5590D"/>
    <w:rsid w:val="00D57AF7"/>
    <w:rsid w:val="00D61D64"/>
    <w:rsid w:val="00D63378"/>
    <w:rsid w:val="00D66B79"/>
    <w:rsid w:val="00D678D5"/>
    <w:rsid w:val="00D72A61"/>
    <w:rsid w:val="00D82C68"/>
    <w:rsid w:val="00D85ED7"/>
    <w:rsid w:val="00D86F34"/>
    <w:rsid w:val="00D8737C"/>
    <w:rsid w:val="00D873EF"/>
    <w:rsid w:val="00D90066"/>
    <w:rsid w:val="00D906DD"/>
    <w:rsid w:val="00D90DE9"/>
    <w:rsid w:val="00D912FA"/>
    <w:rsid w:val="00D925BC"/>
    <w:rsid w:val="00D92993"/>
    <w:rsid w:val="00D93588"/>
    <w:rsid w:val="00D93D1C"/>
    <w:rsid w:val="00D961D2"/>
    <w:rsid w:val="00D96A64"/>
    <w:rsid w:val="00DA1E8E"/>
    <w:rsid w:val="00DA5169"/>
    <w:rsid w:val="00DA5385"/>
    <w:rsid w:val="00DA7346"/>
    <w:rsid w:val="00DB0475"/>
    <w:rsid w:val="00DB0826"/>
    <w:rsid w:val="00DB4FC3"/>
    <w:rsid w:val="00DB5C48"/>
    <w:rsid w:val="00DB6941"/>
    <w:rsid w:val="00DB7C03"/>
    <w:rsid w:val="00DB7DD0"/>
    <w:rsid w:val="00DC4A93"/>
    <w:rsid w:val="00DC6715"/>
    <w:rsid w:val="00DC7501"/>
    <w:rsid w:val="00DD0D45"/>
    <w:rsid w:val="00DD1157"/>
    <w:rsid w:val="00DD1556"/>
    <w:rsid w:val="00DD4180"/>
    <w:rsid w:val="00DD53DB"/>
    <w:rsid w:val="00DD54E0"/>
    <w:rsid w:val="00DD6747"/>
    <w:rsid w:val="00DD6C7F"/>
    <w:rsid w:val="00DE04BC"/>
    <w:rsid w:val="00DE69B0"/>
    <w:rsid w:val="00DE7F5C"/>
    <w:rsid w:val="00DF1420"/>
    <w:rsid w:val="00DF23D5"/>
    <w:rsid w:val="00DF2A9C"/>
    <w:rsid w:val="00DF3C1C"/>
    <w:rsid w:val="00DF6785"/>
    <w:rsid w:val="00DF6C16"/>
    <w:rsid w:val="00E03A12"/>
    <w:rsid w:val="00E05493"/>
    <w:rsid w:val="00E11326"/>
    <w:rsid w:val="00E116A6"/>
    <w:rsid w:val="00E1186C"/>
    <w:rsid w:val="00E125AB"/>
    <w:rsid w:val="00E13B65"/>
    <w:rsid w:val="00E20310"/>
    <w:rsid w:val="00E21B24"/>
    <w:rsid w:val="00E21D3F"/>
    <w:rsid w:val="00E24374"/>
    <w:rsid w:val="00E244B6"/>
    <w:rsid w:val="00E276DC"/>
    <w:rsid w:val="00E31348"/>
    <w:rsid w:val="00E32211"/>
    <w:rsid w:val="00E33CD8"/>
    <w:rsid w:val="00E429A3"/>
    <w:rsid w:val="00E52256"/>
    <w:rsid w:val="00E52787"/>
    <w:rsid w:val="00E538D4"/>
    <w:rsid w:val="00E544D9"/>
    <w:rsid w:val="00E546E1"/>
    <w:rsid w:val="00E56695"/>
    <w:rsid w:val="00E57315"/>
    <w:rsid w:val="00E57B95"/>
    <w:rsid w:val="00E60852"/>
    <w:rsid w:val="00E62194"/>
    <w:rsid w:val="00E66BF9"/>
    <w:rsid w:val="00E70BEA"/>
    <w:rsid w:val="00E71B74"/>
    <w:rsid w:val="00E72EB9"/>
    <w:rsid w:val="00E76164"/>
    <w:rsid w:val="00E76D78"/>
    <w:rsid w:val="00E76F7D"/>
    <w:rsid w:val="00E77036"/>
    <w:rsid w:val="00E77900"/>
    <w:rsid w:val="00E82969"/>
    <w:rsid w:val="00E82F19"/>
    <w:rsid w:val="00E84725"/>
    <w:rsid w:val="00E87820"/>
    <w:rsid w:val="00E903C5"/>
    <w:rsid w:val="00E90825"/>
    <w:rsid w:val="00E9082C"/>
    <w:rsid w:val="00E9275B"/>
    <w:rsid w:val="00E92EA5"/>
    <w:rsid w:val="00E946DF"/>
    <w:rsid w:val="00E97043"/>
    <w:rsid w:val="00EA387F"/>
    <w:rsid w:val="00EA5FB2"/>
    <w:rsid w:val="00EA7526"/>
    <w:rsid w:val="00EB22BF"/>
    <w:rsid w:val="00EB24A8"/>
    <w:rsid w:val="00EB2F21"/>
    <w:rsid w:val="00EB48F8"/>
    <w:rsid w:val="00EB4AD9"/>
    <w:rsid w:val="00EB4BD4"/>
    <w:rsid w:val="00EC2823"/>
    <w:rsid w:val="00EC4A7D"/>
    <w:rsid w:val="00EC4ECE"/>
    <w:rsid w:val="00EC7BFD"/>
    <w:rsid w:val="00ED6658"/>
    <w:rsid w:val="00ED6DE0"/>
    <w:rsid w:val="00EE01D8"/>
    <w:rsid w:val="00EE0B09"/>
    <w:rsid w:val="00EE1D47"/>
    <w:rsid w:val="00EE2C7C"/>
    <w:rsid w:val="00EE6C11"/>
    <w:rsid w:val="00EF0C32"/>
    <w:rsid w:val="00EF105C"/>
    <w:rsid w:val="00EF2C1D"/>
    <w:rsid w:val="00EF3710"/>
    <w:rsid w:val="00EF39E5"/>
    <w:rsid w:val="00EF4CF3"/>
    <w:rsid w:val="00EF63AB"/>
    <w:rsid w:val="00EF777C"/>
    <w:rsid w:val="00F0047F"/>
    <w:rsid w:val="00F02F5E"/>
    <w:rsid w:val="00F041A4"/>
    <w:rsid w:val="00F0565F"/>
    <w:rsid w:val="00F079E7"/>
    <w:rsid w:val="00F13D2E"/>
    <w:rsid w:val="00F1639C"/>
    <w:rsid w:val="00F166F6"/>
    <w:rsid w:val="00F16BDF"/>
    <w:rsid w:val="00F1778E"/>
    <w:rsid w:val="00F2160F"/>
    <w:rsid w:val="00F246D1"/>
    <w:rsid w:val="00F247E5"/>
    <w:rsid w:val="00F26470"/>
    <w:rsid w:val="00F317E9"/>
    <w:rsid w:val="00F31BF5"/>
    <w:rsid w:val="00F324A6"/>
    <w:rsid w:val="00F3589F"/>
    <w:rsid w:val="00F400C3"/>
    <w:rsid w:val="00F40176"/>
    <w:rsid w:val="00F40531"/>
    <w:rsid w:val="00F40A13"/>
    <w:rsid w:val="00F4171E"/>
    <w:rsid w:val="00F43784"/>
    <w:rsid w:val="00F45BDB"/>
    <w:rsid w:val="00F46DC4"/>
    <w:rsid w:val="00F46E3A"/>
    <w:rsid w:val="00F5066A"/>
    <w:rsid w:val="00F5084B"/>
    <w:rsid w:val="00F52A14"/>
    <w:rsid w:val="00F52D24"/>
    <w:rsid w:val="00F63F16"/>
    <w:rsid w:val="00F657A1"/>
    <w:rsid w:val="00F6605F"/>
    <w:rsid w:val="00F66D3C"/>
    <w:rsid w:val="00F7208B"/>
    <w:rsid w:val="00F7211C"/>
    <w:rsid w:val="00F737AC"/>
    <w:rsid w:val="00F74EB5"/>
    <w:rsid w:val="00F75869"/>
    <w:rsid w:val="00F75E12"/>
    <w:rsid w:val="00F80ECC"/>
    <w:rsid w:val="00F81D2E"/>
    <w:rsid w:val="00F8270C"/>
    <w:rsid w:val="00F83788"/>
    <w:rsid w:val="00F83A84"/>
    <w:rsid w:val="00F8591F"/>
    <w:rsid w:val="00F85EC8"/>
    <w:rsid w:val="00F861AB"/>
    <w:rsid w:val="00F86777"/>
    <w:rsid w:val="00F9172E"/>
    <w:rsid w:val="00F9438C"/>
    <w:rsid w:val="00F9587B"/>
    <w:rsid w:val="00F96531"/>
    <w:rsid w:val="00FA2CA3"/>
    <w:rsid w:val="00FA3A7D"/>
    <w:rsid w:val="00FA6BE4"/>
    <w:rsid w:val="00FB2B79"/>
    <w:rsid w:val="00FB60FC"/>
    <w:rsid w:val="00FB6C0C"/>
    <w:rsid w:val="00FC0175"/>
    <w:rsid w:val="00FC1412"/>
    <w:rsid w:val="00FC3296"/>
    <w:rsid w:val="00FC38FB"/>
    <w:rsid w:val="00FC3CAC"/>
    <w:rsid w:val="00FC4488"/>
    <w:rsid w:val="00FC6551"/>
    <w:rsid w:val="00FC655E"/>
    <w:rsid w:val="00FC6FDC"/>
    <w:rsid w:val="00FC7973"/>
    <w:rsid w:val="00FD5C55"/>
    <w:rsid w:val="00FD79D0"/>
    <w:rsid w:val="00FE571F"/>
    <w:rsid w:val="00FE7752"/>
    <w:rsid w:val="00FF2641"/>
    <w:rsid w:val="00FF33EB"/>
    <w:rsid w:val="00FF466D"/>
    <w:rsid w:val="00FF6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3D2C"/>
    <w:pPr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E18A8"/>
    <w:pPr>
      <w:keepNext/>
      <w:spacing w:before="4800"/>
      <w:ind w:left="720"/>
      <w:outlineLvl w:val="0"/>
    </w:pPr>
    <w:rPr>
      <w:rFonts w:cs="Arial"/>
      <w:b/>
      <w:bCs/>
      <w:caps/>
      <w:kern w:val="32"/>
      <w:sz w:val="40"/>
      <w:szCs w:val="40"/>
    </w:rPr>
  </w:style>
  <w:style w:type="paragraph" w:styleId="Nadpis2">
    <w:name w:val="heading 2"/>
    <w:basedOn w:val="Nadpis1"/>
    <w:next w:val="Normln"/>
    <w:link w:val="Nadpis2Char"/>
    <w:autoRedefine/>
    <w:uiPriority w:val="9"/>
    <w:qFormat/>
    <w:rsid w:val="00CE6493"/>
    <w:pPr>
      <w:spacing w:before="0" w:after="360"/>
      <w:ind w:left="709" w:hanging="709"/>
      <w:jc w:val="left"/>
      <w:outlineLvl w:val="1"/>
    </w:pPr>
    <w:rPr>
      <w:sz w:val="32"/>
      <w:szCs w:val="32"/>
      <w:lang w:eastAsia="ar-SA"/>
    </w:rPr>
  </w:style>
  <w:style w:type="paragraph" w:styleId="Nadpis3">
    <w:name w:val="heading 3"/>
    <w:aliases w:val="2.1."/>
    <w:basedOn w:val="Podtitul"/>
    <w:next w:val="Normln"/>
    <w:autoRedefine/>
    <w:uiPriority w:val="9"/>
    <w:qFormat/>
    <w:rsid w:val="00FB2B79"/>
    <w:pPr>
      <w:numPr>
        <w:numId w:val="32"/>
      </w:numPr>
      <w:ind w:left="720"/>
      <w:jc w:val="left"/>
      <w:outlineLvl w:val="2"/>
    </w:pPr>
    <w:rPr>
      <w:rFonts w:cs="Arial"/>
    </w:rPr>
  </w:style>
  <w:style w:type="paragraph" w:styleId="Nadpis4">
    <w:name w:val="heading 4"/>
    <w:basedOn w:val="Normln"/>
    <w:next w:val="Normln"/>
    <w:uiPriority w:val="9"/>
    <w:qFormat/>
    <w:rsid w:val="00742879"/>
    <w:pPr>
      <w:keepNext/>
      <w:autoSpaceDE w:val="0"/>
      <w:autoSpaceDN w:val="0"/>
      <w:adjustRightInd w:val="0"/>
      <w:spacing w:before="360" w:after="240"/>
      <w:jc w:val="left"/>
      <w:outlineLvl w:val="3"/>
    </w:pPr>
    <w:rPr>
      <w:rFonts w:eastAsia="Calibri"/>
      <w:b/>
      <w:bCs/>
      <w:sz w:val="24"/>
    </w:rPr>
  </w:style>
  <w:style w:type="paragraph" w:styleId="Nadpis5">
    <w:name w:val="heading 5"/>
    <w:basedOn w:val="Nadpis4arial12bold"/>
    <w:next w:val="Normln"/>
    <w:link w:val="Nadpis5Char"/>
    <w:uiPriority w:val="9"/>
    <w:qFormat/>
    <w:rsid w:val="009E2909"/>
    <w:pPr>
      <w:numPr>
        <w:ilvl w:val="2"/>
        <w:numId w:val="27"/>
      </w:numPr>
      <w:outlineLvl w:val="4"/>
    </w:pPr>
  </w:style>
  <w:style w:type="paragraph" w:styleId="Nadpis6">
    <w:name w:val="heading 6"/>
    <w:basedOn w:val="Normln"/>
    <w:next w:val="Normln"/>
    <w:link w:val="Nadpis6Char"/>
    <w:uiPriority w:val="9"/>
    <w:qFormat/>
    <w:rsid w:val="00A76207"/>
    <w:pPr>
      <w:keepNext/>
      <w:autoSpaceDE w:val="0"/>
      <w:autoSpaceDN w:val="0"/>
      <w:adjustRightInd w:val="0"/>
      <w:jc w:val="left"/>
      <w:outlineLvl w:val="5"/>
    </w:pPr>
    <w:rPr>
      <w:rFonts w:cs="Arial"/>
      <w:b/>
      <w:bCs/>
      <w:sz w:val="32"/>
      <w:szCs w:val="28"/>
    </w:rPr>
  </w:style>
  <w:style w:type="paragraph" w:styleId="Nadpis7">
    <w:name w:val="heading 7"/>
    <w:basedOn w:val="Normln"/>
    <w:next w:val="Normln"/>
    <w:uiPriority w:val="9"/>
    <w:qFormat/>
    <w:rsid w:val="00A76207"/>
    <w:pPr>
      <w:keepNext/>
      <w:autoSpaceDE w:val="0"/>
      <w:autoSpaceDN w:val="0"/>
      <w:adjustRightInd w:val="0"/>
      <w:jc w:val="left"/>
      <w:outlineLvl w:val="6"/>
    </w:pPr>
    <w:rPr>
      <w:rFonts w:cs="Arial"/>
      <w:sz w:val="28"/>
      <w:szCs w:val="28"/>
    </w:rPr>
  </w:style>
  <w:style w:type="paragraph" w:styleId="Nadpis8">
    <w:name w:val="heading 8"/>
    <w:basedOn w:val="Normln"/>
    <w:next w:val="Normln"/>
    <w:link w:val="Nadpis8Char"/>
    <w:uiPriority w:val="9"/>
    <w:qFormat/>
    <w:rsid w:val="00A76207"/>
    <w:pPr>
      <w:keepNext/>
      <w:autoSpaceDE w:val="0"/>
      <w:autoSpaceDN w:val="0"/>
      <w:adjustRightInd w:val="0"/>
      <w:spacing w:after="120"/>
      <w:outlineLvl w:val="7"/>
    </w:pPr>
    <w:rPr>
      <w:rFonts w:cs="Arial"/>
      <w:b/>
      <w:bCs/>
      <w:sz w:val="28"/>
      <w:szCs w:val="28"/>
    </w:rPr>
  </w:style>
  <w:style w:type="paragraph" w:styleId="Nadpis9">
    <w:name w:val="heading 9"/>
    <w:basedOn w:val="Normln"/>
    <w:next w:val="Normln"/>
    <w:link w:val="Nadpis9Char"/>
    <w:uiPriority w:val="9"/>
    <w:qFormat/>
    <w:rsid w:val="00A76207"/>
    <w:pPr>
      <w:keepNext/>
      <w:jc w:val="center"/>
      <w:outlineLvl w:val="8"/>
    </w:pPr>
    <w:rPr>
      <w:rFonts w:cs="Arial"/>
      <w:b/>
      <w:bCs/>
      <w:cap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18A8"/>
    <w:rPr>
      <w:rFonts w:cs="Arial"/>
      <w:b/>
      <w:bCs/>
      <w:caps/>
      <w:kern w:val="32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CE6493"/>
    <w:rPr>
      <w:rFonts w:cs="Arial"/>
      <w:b/>
      <w:bCs/>
      <w:caps/>
      <w:kern w:val="32"/>
      <w:sz w:val="32"/>
      <w:szCs w:val="32"/>
      <w:lang w:eastAsia="ar-SA"/>
    </w:rPr>
  </w:style>
  <w:style w:type="character" w:customStyle="1" w:styleId="Nadpis9Char">
    <w:name w:val="Nadpis 9 Char"/>
    <w:basedOn w:val="Standardnpsmoodstavce"/>
    <w:link w:val="Nadpis9"/>
    <w:uiPriority w:val="9"/>
    <w:rsid w:val="00754629"/>
    <w:rPr>
      <w:rFonts w:ascii="Arial" w:hAnsi="Arial" w:cs="Arial"/>
      <w:b/>
      <w:bCs/>
      <w:caps/>
      <w:sz w:val="22"/>
    </w:rPr>
  </w:style>
  <w:style w:type="paragraph" w:styleId="Nzev">
    <w:name w:val="Title"/>
    <w:basedOn w:val="Normln"/>
    <w:link w:val="NzevChar"/>
    <w:uiPriority w:val="10"/>
    <w:qFormat/>
    <w:rsid w:val="00A76207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A76207"/>
    <w:pPr>
      <w:tabs>
        <w:tab w:val="num" w:pos="720"/>
      </w:tabs>
      <w:ind w:left="720" w:hanging="360"/>
    </w:pPr>
  </w:style>
  <w:style w:type="paragraph" w:styleId="Zpat">
    <w:name w:val="footer"/>
    <w:basedOn w:val="Normln"/>
    <w:link w:val="ZpatChar"/>
    <w:uiPriority w:val="99"/>
    <w:rsid w:val="00A762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3E55"/>
    <w:rPr>
      <w:rFonts w:ascii="Arial" w:hAnsi="Arial"/>
      <w:sz w:val="22"/>
      <w:szCs w:val="24"/>
    </w:rPr>
  </w:style>
  <w:style w:type="character" w:styleId="slostrnky">
    <w:name w:val="page number"/>
    <w:basedOn w:val="Standardnpsmoodstavce"/>
    <w:uiPriority w:val="99"/>
    <w:semiHidden/>
    <w:rsid w:val="00A76207"/>
  </w:style>
  <w:style w:type="paragraph" w:styleId="Zkladntext">
    <w:name w:val="Body Text"/>
    <w:basedOn w:val="Normln"/>
    <w:link w:val="ZkladntextChar1"/>
    <w:uiPriority w:val="99"/>
    <w:rsid w:val="00A76207"/>
    <w:pPr>
      <w:autoSpaceDE w:val="0"/>
      <w:autoSpaceDN w:val="0"/>
      <w:adjustRightInd w:val="0"/>
      <w:spacing w:after="120"/>
      <w:ind w:firstLine="709"/>
    </w:pPr>
    <w:rPr>
      <w:rFonts w:cs="Arial"/>
      <w:sz w:val="20"/>
      <w:szCs w:val="20"/>
    </w:rPr>
  </w:style>
  <w:style w:type="paragraph" w:styleId="Zhlav">
    <w:name w:val="header"/>
    <w:basedOn w:val="Normln"/>
    <w:uiPriority w:val="99"/>
    <w:unhideWhenUsed/>
    <w:rsid w:val="00A762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uiPriority w:val="99"/>
    <w:rsid w:val="00A76207"/>
    <w:rPr>
      <w:rFonts w:ascii="Arial" w:hAnsi="Arial"/>
      <w:sz w:val="22"/>
      <w:szCs w:val="24"/>
    </w:rPr>
  </w:style>
  <w:style w:type="paragraph" w:styleId="Zkladntextodsazen">
    <w:name w:val="Body Text Indent"/>
    <w:basedOn w:val="Normln"/>
    <w:uiPriority w:val="99"/>
    <w:semiHidden/>
    <w:rsid w:val="00A76207"/>
    <w:pPr>
      <w:spacing w:after="240"/>
      <w:ind w:left="720" w:hanging="360"/>
    </w:pPr>
    <w:rPr>
      <w:rFonts w:eastAsia="Calibri" w:cs="Arial"/>
      <w:sz w:val="20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uiPriority w:val="99"/>
    <w:semiHidden/>
    <w:rsid w:val="00A76207"/>
    <w:rPr>
      <w:rFonts w:eastAsia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rsid w:val="00A76207"/>
    <w:rPr>
      <w:b w:val="0"/>
      <w:bCs w:val="0"/>
      <w:color w:val="000066"/>
      <w:sz w:val="20"/>
      <w:szCs w:val="20"/>
      <w:u w:val="single"/>
    </w:rPr>
  </w:style>
  <w:style w:type="paragraph" w:styleId="Normlnweb">
    <w:name w:val="Normal (Web)"/>
    <w:basedOn w:val="Normln"/>
    <w:uiPriority w:val="99"/>
    <w:semiHidden/>
    <w:rsid w:val="00A76207"/>
    <w:pPr>
      <w:spacing w:before="100" w:beforeAutospacing="1" w:after="100" w:afterAutospacing="1"/>
      <w:jc w:val="left"/>
    </w:pPr>
    <w:rPr>
      <w:rFonts w:cs="Arial"/>
      <w:color w:val="000000"/>
      <w:sz w:val="20"/>
      <w:szCs w:val="20"/>
    </w:rPr>
  </w:style>
  <w:style w:type="paragraph" w:styleId="Zkladntext2">
    <w:name w:val="Body Text 2"/>
    <w:basedOn w:val="Normln"/>
    <w:uiPriority w:val="99"/>
    <w:semiHidden/>
    <w:rsid w:val="00A76207"/>
    <w:pPr>
      <w:autoSpaceDE w:val="0"/>
      <w:autoSpaceDN w:val="0"/>
      <w:adjustRightInd w:val="0"/>
      <w:jc w:val="left"/>
    </w:pPr>
    <w:rPr>
      <w:color w:val="FF0000"/>
    </w:rPr>
  </w:style>
  <w:style w:type="paragraph" w:styleId="Zkladntextodsazen2">
    <w:name w:val="Body Text Indent 2"/>
    <w:basedOn w:val="Normln"/>
    <w:uiPriority w:val="99"/>
    <w:semiHidden/>
    <w:rsid w:val="00A76207"/>
    <w:pPr>
      <w:spacing w:after="240"/>
      <w:ind w:firstLine="709"/>
    </w:pPr>
    <w:rPr>
      <w:rFonts w:cs="Arial"/>
      <w:color w:val="000000"/>
    </w:rPr>
  </w:style>
  <w:style w:type="paragraph" w:styleId="Zkladntextodsazen3">
    <w:name w:val="Body Text Indent 3"/>
    <w:basedOn w:val="Normln"/>
    <w:uiPriority w:val="99"/>
    <w:rsid w:val="00A76207"/>
    <w:pPr>
      <w:spacing w:after="240"/>
      <w:ind w:firstLine="709"/>
    </w:pPr>
    <w:rPr>
      <w:rFonts w:cs="Arial"/>
      <w:b/>
      <w:bCs/>
      <w:color w:val="000080"/>
    </w:rPr>
  </w:style>
  <w:style w:type="paragraph" w:styleId="Zkladntext3">
    <w:name w:val="Body Text 3"/>
    <w:basedOn w:val="Normln"/>
    <w:link w:val="Zkladntext3Char"/>
    <w:uiPriority w:val="99"/>
    <w:semiHidden/>
    <w:rsid w:val="00A76207"/>
    <w:pPr>
      <w:autoSpaceDE w:val="0"/>
      <w:autoSpaceDN w:val="0"/>
      <w:adjustRightInd w:val="0"/>
      <w:jc w:val="left"/>
    </w:pPr>
    <w:rPr>
      <w:b/>
      <w:bCs/>
      <w:color w:val="800000"/>
    </w:rPr>
  </w:style>
  <w:style w:type="paragraph" w:styleId="Textpoznpodarou">
    <w:name w:val="footnote text"/>
    <w:basedOn w:val="Normln"/>
    <w:uiPriority w:val="99"/>
    <w:rsid w:val="00A76207"/>
    <w:rPr>
      <w:i/>
      <w:iCs/>
      <w:sz w:val="18"/>
      <w:szCs w:val="20"/>
    </w:rPr>
  </w:style>
  <w:style w:type="character" w:styleId="Znakapoznpodarou">
    <w:name w:val="footnote reference"/>
    <w:basedOn w:val="Standardnpsmoodstavce"/>
    <w:uiPriority w:val="99"/>
    <w:rsid w:val="00A76207"/>
    <w:rPr>
      <w:vertAlign w:val="superscript"/>
    </w:rPr>
  </w:style>
  <w:style w:type="character" w:customStyle="1" w:styleId="mw-headline">
    <w:name w:val="mw-headline"/>
    <w:basedOn w:val="Standardnpsmoodstavce"/>
    <w:rsid w:val="00A76207"/>
  </w:style>
  <w:style w:type="character" w:customStyle="1" w:styleId="doplnte-zdroj">
    <w:name w:val="doplnte-zdroj"/>
    <w:basedOn w:val="Standardnpsmoodstavce"/>
    <w:rsid w:val="00A76207"/>
  </w:style>
  <w:style w:type="character" w:customStyle="1" w:styleId="Zkladntextodsazen3Char">
    <w:name w:val="Základní text odsazený 3 Char"/>
    <w:basedOn w:val="Standardnpsmoodstavce"/>
    <w:uiPriority w:val="99"/>
    <w:rsid w:val="00A76207"/>
    <w:rPr>
      <w:rFonts w:ascii="Arial" w:hAnsi="Arial" w:cs="Arial"/>
      <w:b/>
      <w:bCs/>
      <w:color w:val="000080"/>
      <w:sz w:val="22"/>
      <w:szCs w:val="24"/>
    </w:rPr>
  </w:style>
  <w:style w:type="character" w:customStyle="1" w:styleId="Zkladntext2Char">
    <w:name w:val="Základní text 2 Char"/>
    <w:basedOn w:val="Standardnpsmoodstavce"/>
    <w:uiPriority w:val="99"/>
    <w:semiHidden/>
    <w:rsid w:val="00A76207"/>
    <w:rPr>
      <w:rFonts w:ascii="Arial" w:hAnsi="Arial"/>
      <w:color w:val="FF0000"/>
      <w:sz w:val="22"/>
      <w:szCs w:val="24"/>
    </w:rPr>
  </w:style>
  <w:style w:type="character" w:customStyle="1" w:styleId="Nadpis7Char">
    <w:name w:val="Nadpis 7 Char"/>
    <w:basedOn w:val="Standardnpsmoodstavce"/>
    <w:uiPriority w:val="9"/>
    <w:rsid w:val="00A76207"/>
    <w:rPr>
      <w:rFonts w:ascii="Arial" w:hAnsi="Arial" w:cs="Arial"/>
      <w:sz w:val="28"/>
      <w:szCs w:val="28"/>
    </w:rPr>
  </w:style>
  <w:style w:type="character" w:styleId="Siln">
    <w:name w:val="Strong"/>
    <w:basedOn w:val="Standardnpsmoodstavce"/>
    <w:uiPriority w:val="22"/>
    <w:qFormat/>
    <w:rsid w:val="00A76207"/>
    <w:rPr>
      <w:b/>
      <w:bCs/>
    </w:rPr>
  </w:style>
  <w:style w:type="character" w:styleId="Zvraznn">
    <w:name w:val="Emphasis"/>
    <w:basedOn w:val="Standardnpsmoodstavce"/>
    <w:uiPriority w:val="20"/>
    <w:qFormat/>
    <w:rsid w:val="00A76207"/>
    <w:rPr>
      <w:i/>
      <w:iCs/>
    </w:rPr>
  </w:style>
  <w:style w:type="character" w:customStyle="1" w:styleId="ZkladntextChar">
    <w:name w:val="Základní text Char"/>
    <w:basedOn w:val="Standardnpsmoodstavce"/>
    <w:uiPriority w:val="99"/>
    <w:rsid w:val="00A76207"/>
    <w:rPr>
      <w:rFonts w:ascii="Arial" w:hAnsi="Arial" w:cs="Arial"/>
    </w:rPr>
  </w:style>
  <w:style w:type="character" w:customStyle="1" w:styleId="Zkladntextodsazen2Char">
    <w:name w:val="Základní text odsazený 2 Char"/>
    <w:basedOn w:val="Standardnpsmoodstavce"/>
    <w:uiPriority w:val="99"/>
    <w:semiHidden/>
    <w:rsid w:val="00A76207"/>
    <w:rPr>
      <w:rFonts w:ascii="Arial" w:hAnsi="Arial" w:cs="Arial"/>
      <w:color w:val="000000"/>
      <w:sz w:val="22"/>
      <w:szCs w:val="24"/>
    </w:rPr>
  </w:style>
  <w:style w:type="character" w:customStyle="1" w:styleId="Nadpis3Char">
    <w:name w:val="Nadpis 3 Char"/>
    <w:aliases w:val="2.1. Char"/>
    <w:basedOn w:val="Standardnpsmoodstavce"/>
    <w:uiPriority w:val="9"/>
    <w:rsid w:val="00A76207"/>
    <w:rPr>
      <w:rFonts w:ascii="Arial" w:hAnsi="Arial" w:cs="Arial"/>
      <w:b/>
      <w:bCs/>
      <w:sz w:val="22"/>
      <w:szCs w:val="26"/>
    </w:rPr>
  </w:style>
  <w:style w:type="character" w:customStyle="1" w:styleId="Nadpis4Char">
    <w:name w:val="Nadpis 4 Char"/>
    <w:basedOn w:val="Standardnpsmoodstavce"/>
    <w:uiPriority w:val="9"/>
    <w:rsid w:val="00A76207"/>
    <w:rPr>
      <w:rFonts w:ascii="TT1FDo00" w:hAnsi="TT1FDo00"/>
      <w:b/>
      <w:bCs/>
      <w:sz w:val="22"/>
      <w:szCs w:val="22"/>
    </w:rPr>
  </w:style>
  <w:style w:type="character" w:customStyle="1" w:styleId="TextpoznpodarouChar">
    <w:name w:val="Text pozn. pod čarou Char"/>
    <w:basedOn w:val="Standardnpsmoodstavce"/>
    <w:uiPriority w:val="99"/>
    <w:rsid w:val="00A76207"/>
    <w:rPr>
      <w:rFonts w:ascii="Arial" w:hAnsi="Arial"/>
    </w:rPr>
  </w:style>
  <w:style w:type="character" w:styleId="Sledovanodkaz">
    <w:name w:val="FollowedHyperlink"/>
    <w:basedOn w:val="Standardnpsmoodstavce"/>
    <w:uiPriority w:val="99"/>
    <w:semiHidden/>
    <w:rsid w:val="00A76207"/>
    <w:rPr>
      <w:color w:val="800080"/>
      <w:u w:val="single"/>
    </w:rPr>
  </w:style>
  <w:style w:type="paragraph" w:styleId="Obsah1">
    <w:name w:val="toc 1"/>
    <w:basedOn w:val="Normln"/>
    <w:next w:val="Normln"/>
    <w:autoRedefine/>
    <w:uiPriority w:val="39"/>
    <w:rsid w:val="00760CE6"/>
    <w:pPr>
      <w:tabs>
        <w:tab w:val="left" w:pos="660"/>
        <w:tab w:val="right" w:leader="dot" w:pos="9628"/>
      </w:tabs>
      <w:spacing w:before="360" w:after="240"/>
      <w:jc w:val="left"/>
    </w:pPr>
    <w:rPr>
      <w:rFonts w:cs="Arial"/>
      <w:b/>
      <w:noProof/>
      <w:sz w:val="24"/>
    </w:rPr>
  </w:style>
  <w:style w:type="paragraph" w:styleId="Obsah2">
    <w:name w:val="toc 2"/>
    <w:basedOn w:val="Normln"/>
    <w:next w:val="Normln"/>
    <w:autoRedefine/>
    <w:uiPriority w:val="39"/>
    <w:rsid w:val="00D01B4B"/>
    <w:pPr>
      <w:tabs>
        <w:tab w:val="right" w:leader="dot" w:pos="9628"/>
      </w:tabs>
      <w:spacing w:before="120"/>
      <w:ind w:left="221"/>
    </w:pPr>
  </w:style>
  <w:style w:type="paragraph" w:styleId="Obsah3">
    <w:name w:val="toc 3"/>
    <w:basedOn w:val="Normln"/>
    <w:next w:val="Normln"/>
    <w:autoRedefine/>
    <w:uiPriority w:val="39"/>
    <w:rsid w:val="00A76207"/>
    <w:pPr>
      <w:ind w:left="440"/>
    </w:pPr>
  </w:style>
  <w:style w:type="paragraph" w:styleId="Obsah4">
    <w:name w:val="toc 4"/>
    <w:basedOn w:val="Normln"/>
    <w:next w:val="Normln"/>
    <w:autoRedefine/>
    <w:uiPriority w:val="39"/>
    <w:semiHidden/>
    <w:rsid w:val="00A76207"/>
    <w:pPr>
      <w:ind w:left="660"/>
    </w:pPr>
  </w:style>
  <w:style w:type="paragraph" w:styleId="Obsah5">
    <w:name w:val="toc 5"/>
    <w:basedOn w:val="Normln"/>
    <w:next w:val="Normln"/>
    <w:autoRedefine/>
    <w:uiPriority w:val="39"/>
    <w:semiHidden/>
    <w:rsid w:val="00A76207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rsid w:val="00A76207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rsid w:val="00A76207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rsid w:val="00A76207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rsid w:val="00A76207"/>
    <w:pPr>
      <w:ind w:left="1760"/>
    </w:pPr>
  </w:style>
  <w:style w:type="paragraph" w:customStyle="1" w:styleId="Default">
    <w:name w:val="Default"/>
    <w:rsid w:val="00A76207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st">
    <w:name w:val="st"/>
    <w:basedOn w:val="Standardnpsmoodstavce"/>
    <w:rsid w:val="00A76207"/>
    <w:rPr>
      <w:rFonts w:ascii="Times New Roman" w:hAnsi="Times New Roman" w:cs="Times New Roman"/>
    </w:rPr>
  </w:style>
  <w:style w:type="paragraph" w:styleId="Nadpisobsahu">
    <w:name w:val="TOC Heading"/>
    <w:basedOn w:val="Nadpis1"/>
    <w:next w:val="Normln"/>
    <w:uiPriority w:val="39"/>
    <w:unhideWhenUsed/>
    <w:qFormat/>
    <w:rsid w:val="00103B54"/>
    <w:pPr>
      <w:keepLines/>
      <w:spacing w:before="480" w:line="276" w:lineRule="auto"/>
      <w:outlineLvl w:val="9"/>
    </w:pPr>
    <w:rPr>
      <w:rFonts w:ascii="Cambria" w:hAnsi="Cambria" w:cs="Times New Roman"/>
      <w:caps w:val="0"/>
      <w:color w:val="365F91"/>
      <w:kern w:val="0"/>
      <w:sz w:val="28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9106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9106B"/>
    <w:rPr>
      <w:rFonts w:ascii="Arial" w:hAnsi="Arial"/>
    </w:rPr>
  </w:style>
  <w:style w:type="character" w:styleId="Odkaznavysvtlivky">
    <w:name w:val="endnote reference"/>
    <w:basedOn w:val="Standardnpsmoodstavce"/>
    <w:uiPriority w:val="99"/>
    <w:semiHidden/>
    <w:unhideWhenUsed/>
    <w:rsid w:val="0029106B"/>
    <w:rPr>
      <w:vertAlign w:val="superscript"/>
    </w:rPr>
  </w:style>
  <w:style w:type="paragraph" w:customStyle="1" w:styleId="Nadpis4arial12bold">
    <w:name w:val="Nadpis 4 arial 12 bold"/>
    <w:basedOn w:val="Nadpis4"/>
    <w:link w:val="Nadpis4arial12boldChar"/>
    <w:qFormat/>
    <w:rsid w:val="00F8591F"/>
  </w:style>
  <w:style w:type="character" w:customStyle="1" w:styleId="Nadpis4arial12boldChar">
    <w:name w:val="Nadpis 4 arial 12 bold Char"/>
    <w:basedOn w:val="Standardnpsmoodstavce"/>
    <w:link w:val="Nadpis4arial12bold"/>
    <w:rsid w:val="00F8591F"/>
    <w:rPr>
      <w:rFonts w:eastAsia="Calibri"/>
      <w:b/>
      <w:bCs/>
      <w:sz w:val="24"/>
      <w:szCs w:val="24"/>
    </w:rPr>
  </w:style>
  <w:style w:type="character" w:customStyle="1" w:styleId="ata11y">
    <w:name w:val="at_a11y"/>
    <w:basedOn w:val="Standardnpsmoodstavce"/>
    <w:rsid w:val="006D3E55"/>
  </w:style>
  <w:style w:type="paragraph" w:styleId="Odstavecseseznamem">
    <w:name w:val="List Paragraph"/>
    <w:basedOn w:val="Normln"/>
    <w:link w:val="OdstavecseseznamemChar"/>
    <w:uiPriority w:val="34"/>
    <w:qFormat/>
    <w:rsid w:val="006D3E55"/>
    <w:pPr>
      <w:spacing w:after="240"/>
      <w:ind w:left="720"/>
      <w:contextualSpacing/>
      <w:jc w:val="left"/>
    </w:pPr>
    <w:rPr>
      <w:rFonts w:eastAsia="Calibri" w:cs="Arial"/>
      <w:b/>
      <w:sz w:val="28"/>
      <w:szCs w:val="28"/>
      <w:lang w:eastAsia="en-US"/>
    </w:rPr>
  </w:style>
  <w:style w:type="paragraph" w:customStyle="1" w:styleId="para">
    <w:name w:val="para"/>
    <w:basedOn w:val="Normln"/>
    <w:rsid w:val="006D3E5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go">
    <w:name w:val="go"/>
    <w:basedOn w:val="Normln"/>
    <w:rsid w:val="006D3E5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h1a">
    <w:name w:val="h1a"/>
    <w:basedOn w:val="Standardnpsmoodstavce"/>
    <w:rsid w:val="006D3E55"/>
  </w:style>
  <w:style w:type="paragraph" w:customStyle="1" w:styleId="Style8">
    <w:name w:val="Style8"/>
    <w:basedOn w:val="Normln"/>
    <w:rsid w:val="006D3E55"/>
    <w:pPr>
      <w:widowControl w:val="0"/>
      <w:autoSpaceDE w:val="0"/>
      <w:autoSpaceDN w:val="0"/>
      <w:adjustRightInd w:val="0"/>
      <w:jc w:val="left"/>
    </w:pPr>
    <w:rPr>
      <w:rFonts w:cs="Arial"/>
      <w:sz w:val="24"/>
    </w:rPr>
  </w:style>
  <w:style w:type="character" w:customStyle="1" w:styleId="FontStyle19">
    <w:name w:val="Font Style19"/>
    <w:basedOn w:val="Standardnpsmoodstavce"/>
    <w:rsid w:val="006D3E55"/>
    <w:rPr>
      <w:rFonts w:ascii="Arial Narrow" w:hAnsi="Arial Narrow" w:cs="Arial Narrow" w:hint="default"/>
      <w:color w:val="000000"/>
      <w:sz w:val="18"/>
      <w:szCs w:val="18"/>
    </w:rPr>
  </w:style>
  <w:style w:type="character" w:customStyle="1" w:styleId="FontStyle18">
    <w:name w:val="Font Style18"/>
    <w:basedOn w:val="Standardnpsmoodstavce"/>
    <w:rsid w:val="006D3E55"/>
    <w:rPr>
      <w:rFonts w:ascii="Arial Narrow" w:hAnsi="Arial Narrow" w:cs="Arial Narrow" w:hint="default"/>
      <w:b/>
      <w:bCs/>
      <w:color w:val="000000"/>
      <w:sz w:val="18"/>
      <w:szCs w:val="18"/>
    </w:rPr>
  </w:style>
  <w:style w:type="paragraph" w:customStyle="1" w:styleId="Style10">
    <w:name w:val="Style10"/>
    <w:basedOn w:val="Normln"/>
    <w:rsid w:val="006D3E55"/>
    <w:pPr>
      <w:widowControl w:val="0"/>
      <w:autoSpaceDE w:val="0"/>
      <w:autoSpaceDN w:val="0"/>
      <w:adjustRightInd w:val="0"/>
      <w:spacing w:line="220" w:lineRule="exact"/>
    </w:pPr>
    <w:rPr>
      <w:rFonts w:cs="Arial"/>
      <w:sz w:val="24"/>
    </w:rPr>
  </w:style>
  <w:style w:type="paragraph" w:customStyle="1" w:styleId="GroupWiseView">
    <w:name w:val="GroupWiseView"/>
    <w:rsid w:val="00096A9F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unhideWhenUsed/>
    <w:rsid w:val="00096A9F"/>
    <w:pPr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096A9F"/>
    <w:rPr>
      <w:rFonts w:ascii="Tahoma" w:eastAsia="Calibri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096A9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1name">
    <w:name w:val="p1name"/>
    <w:basedOn w:val="Standardnpsmoodstavce"/>
    <w:rsid w:val="00096A9F"/>
  </w:style>
  <w:style w:type="character" w:customStyle="1" w:styleId="pnname">
    <w:name w:val="pnname"/>
    <w:basedOn w:val="Standardnpsmoodstavce"/>
    <w:rsid w:val="00096A9F"/>
  </w:style>
  <w:style w:type="character" w:styleId="Odkaznakoment">
    <w:name w:val="annotation reference"/>
    <w:basedOn w:val="Standardnpsmoodstavce"/>
    <w:uiPriority w:val="99"/>
    <w:unhideWhenUsed/>
    <w:rsid w:val="00096A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96A9F"/>
    <w:pPr>
      <w:spacing w:after="20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96A9F"/>
    <w:rPr>
      <w:rFonts w:ascii="Calibri" w:eastAsia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096A9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096A9F"/>
    <w:rPr>
      <w:b/>
      <w:bCs/>
    </w:rPr>
  </w:style>
  <w:style w:type="paragraph" w:styleId="Seznamsodrkami3">
    <w:name w:val="List Bullet 3"/>
    <w:basedOn w:val="Normln"/>
    <w:autoRedefine/>
    <w:uiPriority w:val="99"/>
    <w:semiHidden/>
    <w:rsid w:val="00096A9F"/>
    <w:pPr>
      <w:numPr>
        <w:numId w:val="3"/>
      </w:numPr>
      <w:ind w:left="714" w:hanging="357"/>
    </w:pPr>
    <w:rPr>
      <w:rFonts w:ascii="Times New Roman" w:hAnsi="Times New Roman"/>
      <w:sz w:val="24"/>
    </w:rPr>
  </w:style>
  <w:style w:type="paragraph" w:styleId="Seznamsodrkami4">
    <w:name w:val="List Bullet 4"/>
    <w:basedOn w:val="Normln"/>
    <w:autoRedefine/>
    <w:uiPriority w:val="99"/>
    <w:semiHidden/>
    <w:rsid w:val="00096A9F"/>
    <w:pPr>
      <w:tabs>
        <w:tab w:val="num" w:pos="1440"/>
      </w:tabs>
      <w:ind w:left="1434" w:hanging="357"/>
    </w:pPr>
    <w:rPr>
      <w:rFonts w:ascii="Times New Roman" w:hAnsi="Times New Roman"/>
      <w:sz w:val="24"/>
    </w:rPr>
  </w:style>
  <w:style w:type="paragraph" w:styleId="Seznam2">
    <w:name w:val="List 2"/>
    <w:basedOn w:val="Normln"/>
    <w:uiPriority w:val="99"/>
    <w:semiHidden/>
    <w:rsid w:val="00096A9F"/>
    <w:pPr>
      <w:ind w:left="566" w:hanging="283"/>
      <w:jc w:val="left"/>
    </w:pPr>
    <w:rPr>
      <w:rFonts w:ascii="Times New Roman" w:hAnsi="Times New Roman"/>
      <w:sz w:val="24"/>
    </w:rPr>
  </w:style>
  <w:style w:type="paragraph" w:styleId="Pokraovnseznamu">
    <w:name w:val="List Continue"/>
    <w:basedOn w:val="Normln"/>
    <w:uiPriority w:val="99"/>
    <w:semiHidden/>
    <w:unhideWhenUsed/>
    <w:rsid w:val="00096A9F"/>
    <w:pPr>
      <w:spacing w:after="120"/>
      <w:ind w:left="283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Normln0">
    <w:name w:val="Normln"/>
    <w:rsid w:val="00096A9F"/>
    <w:pPr>
      <w:autoSpaceDE w:val="0"/>
      <w:autoSpaceDN w:val="0"/>
      <w:adjustRightInd w:val="0"/>
    </w:pPr>
    <w:rPr>
      <w:sz w:val="24"/>
      <w:szCs w:val="24"/>
    </w:rPr>
  </w:style>
  <w:style w:type="paragraph" w:styleId="Pokraovnseznamu2">
    <w:name w:val="List Continue 2"/>
    <w:basedOn w:val="Normln"/>
    <w:uiPriority w:val="99"/>
    <w:semiHidden/>
    <w:unhideWhenUsed/>
    <w:rsid w:val="00096A9F"/>
    <w:pPr>
      <w:spacing w:after="120"/>
      <w:ind w:left="566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odrkyzlevaodsazeno0">
    <w:name w:val="odrážky zleva odsazení o 0"/>
    <w:aliases w:val="6 cm"/>
    <w:basedOn w:val="Normln"/>
    <w:link w:val="odrkyzlevaodsazeno0Char"/>
    <w:qFormat/>
    <w:rsid w:val="00377601"/>
    <w:pPr>
      <w:numPr>
        <w:numId w:val="2"/>
      </w:numPr>
      <w:spacing w:after="120"/>
      <w:ind w:left="584" w:hanging="227"/>
    </w:pPr>
    <w:rPr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311FE"/>
    <w:rPr>
      <w:rFonts w:ascii="Arial" w:eastAsia="Calibri" w:hAnsi="Arial" w:cs="Arial"/>
      <w:b/>
      <w:sz w:val="28"/>
      <w:szCs w:val="28"/>
      <w:lang w:eastAsia="en-US"/>
    </w:rPr>
  </w:style>
  <w:style w:type="character" w:customStyle="1" w:styleId="odrkyzlevaodsazeno0Char">
    <w:name w:val="odrážky zleva odsazení o 0 Char"/>
    <w:aliases w:val="6 cm Char"/>
    <w:basedOn w:val="OdstavecseseznamemChar"/>
    <w:link w:val="odrkyzlevaodsazeno0"/>
    <w:rsid w:val="00377601"/>
  </w:style>
  <w:style w:type="paragraph" w:customStyle="1" w:styleId="Styl1">
    <w:name w:val="Styl1"/>
    <w:basedOn w:val="Normln"/>
    <w:rsid w:val="005C61B6"/>
    <w:pPr>
      <w:spacing w:after="60"/>
      <w:ind w:firstLine="567"/>
    </w:pPr>
    <w:rPr>
      <w:rFonts w:cs="Arial"/>
      <w:sz w:val="20"/>
    </w:rPr>
  </w:style>
  <w:style w:type="paragraph" w:customStyle="1" w:styleId="obycA10">
    <w:name w:val="obyc_A10"/>
    <w:basedOn w:val="Normln"/>
    <w:rsid w:val="005C61B6"/>
    <w:pPr>
      <w:jc w:val="left"/>
    </w:pPr>
    <w:rPr>
      <w:sz w:val="20"/>
    </w:rPr>
  </w:style>
  <w:style w:type="paragraph" w:styleId="Bezmezer">
    <w:name w:val="No Spacing"/>
    <w:link w:val="BezmezerChar"/>
    <w:uiPriority w:val="1"/>
    <w:qFormat/>
    <w:rsid w:val="002B4317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2B4317"/>
    <w:rPr>
      <w:rFonts w:ascii="Calibri" w:hAnsi="Calibri"/>
      <w:sz w:val="22"/>
      <w:szCs w:val="22"/>
      <w:lang w:val="cs-CZ" w:eastAsia="en-US" w:bidi="ar-SA"/>
    </w:rPr>
  </w:style>
  <w:style w:type="paragraph" w:customStyle="1" w:styleId="odrkybezmezer">
    <w:name w:val="odrážky bez mezer"/>
    <w:aliases w:val="vlevo kraj 6 mm"/>
    <w:basedOn w:val="odrkyzlevaodsazeno0"/>
    <w:link w:val="odrkybezmezerChar"/>
    <w:qFormat/>
    <w:rsid w:val="004A0179"/>
    <w:pPr>
      <w:spacing w:after="240"/>
      <w:ind w:left="340" w:hanging="340"/>
    </w:pPr>
  </w:style>
  <w:style w:type="character" w:customStyle="1" w:styleId="odrkybezmezerChar">
    <w:name w:val="odrážky bez mezer Char"/>
    <w:aliases w:val="vlevo kraj 6 mm Char"/>
    <w:basedOn w:val="odrkyzlevaodsazeno0Char"/>
    <w:link w:val="odrkybezmezer"/>
    <w:rsid w:val="004A0179"/>
  </w:style>
  <w:style w:type="paragraph" w:styleId="Podtitul">
    <w:name w:val="Subtitle"/>
    <w:aliases w:val="2.1"/>
    <w:basedOn w:val="Normln"/>
    <w:next w:val="Normln"/>
    <w:link w:val="PodtitulChar"/>
    <w:uiPriority w:val="11"/>
    <w:qFormat/>
    <w:rsid w:val="00BE14D7"/>
    <w:pPr>
      <w:numPr>
        <w:ilvl w:val="1"/>
        <w:numId w:val="23"/>
      </w:numPr>
      <w:spacing w:before="360" w:after="240"/>
    </w:pPr>
    <w:rPr>
      <w:b/>
      <w:sz w:val="28"/>
      <w:szCs w:val="28"/>
    </w:rPr>
  </w:style>
  <w:style w:type="character" w:customStyle="1" w:styleId="PodtitulChar">
    <w:name w:val="Podtitul Char"/>
    <w:aliases w:val="2.1 Char"/>
    <w:basedOn w:val="Standardnpsmoodstavce"/>
    <w:link w:val="Podtitul"/>
    <w:uiPriority w:val="11"/>
    <w:rsid w:val="00BE14D7"/>
    <w:rPr>
      <w:b/>
      <w:sz w:val="28"/>
      <w:szCs w:val="28"/>
    </w:rPr>
  </w:style>
  <w:style w:type="character" w:customStyle="1" w:styleId="StyleParagraphItalicChar">
    <w:name w:val="Style Paragraph + Italic Char"/>
    <w:basedOn w:val="Standardnpsmoodstavce"/>
    <w:rsid w:val="00A617BC"/>
    <w:rPr>
      <w:i/>
      <w:iCs/>
      <w:sz w:val="24"/>
      <w:szCs w:val="24"/>
      <w:lang w:val="en-GB" w:eastAsia="en-US" w:bidi="ar-SA"/>
    </w:rPr>
  </w:style>
  <w:style w:type="paragraph" w:customStyle="1" w:styleId="Mujnadpis2">
    <w:name w:val="Mujnadpis2"/>
    <w:basedOn w:val="Normln"/>
    <w:rsid w:val="00A617BC"/>
    <w:pPr>
      <w:jc w:val="left"/>
    </w:pPr>
    <w:rPr>
      <w:b/>
      <w:bCs/>
      <w:sz w:val="24"/>
      <w:u w:val="single"/>
    </w:rPr>
  </w:style>
  <w:style w:type="paragraph" w:customStyle="1" w:styleId="ParagraphIndent">
    <w:name w:val="ParagraphIndent"/>
    <w:basedOn w:val="Normln"/>
    <w:rsid w:val="00A617BC"/>
    <w:pPr>
      <w:tabs>
        <w:tab w:val="num" w:pos="720"/>
        <w:tab w:val="num" w:pos="1260"/>
      </w:tabs>
      <w:spacing w:after="120"/>
      <w:ind w:left="720" w:hanging="360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3">
    <w:name w:val="h3"/>
    <w:basedOn w:val="Normln"/>
    <w:rsid w:val="00A617BC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2518C4"/>
    <w:rPr>
      <w:rFonts w:ascii="Arial" w:hAnsi="Arial" w:cs="Arial"/>
      <w:b/>
      <w:bCs/>
      <w:kern w:val="28"/>
      <w:sz w:val="28"/>
      <w:szCs w:val="3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518C4"/>
    <w:rPr>
      <w:rFonts w:ascii="Arial" w:hAnsi="Arial"/>
      <w:b/>
      <w:bCs/>
      <w:color w:val="800000"/>
      <w:sz w:val="22"/>
      <w:szCs w:val="24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2518C4"/>
    <w:pPr>
      <w:jc w:val="righ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2518C4"/>
    <w:rPr>
      <w:rFonts w:ascii="Tahoma" w:eastAsia="Calibri" w:hAnsi="Tahoma" w:cs="Tahoma"/>
      <w:sz w:val="16"/>
      <w:szCs w:val="16"/>
      <w:lang w:eastAsia="en-US"/>
    </w:rPr>
  </w:style>
  <w:style w:type="paragraph" w:styleId="Textvbloku">
    <w:name w:val="Block Text"/>
    <w:basedOn w:val="Normln"/>
    <w:uiPriority w:val="99"/>
    <w:unhideWhenUsed/>
    <w:rsid w:val="002518C4"/>
    <w:pPr>
      <w:widowControl w:val="0"/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autoSpaceDE w:val="0"/>
      <w:autoSpaceDN w:val="0"/>
      <w:adjustRightInd w:val="0"/>
      <w:ind w:left="1152" w:right="1152"/>
      <w:jc w:val="right"/>
    </w:pPr>
    <w:rPr>
      <w:rFonts w:ascii="Calibri" w:hAnsi="Calibri"/>
      <w:i/>
      <w:iCs/>
      <w:color w:val="4F81BD"/>
      <w:sz w:val="20"/>
      <w:szCs w:val="20"/>
    </w:rPr>
  </w:style>
  <w:style w:type="character" w:customStyle="1" w:styleId="ZkladntextChar1">
    <w:name w:val="Základní text Char1"/>
    <w:basedOn w:val="Standardnpsmoodstavce"/>
    <w:link w:val="Zkladntext"/>
    <w:uiPriority w:val="99"/>
    <w:rsid w:val="002518C4"/>
    <w:rPr>
      <w:rFonts w:ascii="Arial" w:hAnsi="Arial" w:cs="Arial"/>
    </w:rPr>
  </w:style>
  <w:style w:type="numbering" w:customStyle="1" w:styleId="Styl2">
    <w:name w:val="Styl2"/>
    <w:rsid w:val="00617043"/>
    <w:pPr>
      <w:numPr>
        <w:numId w:val="8"/>
      </w:numPr>
    </w:pPr>
  </w:style>
  <w:style w:type="character" w:customStyle="1" w:styleId="Nzvyobrzku">
    <w:name w:val="Názvy obrázku"/>
    <w:basedOn w:val="Siln"/>
    <w:uiPriority w:val="1"/>
    <w:qFormat/>
    <w:rsid w:val="000A3839"/>
    <w:rPr>
      <w:rFonts w:ascii="Arial Black" w:hAnsi="Arial Black"/>
      <w:i/>
    </w:rPr>
  </w:style>
  <w:style w:type="paragraph" w:customStyle="1" w:styleId="Dilonadpis1">
    <w:name w:val="Dilo_nadpis_1"/>
    <w:basedOn w:val="Nadpis2"/>
    <w:link w:val="Dilonadpis1Char"/>
    <w:autoRedefine/>
    <w:rsid w:val="007273EA"/>
    <w:pPr>
      <w:numPr>
        <w:numId w:val="46"/>
      </w:numPr>
      <w:ind w:left="567" w:hanging="567"/>
    </w:pPr>
  </w:style>
  <w:style w:type="paragraph" w:customStyle="1" w:styleId="Dilotext">
    <w:name w:val="Dilo_text"/>
    <w:basedOn w:val="Dilonadpis1"/>
    <w:autoRedefine/>
    <w:qFormat/>
    <w:rsid w:val="009B1D86"/>
    <w:pPr>
      <w:spacing w:after="120"/>
      <w:ind w:left="142" w:firstLine="0"/>
    </w:pPr>
    <w:rPr>
      <w:sz w:val="20"/>
    </w:rPr>
  </w:style>
  <w:style w:type="paragraph" w:customStyle="1" w:styleId="Nadpis">
    <w:name w:val="Nadpis"/>
    <w:basedOn w:val="Normln"/>
    <w:next w:val="Zkladntext"/>
    <w:rsid w:val="00EE2C7C"/>
    <w:pPr>
      <w:keepNext/>
      <w:suppressAutoHyphens/>
      <w:spacing w:before="240" w:after="120"/>
      <w:jc w:val="left"/>
    </w:pPr>
    <w:rPr>
      <w:rFonts w:eastAsia="Arial Unicode MS" w:cs="Tahoma"/>
      <w:bCs/>
      <w:sz w:val="28"/>
      <w:szCs w:val="28"/>
      <w:lang w:eastAsia="ar-SA"/>
    </w:rPr>
  </w:style>
  <w:style w:type="character" w:styleId="Zdraznnjemn">
    <w:name w:val="Subtle Emphasis"/>
    <w:basedOn w:val="Standardnpsmoodstavce"/>
    <w:uiPriority w:val="19"/>
    <w:qFormat/>
    <w:rsid w:val="008D4293"/>
    <w:rPr>
      <w:i/>
      <w:iCs/>
      <w:color w:val="808080"/>
    </w:rPr>
  </w:style>
  <w:style w:type="paragraph" w:styleId="Revize">
    <w:name w:val="Revision"/>
    <w:hidden/>
    <w:uiPriority w:val="99"/>
    <w:semiHidden/>
    <w:rsid w:val="008D4293"/>
    <w:rPr>
      <w:rFonts w:ascii="Times New Roman" w:hAnsi="Times New Roman"/>
      <w:sz w:val="24"/>
      <w:szCs w:val="24"/>
      <w:lang w:eastAsia="ar-SA"/>
    </w:rPr>
  </w:style>
  <w:style w:type="paragraph" w:customStyle="1" w:styleId="Rbntext">
    <w:name w:val="R běžný text"/>
    <w:rsid w:val="008D4293"/>
    <w:pPr>
      <w:spacing w:after="120"/>
      <w:jc w:val="both"/>
    </w:pPr>
  </w:style>
  <w:style w:type="numbering" w:customStyle="1" w:styleId="Styl3">
    <w:name w:val="Styl3"/>
    <w:rsid w:val="00FA6BE4"/>
    <w:pPr>
      <w:numPr>
        <w:numId w:val="9"/>
      </w:numPr>
    </w:pPr>
  </w:style>
  <w:style w:type="numbering" w:customStyle="1" w:styleId="Styl4">
    <w:name w:val="Styl4"/>
    <w:rsid w:val="00852693"/>
    <w:pPr>
      <w:numPr>
        <w:numId w:val="10"/>
      </w:numPr>
    </w:pPr>
  </w:style>
  <w:style w:type="numbering" w:customStyle="1" w:styleId="Styl5">
    <w:name w:val="Styl5"/>
    <w:rsid w:val="00852693"/>
    <w:pPr>
      <w:numPr>
        <w:numId w:val="11"/>
      </w:numPr>
    </w:pPr>
  </w:style>
  <w:style w:type="numbering" w:customStyle="1" w:styleId="Styl6">
    <w:name w:val="Styl6"/>
    <w:rsid w:val="00852693"/>
    <w:pPr>
      <w:numPr>
        <w:numId w:val="12"/>
      </w:numPr>
    </w:pPr>
  </w:style>
  <w:style w:type="numbering" w:customStyle="1" w:styleId="Styl7">
    <w:name w:val="Styl7"/>
    <w:rsid w:val="00852693"/>
    <w:pPr>
      <w:numPr>
        <w:numId w:val="13"/>
      </w:numPr>
    </w:pPr>
  </w:style>
  <w:style w:type="numbering" w:customStyle="1" w:styleId="Styl8">
    <w:name w:val="Styl8"/>
    <w:rsid w:val="00852693"/>
    <w:pPr>
      <w:numPr>
        <w:numId w:val="15"/>
      </w:numPr>
    </w:pPr>
  </w:style>
  <w:style w:type="numbering" w:customStyle="1" w:styleId="Styl9">
    <w:name w:val="Styl9"/>
    <w:rsid w:val="00852693"/>
    <w:pPr>
      <w:numPr>
        <w:numId w:val="16"/>
      </w:numPr>
    </w:pPr>
  </w:style>
  <w:style w:type="numbering" w:customStyle="1" w:styleId="Styl10">
    <w:name w:val="Styl10"/>
    <w:rsid w:val="00852693"/>
    <w:pPr>
      <w:numPr>
        <w:numId w:val="17"/>
      </w:numPr>
    </w:pPr>
  </w:style>
  <w:style w:type="numbering" w:customStyle="1" w:styleId="Styl11">
    <w:name w:val="Styl11"/>
    <w:rsid w:val="00852693"/>
    <w:pPr>
      <w:numPr>
        <w:numId w:val="18"/>
      </w:numPr>
    </w:pPr>
  </w:style>
  <w:style w:type="numbering" w:customStyle="1" w:styleId="Styl12">
    <w:name w:val="Styl12"/>
    <w:rsid w:val="00B823EB"/>
    <w:pPr>
      <w:numPr>
        <w:numId w:val="19"/>
      </w:numPr>
    </w:pPr>
  </w:style>
  <w:style w:type="numbering" w:customStyle="1" w:styleId="Styl13">
    <w:name w:val="Styl13"/>
    <w:rsid w:val="00926E82"/>
    <w:pPr>
      <w:numPr>
        <w:numId w:val="20"/>
      </w:numPr>
    </w:pPr>
  </w:style>
  <w:style w:type="numbering" w:customStyle="1" w:styleId="Styl14">
    <w:name w:val="Styl14"/>
    <w:rsid w:val="001E0EB0"/>
    <w:pPr>
      <w:numPr>
        <w:numId w:val="21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9E2909"/>
    <w:rPr>
      <w:rFonts w:eastAsia="Calibri"/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1E0EB0"/>
    <w:rPr>
      <w:rFonts w:cs="Arial"/>
      <w:b/>
      <w:bCs/>
      <w:sz w:val="32"/>
      <w:szCs w:val="28"/>
    </w:rPr>
  </w:style>
  <w:style w:type="character" w:customStyle="1" w:styleId="Nadpis8Char">
    <w:name w:val="Nadpis 8 Char"/>
    <w:basedOn w:val="Standardnpsmoodstavce"/>
    <w:link w:val="Nadpis8"/>
    <w:uiPriority w:val="9"/>
    <w:rsid w:val="001E0EB0"/>
    <w:rPr>
      <w:rFonts w:cs="Arial"/>
      <w:b/>
      <w:bCs/>
      <w:sz w:val="28"/>
      <w:szCs w:val="28"/>
    </w:rPr>
  </w:style>
  <w:style w:type="numbering" w:customStyle="1" w:styleId="Styl15">
    <w:name w:val="Styl15"/>
    <w:rsid w:val="000C73FB"/>
    <w:pPr>
      <w:numPr>
        <w:numId w:val="22"/>
      </w:numPr>
    </w:pPr>
  </w:style>
  <w:style w:type="numbering" w:customStyle="1" w:styleId="Styl16">
    <w:name w:val="Styl16"/>
    <w:rsid w:val="00742879"/>
    <w:pPr>
      <w:numPr>
        <w:numId w:val="24"/>
      </w:numPr>
    </w:pPr>
  </w:style>
  <w:style w:type="paragraph" w:customStyle="1" w:styleId="Styl17">
    <w:name w:val="Styl17"/>
    <w:basedOn w:val="Podtitul"/>
    <w:link w:val="Styl17Char"/>
    <w:qFormat/>
    <w:rsid w:val="00742879"/>
    <w:pPr>
      <w:numPr>
        <w:ilvl w:val="0"/>
        <w:numId w:val="0"/>
      </w:numPr>
      <w:ind w:left="709" w:hanging="709"/>
    </w:pPr>
  </w:style>
  <w:style w:type="numbering" w:customStyle="1" w:styleId="Styl18">
    <w:name w:val="Styl18"/>
    <w:rsid w:val="00CE6493"/>
    <w:pPr>
      <w:numPr>
        <w:numId w:val="25"/>
      </w:numPr>
    </w:pPr>
  </w:style>
  <w:style w:type="character" w:customStyle="1" w:styleId="Styl17Char">
    <w:name w:val="Styl17 Char"/>
    <w:basedOn w:val="PodtitulChar"/>
    <w:link w:val="Styl17"/>
    <w:rsid w:val="00742879"/>
    <w:rPr>
      <w:b/>
    </w:rPr>
  </w:style>
  <w:style w:type="paragraph" w:customStyle="1" w:styleId="Stylkapitola1">
    <w:name w:val="Styl kapitola 1"/>
    <w:basedOn w:val="Dilonadpis1"/>
    <w:link w:val="Stylkapitola1Char"/>
    <w:qFormat/>
    <w:rsid w:val="00513233"/>
    <w:rPr>
      <w:rFonts w:eastAsia="Calibri"/>
    </w:rPr>
  </w:style>
  <w:style w:type="paragraph" w:customStyle="1" w:styleId="podkapitola11Styl19">
    <w:name w:val="podkapitola 1.1.Styl19"/>
    <w:basedOn w:val="Podtitul"/>
    <w:link w:val="podkapitola11Styl19Char"/>
    <w:qFormat/>
    <w:rsid w:val="00513233"/>
    <w:pPr>
      <w:numPr>
        <w:ilvl w:val="0"/>
        <w:numId w:val="0"/>
      </w:numPr>
      <w:ind w:left="709" w:hanging="709"/>
    </w:pPr>
  </w:style>
  <w:style w:type="character" w:customStyle="1" w:styleId="Stylkapitola1Char">
    <w:name w:val="Styl kapitola 1 Char"/>
    <w:basedOn w:val="PodtitulChar"/>
    <w:link w:val="Stylkapitola1"/>
    <w:rsid w:val="00513233"/>
    <w:rPr>
      <w:rFonts w:eastAsia="Calibri" w:cs="Arial"/>
      <w:bCs/>
      <w:caps/>
      <w:kern w:val="32"/>
      <w:sz w:val="32"/>
      <w:szCs w:val="32"/>
      <w:lang w:eastAsia="ar-SA"/>
    </w:rPr>
  </w:style>
  <w:style w:type="paragraph" w:customStyle="1" w:styleId="podkapitola21">
    <w:name w:val="podkapitola 2.1."/>
    <w:basedOn w:val="podkapitola11Styl19"/>
    <w:link w:val="podkapitola21Char"/>
    <w:qFormat/>
    <w:rsid w:val="00650A13"/>
  </w:style>
  <w:style w:type="character" w:customStyle="1" w:styleId="podkapitola11Styl19Char">
    <w:name w:val="podkapitola 1.1.Styl19 Char"/>
    <w:basedOn w:val="PodtitulChar"/>
    <w:link w:val="podkapitola11Styl19"/>
    <w:rsid w:val="00513233"/>
    <w:rPr>
      <w:b/>
    </w:rPr>
  </w:style>
  <w:style w:type="paragraph" w:customStyle="1" w:styleId="3kapitola">
    <w:name w:val="3. kapitola"/>
    <w:basedOn w:val="Dilonadpis1"/>
    <w:link w:val="3kapitolaChar"/>
    <w:qFormat/>
    <w:rsid w:val="00650A13"/>
  </w:style>
  <w:style w:type="character" w:customStyle="1" w:styleId="podkapitola21Char">
    <w:name w:val="podkapitola 2.1. Char"/>
    <w:basedOn w:val="podkapitola11Styl19Char"/>
    <w:link w:val="podkapitola21"/>
    <w:rsid w:val="00650A13"/>
  </w:style>
  <w:style w:type="paragraph" w:customStyle="1" w:styleId="31">
    <w:name w:val="3.1."/>
    <w:basedOn w:val="Styl17"/>
    <w:link w:val="31Char"/>
    <w:qFormat/>
    <w:rsid w:val="00650A13"/>
    <w:pPr>
      <w:ind w:left="360" w:hanging="360"/>
    </w:pPr>
  </w:style>
  <w:style w:type="character" w:customStyle="1" w:styleId="Dilonadpis1Char">
    <w:name w:val="Dilo_nadpis_1 Char"/>
    <w:basedOn w:val="Nadpis2Char"/>
    <w:link w:val="Dilonadpis1"/>
    <w:rsid w:val="007273EA"/>
    <w:rPr>
      <w:b/>
      <w:bCs/>
      <w:caps/>
    </w:rPr>
  </w:style>
  <w:style w:type="character" w:customStyle="1" w:styleId="3kapitolaChar">
    <w:name w:val="3. kapitola Char"/>
    <w:basedOn w:val="Dilonadpis1Char"/>
    <w:link w:val="3kapitola"/>
    <w:rsid w:val="00650A13"/>
  </w:style>
  <w:style w:type="character" w:customStyle="1" w:styleId="31Char">
    <w:name w:val="3.1. Char"/>
    <w:basedOn w:val="podkapitola11Styl19Char"/>
    <w:link w:val="31"/>
    <w:rsid w:val="00650A13"/>
    <w:rPr>
      <w:b/>
    </w:rPr>
  </w:style>
  <w:style w:type="paragraph" w:customStyle="1" w:styleId="11">
    <w:name w:val="1.1."/>
    <w:basedOn w:val="Styl17"/>
    <w:link w:val="11Char"/>
    <w:qFormat/>
    <w:rsid w:val="007C5BE3"/>
    <w:pPr>
      <w:ind w:left="1440" w:hanging="360"/>
    </w:pPr>
  </w:style>
  <w:style w:type="character" w:customStyle="1" w:styleId="11Char">
    <w:name w:val="1.1. Char"/>
    <w:basedOn w:val="podkapitola11Styl19Char"/>
    <w:link w:val="11"/>
    <w:locked/>
    <w:rsid w:val="007C5BE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07C27-EF7A-4209-9B1B-CE8FFB20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2157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14858</CharactersWithSpaces>
  <SharedDoc>false</SharedDoc>
  <HLinks>
    <vt:vector size="138" baseType="variant">
      <vt:variant>
        <vt:i4>1900574</vt:i4>
      </vt:variant>
      <vt:variant>
        <vt:i4>129</vt:i4>
      </vt:variant>
      <vt:variant>
        <vt:i4>0</vt:i4>
      </vt:variant>
      <vt:variant>
        <vt:i4>5</vt:i4>
      </vt:variant>
      <vt:variant>
        <vt:lpwstr>http://cs.wikipedia.org/wiki/1652</vt:lpwstr>
      </vt:variant>
      <vt:variant>
        <vt:lpwstr/>
      </vt:variant>
      <vt:variant>
        <vt:i4>2818088</vt:i4>
      </vt:variant>
      <vt:variant>
        <vt:i4>126</vt:i4>
      </vt:variant>
      <vt:variant>
        <vt:i4>0</vt:i4>
      </vt:variant>
      <vt:variant>
        <vt:i4>5</vt:i4>
      </vt:variant>
      <vt:variant>
        <vt:lpwstr>http://cs.wikipedia.org/wiki/2</vt:lpwstr>
      </vt:variant>
      <vt:variant>
        <vt:lpwstr/>
      </vt:variant>
      <vt:variant>
        <vt:i4>5242915</vt:i4>
      </vt:variant>
      <vt:variant>
        <vt:i4>123</vt:i4>
      </vt:variant>
      <vt:variant>
        <vt:i4>0</vt:i4>
      </vt:variant>
      <vt:variant>
        <vt:i4>5</vt:i4>
      </vt:variant>
      <vt:variant>
        <vt:lpwstr>http://cs.wikipedia.org/wiki/Dynastie_Chan</vt:lpwstr>
      </vt:variant>
      <vt:variant>
        <vt:lpwstr/>
      </vt:variant>
      <vt:variant>
        <vt:i4>1245246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_Toc356387356</vt:lpwstr>
      </vt:variant>
      <vt:variant>
        <vt:i4>1245246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_Toc356387355</vt:lpwstr>
      </vt:variant>
      <vt:variant>
        <vt:i4>1245246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_Toc356387354</vt:lpwstr>
      </vt:variant>
      <vt:variant>
        <vt:i4>1245246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_Toc356387353</vt:lpwstr>
      </vt:variant>
      <vt:variant>
        <vt:i4>1245246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_Toc356387352</vt:lpwstr>
      </vt:variant>
      <vt:variant>
        <vt:i4>1245246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_Toc356387351</vt:lpwstr>
      </vt:variant>
      <vt:variant>
        <vt:i4>1245246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_Toc356387350</vt:lpwstr>
      </vt:variant>
      <vt:variant>
        <vt:i4>1179710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_Toc356387349</vt:lpwstr>
      </vt:variant>
      <vt:variant>
        <vt:i4>1179710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_Toc356387348</vt:lpwstr>
      </vt:variant>
      <vt:variant>
        <vt:i4>1179710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_Toc356387347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_Toc356387346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_Toc356387345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_Toc356387344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_Toc356387343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_Toc356387342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_Toc356387341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_Toc356387340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_Toc356387339</vt:lpwstr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_Toc356387338</vt:lpwstr>
      </vt:variant>
      <vt:variant>
        <vt:i4>1376318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_Toc356387337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System Service</dc:creator>
  <cp:keywords/>
  <dc:description/>
  <cp:lastModifiedBy>System Service</cp:lastModifiedBy>
  <cp:revision>3</cp:revision>
  <cp:lastPrinted>2013-11-12T07:39:00Z</cp:lastPrinted>
  <dcterms:created xsi:type="dcterms:W3CDTF">2013-11-13T13:06:00Z</dcterms:created>
  <dcterms:modified xsi:type="dcterms:W3CDTF">2013-11-18T11:42:00Z</dcterms:modified>
</cp:coreProperties>
</file>