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F" w:rsidRPr="009B7D0C" w:rsidRDefault="00FF18E3">
      <w:pPr>
        <w:jc w:val="center"/>
        <w:rPr>
          <w:rFonts w:ascii="Arial" w:hAnsi="Arial" w:cs="Arial"/>
          <w:b/>
          <w:bCs/>
          <w:i/>
          <w:iCs/>
        </w:rPr>
      </w:pPr>
      <w:r w:rsidRPr="009B7D0C">
        <w:rPr>
          <w:rFonts w:ascii="Arial" w:hAnsi="Arial" w:cs="Arial"/>
          <w:b/>
          <w:bCs/>
          <w:i/>
          <w:iCs/>
        </w:rPr>
        <w:t>26</w:t>
      </w:r>
      <w:r w:rsidR="00005D7F" w:rsidRPr="009B7D0C">
        <w:rPr>
          <w:rFonts w:ascii="Arial" w:hAnsi="Arial" w:cs="Arial"/>
          <w:b/>
          <w:bCs/>
          <w:i/>
          <w:iCs/>
        </w:rPr>
        <w:t>.</w:t>
      </w:r>
      <w:r w:rsidR="00E621C1" w:rsidRPr="009B7D0C">
        <w:rPr>
          <w:rFonts w:ascii="Arial" w:hAnsi="Arial" w:cs="Arial"/>
          <w:b/>
          <w:bCs/>
          <w:i/>
          <w:iCs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</w:rPr>
        <w:t>CULTURE</w:t>
      </w:r>
      <w:r w:rsidR="00E621C1" w:rsidRPr="009B7D0C">
        <w:rPr>
          <w:rFonts w:ascii="Arial" w:hAnsi="Arial" w:cs="Arial"/>
          <w:b/>
          <w:bCs/>
          <w:i/>
          <w:iCs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</w:rPr>
        <w:t>AND</w:t>
      </w:r>
      <w:r w:rsidR="00E621C1" w:rsidRPr="009B7D0C">
        <w:rPr>
          <w:rFonts w:ascii="Arial" w:hAnsi="Arial" w:cs="Arial"/>
          <w:b/>
          <w:bCs/>
          <w:i/>
          <w:iCs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</w:rPr>
        <w:t>SPORT</w:t>
      </w:r>
    </w:p>
    <w:p w:rsidR="00005D7F" w:rsidRPr="009B7D0C" w:rsidRDefault="00005D7F">
      <w:pPr>
        <w:jc w:val="both"/>
        <w:rPr>
          <w:rFonts w:ascii="Arial" w:hAnsi="Arial" w:cs="Arial"/>
          <w:sz w:val="20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A.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CULTURE</w:t>
      </w:r>
    </w:p>
    <w:p w:rsidR="00005D7F" w:rsidRPr="009B7D0C" w:rsidRDefault="001A7FFB" w:rsidP="00FF18E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refer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activities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cinemas,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ensembles,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libraries,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museums,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6CD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art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galleries,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press.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acquired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Republic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D629D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from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sources.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Chapter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also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includes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zoological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botanical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gardens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6CD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as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reported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Slovak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Zoological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Gardens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Botanical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Gardens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Republic,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respectively,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caves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reported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Administration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Republic.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university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taken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over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prepared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534BFD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Ministry of Education, Youth and Sports of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534BFD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0E6E4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Service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also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outputs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systems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respective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ministries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which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processed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F3185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National Information and Consulting Centre for Culture (NIPOS)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either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7F1B4B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capture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7F1B4B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status at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year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(e.g.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libraries,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D571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185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art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galleries)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185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represent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annual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aggregates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(e.g.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</w:t>
      </w:r>
      <w:r w:rsidR="00F3185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performances,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attendance,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185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published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books).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CC5EA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“state”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institutions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cover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organisations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founded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Education,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Youth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36CD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and/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territorial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self-governing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units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“Other”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organisations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embrace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founded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church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es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civic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associations,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generally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beneficial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companies,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entrepreneurs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(legal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natural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E679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entities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etc.</w:t>
      </w:r>
    </w:p>
    <w:p w:rsidR="00005D7F" w:rsidRPr="009B7D0C" w:rsidRDefault="006523A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</w:t>
      </w:r>
      <w:r w:rsidR="0026011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Czech Cinematography Fund provides data on cinemas.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audiovisual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taken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over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sources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Telecommunication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Office,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Council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International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Federation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Phonographic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Industry.</w:t>
      </w:r>
    </w:p>
    <w:p w:rsidR="00005D7F" w:rsidRPr="009B7D0C" w:rsidRDefault="00005D7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collected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means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C5EA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questionnaire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CZSO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90767B" w:rsidRPr="009B7D0C" w:rsidRDefault="0090767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Notes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410270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Tables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-1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-2.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A00505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theatres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41018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other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theatres</w:t>
      </w:r>
    </w:p>
    <w:p w:rsidR="00005D7F" w:rsidRPr="009B7D0C" w:rsidRDefault="000E6E4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network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measured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“Permanent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operation”;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while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administration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(administrative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unit)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41027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manage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several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buildings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halls,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which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regional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theatres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tour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stages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only,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excluded.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-3.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Musical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ensembles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6530C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Till</w:t>
      </w:r>
      <w:r w:rsidR="007E416E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2010 permanent professional musical ensembles as large symphonic orchestras, </w:t>
      </w:r>
      <w:r w:rsidR="00AC6AE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chamber orchestras, and chamber ensembles and choirs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were the subject of the</w:t>
      </w:r>
      <w:r w:rsidR="007E416E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 survey</w:t>
      </w:r>
      <w:r w:rsidR="00AC6AE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 In</w:t>
      </w:r>
      <w:r w:rsidR="007E416E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2011 the </w:t>
      </w:r>
      <w:r w:rsidR="00AC6AE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survey was expanded to cover professional (permanent as well as temporary) and non-professional musical ensembles interpreting various musical genres, including pop a</w:t>
      </w:r>
      <w:r w:rsidR="005E73E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nd </w:t>
      </w:r>
      <w:r w:rsidR="00AC6AE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dance orchestras, jazz bands, brass bands and others.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Since</w:t>
      </w:r>
      <w:r w:rsidR="007E416E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2011 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for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ensembles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cannot be compared to those for previous years. 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-4.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Museums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E9196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art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galleries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(museums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fine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arts)</w:t>
      </w:r>
    </w:p>
    <w:p w:rsidR="00005D7F" w:rsidRPr="009B7D0C" w:rsidRDefault="00005D7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Museums,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monuments</w:t>
      </w:r>
      <w:r w:rsidR="0041027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art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galleries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with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collections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so-called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museums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fine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arts)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 including their branches,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subject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41027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this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survey.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monument shall mean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room, hall, building, or structure in which an exposition or exhibition is installed. Art galleries (museums of fine arts) are subject to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47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 survey only if they own exhibits or collection artefacts</w:t>
      </w:r>
      <w:r w:rsidR="00692A4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. Commercial art galleries are excluded. 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 w:rsidP="007E416E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lastRenderedPageBreak/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-5.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Historical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monuments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used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cultural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purposes</w:t>
      </w:r>
    </w:p>
    <w:p w:rsidR="00005D7F" w:rsidRPr="009B7D0C" w:rsidRDefault="004102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refer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2A4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historical monuments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accessible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public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admission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fee.</w:t>
      </w:r>
      <w:r w:rsidR="00692A4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These monuments encompass castles, chateaux, cloisters, monasteries, churches, ruins, mills, towers, etc. Monuments and historical monuments that are administered by museums or art galleries are not included. </w:t>
      </w:r>
    </w:p>
    <w:p w:rsidR="006523A0" w:rsidRPr="009B7D0C" w:rsidRDefault="006523A0" w:rsidP="006523A0">
      <w:pPr>
        <w:rPr>
          <w:rFonts w:ascii="Arial" w:hAnsi="Arial" w:cs="Arial"/>
          <w:i/>
          <w:sz w:val="20"/>
          <w:szCs w:val="20"/>
        </w:rPr>
      </w:pPr>
    </w:p>
    <w:p w:rsidR="006523A0" w:rsidRPr="009B7D0C" w:rsidRDefault="006523A0" w:rsidP="006523A0">
      <w:pPr>
        <w:rPr>
          <w:rFonts w:ascii="Arial" w:hAnsi="Arial" w:cs="Arial"/>
          <w:i/>
          <w:sz w:val="20"/>
          <w:szCs w:val="20"/>
        </w:rPr>
      </w:pPr>
    </w:p>
    <w:p w:rsidR="006523A0" w:rsidRPr="009B7D0C" w:rsidRDefault="00260115" w:rsidP="006523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Table</w:t>
      </w:r>
      <w:r w:rsidR="006523A0" w:rsidRPr="009B7D0C">
        <w:rPr>
          <w:rFonts w:ascii="Arial" w:hAnsi="Arial" w:cs="Arial"/>
          <w:i/>
          <w:sz w:val="20"/>
          <w:szCs w:val="20"/>
        </w:rPr>
        <w:t xml:space="preserve"> </w:t>
      </w:r>
      <w:r w:rsidR="006523A0" w:rsidRPr="009B7D0C">
        <w:rPr>
          <w:rFonts w:ascii="Arial" w:hAnsi="Arial" w:cs="Arial"/>
          <w:b/>
          <w:i/>
          <w:sz w:val="20"/>
          <w:szCs w:val="20"/>
        </w:rPr>
        <w:t>26</w:t>
      </w:r>
      <w:r w:rsidR="006523A0" w:rsidRPr="009B7D0C">
        <w:rPr>
          <w:rFonts w:ascii="Arial" w:hAnsi="Arial" w:cs="Arial"/>
          <w:i/>
          <w:sz w:val="20"/>
          <w:szCs w:val="20"/>
        </w:rPr>
        <w:t xml:space="preserve">-6. </w:t>
      </w:r>
      <w:r w:rsidR="006523A0" w:rsidRPr="009B7D0C">
        <w:rPr>
          <w:rFonts w:ascii="Arial" w:hAnsi="Arial" w:cs="Arial"/>
          <w:b/>
          <w:i/>
          <w:sz w:val="20"/>
          <w:szCs w:val="20"/>
        </w:rPr>
        <w:t>Zoological and botanical gardens</w:t>
      </w:r>
      <w:r w:rsidR="00E32697">
        <w:rPr>
          <w:rFonts w:ascii="Arial" w:hAnsi="Arial" w:cs="Arial"/>
          <w:b/>
          <w:i/>
          <w:sz w:val="20"/>
          <w:szCs w:val="20"/>
        </w:rPr>
        <w:t>,</w:t>
      </w:r>
      <w:r w:rsidR="006523A0" w:rsidRPr="009B7D0C">
        <w:rPr>
          <w:rFonts w:ascii="Arial" w:hAnsi="Arial" w:cs="Arial"/>
          <w:b/>
          <w:i/>
          <w:sz w:val="20"/>
          <w:szCs w:val="20"/>
        </w:rPr>
        <w:t xml:space="preserve"> caves</w:t>
      </w:r>
    </w:p>
    <w:p w:rsidR="006523A0" w:rsidRPr="009B7D0C" w:rsidRDefault="006523A0" w:rsidP="006523A0">
      <w:pPr>
        <w:spacing w:before="12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There were in total 24</w:t>
      </w:r>
      <w:r w:rsidR="00842B1D">
        <w:rPr>
          <w:rFonts w:ascii="Arial" w:hAnsi="Arial" w:cs="Arial"/>
          <w:i/>
          <w:sz w:val="20"/>
          <w:szCs w:val="20"/>
        </w:rPr>
        <w:t> </w:t>
      </w:r>
      <w:r w:rsidRPr="009B7D0C">
        <w:rPr>
          <w:rFonts w:ascii="Arial" w:hAnsi="Arial" w:cs="Arial"/>
          <w:i/>
          <w:sz w:val="20"/>
          <w:szCs w:val="20"/>
        </w:rPr>
        <w:t xml:space="preserve">zoological gardens </w:t>
      </w:r>
      <w:r w:rsidR="009B7D0C" w:rsidRPr="009B7D0C">
        <w:rPr>
          <w:rFonts w:ascii="Arial" w:hAnsi="Arial" w:cs="Arial"/>
          <w:i/>
          <w:sz w:val="20"/>
          <w:szCs w:val="20"/>
        </w:rPr>
        <w:t>licensed</w:t>
      </w:r>
      <w:r w:rsidRPr="009B7D0C">
        <w:rPr>
          <w:rFonts w:ascii="Arial" w:hAnsi="Arial" w:cs="Arial"/>
          <w:i/>
          <w:sz w:val="20"/>
          <w:szCs w:val="20"/>
        </w:rPr>
        <w:t xml:space="preserve"> pursuant to the Act No.</w:t>
      </w:r>
      <w:r w:rsidR="00260115">
        <w:rPr>
          <w:rFonts w:ascii="Arial" w:hAnsi="Arial" w:cs="Arial"/>
          <w:i/>
          <w:sz w:val="20"/>
          <w:szCs w:val="20"/>
        </w:rPr>
        <w:t> </w:t>
      </w:r>
      <w:r w:rsidR="00842B1D">
        <w:rPr>
          <w:rFonts w:ascii="Arial" w:hAnsi="Arial" w:cs="Arial"/>
          <w:i/>
          <w:sz w:val="20"/>
          <w:szCs w:val="20"/>
        </w:rPr>
        <w:t>162/2003 </w:t>
      </w:r>
      <w:r w:rsidRPr="009B7D0C">
        <w:rPr>
          <w:rFonts w:ascii="Arial" w:hAnsi="Arial" w:cs="Arial"/>
          <w:i/>
          <w:sz w:val="20"/>
          <w:szCs w:val="20"/>
        </w:rPr>
        <w:t xml:space="preserve">Sb. </w:t>
      </w:r>
      <w:r w:rsidR="000E12C2" w:rsidRPr="009B7D0C">
        <w:rPr>
          <w:rFonts w:ascii="Arial" w:hAnsi="Arial" w:cs="Arial"/>
          <w:i/>
          <w:sz w:val="20"/>
          <w:szCs w:val="20"/>
        </w:rPr>
        <w:t xml:space="preserve">on </w:t>
      </w:r>
      <w:r w:rsidRPr="009B7D0C">
        <w:rPr>
          <w:rFonts w:ascii="Arial" w:hAnsi="Arial" w:cs="Arial"/>
          <w:i/>
          <w:sz w:val="20"/>
          <w:szCs w:val="20"/>
        </w:rPr>
        <w:t>zoological gardens as amended</w:t>
      </w:r>
      <w:r w:rsidR="000E12C2" w:rsidRPr="009B7D0C">
        <w:rPr>
          <w:rFonts w:ascii="Arial" w:hAnsi="Arial" w:cs="Arial"/>
          <w:i/>
          <w:sz w:val="20"/>
          <w:szCs w:val="20"/>
        </w:rPr>
        <w:t>,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842B1D">
        <w:rPr>
          <w:rFonts w:ascii="Arial" w:hAnsi="Arial" w:cs="Arial"/>
          <w:i/>
          <w:sz w:val="20"/>
          <w:szCs w:val="20"/>
        </w:rPr>
        <w:t>as at 1 January </w:t>
      </w:r>
      <w:r w:rsidRPr="009B7D0C">
        <w:rPr>
          <w:rFonts w:ascii="Arial" w:hAnsi="Arial" w:cs="Arial"/>
          <w:i/>
          <w:sz w:val="20"/>
          <w:szCs w:val="20"/>
        </w:rPr>
        <w:t>2014</w:t>
      </w:r>
      <w:r w:rsidR="004B1344">
        <w:rPr>
          <w:rFonts w:ascii="Arial" w:hAnsi="Arial" w:cs="Arial"/>
          <w:i/>
          <w:sz w:val="20"/>
          <w:szCs w:val="20"/>
        </w:rPr>
        <w:t>.</w:t>
      </w:r>
      <w:r w:rsidRPr="009B7D0C">
        <w:rPr>
          <w:rFonts w:ascii="Arial" w:hAnsi="Arial" w:cs="Arial"/>
          <w:i/>
          <w:sz w:val="20"/>
          <w:szCs w:val="20"/>
        </w:rPr>
        <w:t xml:space="preserve"> T</w:t>
      </w:r>
      <w:r w:rsidR="00842B1D">
        <w:rPr>
          <w:rFonts w:ascii="Arial" w:hAnsi="Arial" w:cs="Arial"/>
          <w:i/>
          <w:sz w:val="20"/>
          <w:szCs w:val="20"/>
        </w:rPr>
        <w:t>he </w:t>
      </w:r>
      <w:r w:rsidRPr="009B7D0C">
        <w:rPr>
          <w:rFonts w:ascii="Arial" w:hAnsi="Arial" w:cs="Arial"/>
          <w:i/>
          <w:sz w:val="20"/>
          <w:szCs w:val="20"/>
        </w:rPr>
        <w:t xml:space="preserve">table </w:t>
      </w:r>
      <w:r w:rsidR="000E12C2" w:rsidRPr="009B7D0C">
        <w:rPr>
          <w:rFonts w:ascii="Arial" w:hAnsi="Arial" w:cs="Arial"/>
          <w:i/>
          <w:sz w:val="20"/>
          <w:szCs w:val="20"/>
        </w:rPr>
        <w:t xml:space="preserve">includes information </w:t>
      </w:r>
      <w:r w:rsidR="00842B1D">
        <w:rPr>
          <w:rFonts w:ascii="Arial" w:hAnsi="Arial" w:cs="Arial"/>
          <w:i/>
          <w:sz w:val="20"/>
          <w:szCs w:val="20"/>
        </w:rPr>
        <w:t>on zoological gardens on the territory of the </w:t>
      </w:r>
      <w:r w:rsidR="000E12C2" w:rsidRPr="009B7D0C">
        <w:rPr>
          <w:rFonts w:ascii="Arial" w:hAnsi="Arial" w:cs="Arial"/>
          <w:i/>
          <w:sz w:val="20"/>
          <w:szCs w:val="20"/>
        </w:rPr>
        <w:t xml:space="preserve">Czech Republic which are associated in </w:t>
      </w:r>
      <w:r w:rsidR="000E12C2" w:rsidRPr="009B7D0C">
        <w:rPr>
          <w:rFonts w:ascii="Arial" w:hAnsi="Arial" w:cs="Arial"/>
          <w:i/>
          <w:iCs/>
          <w:sz w:val="20"/>
          <w:szCs w:val="20"/>
        </w:rPr>
        <w:t>the Union of Czech and Slovak Zoological Gardens</w:t>
      </w:r>
      <w:r w:rsidRPr="009B7D0C">
        <w:rPr>
          <w:rFonts w:ascii="Arial" w:hAnsi="Arial" w:cs="Arial"/>
          <w:i/>
          <w:sz w:val="20"/>
          <w:szCs w:val="20"/>
        </w:rPr>
        <w:t>.</w:t>
      </w:r>
    </w:p>
    <w:p w:rsidR="00005D7F" w:rsidRPr="009B7D0C" w:rsidRDefault="00842B1D" w:rsidP="00842B1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ion of Botanical Gardens of the 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Czech Republic associated in total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32 </w:t>
      </w:r>
      <w:r w:rsidR="006523A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botanic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al gardens.</w:t>
      </w:r>
      <w:r w:rsidR="006523A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Informa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tion on the 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 of visito</w:t>
      </w:r>
      <w:r w:rsidR="009B7D0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rs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9B7D0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 collected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9B7D0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admission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fees</w:t>
      </w:r>
      <w:r w:rsidR="006523A0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 given in the table was provided by a </w:t>
      </w:r>
      <w:r w:rsidR="000E12C2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part of these gardens only.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6523A0" w:rsidRPr="009B7D0C" w:rsidRDefault="006523A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 w:rsidP="00A669E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7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9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Libraries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651093" w:rsidRPr="009B7D0C" w:rsidRDefault="0065109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The data given are for public libraries, regional research libraries, and libraries of higher schools </w:t>
      </w:r>
      <w:r w:rsidR="007E416E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 universities.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2F19A2" w:rsidRPr="009B7D0C" w:rsidRDefault="00005D7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all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types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“Loans,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total”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refers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62AFD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all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loans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item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in-house and also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outside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library.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C40834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library</w:t>
      </w:r>
      <w:r w:rsidR="00E621C1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item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separate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volume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book,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complete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volume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several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issues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periodical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bound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inserted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folder,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separate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map,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graphic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sheet,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gramophone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record,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21F6A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CD,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21F6A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DVD,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etc.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include,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instance,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manuscript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micrographic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cart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graphic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printed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musical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sound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69670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records,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sound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image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records,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image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records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electronic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documents</w:t>
      </w:r>
      <w:r w:rsidR="00E9196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items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Since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2009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loans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included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classified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group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A5346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“periodicals”.</w:t>
      </w:r>
    </w:p>
    <w:p w:rsidR="00B43FE0" w:rsidRPr="009B7D0C" w:rsidRDefault="00B43FE0" w:rsidP="00A669E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 Table </w:t>
      </w:r>
      <w:r w:rsidRPr="009B7D0C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9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there was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methodological change carried out to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reporting of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number of libraries in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A669E9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case of university libraries in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2011.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 include merely central/main and branch libraries</w:t>
      </w:r>
      <w:r w:rsidR="00842B1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 Till the end of </w:t>
      </w:r>
      <w:r w:rsidR="00F62AFD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2010 they included all-school, faculty, department, or partial </w:t>
      </w:r>
      <w:r w:rsidR="009B7D0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libraries</w:t>
      </w:r>
      <w:r w:rsidR="00F62AFD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as well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:rsidR="00B43FE0" w:rsidRPr="009B7D0C" w:rsidRDefault="00B43FE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-1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Newspapers,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magazines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(periodicals)</w:t>
      </w:r>
      <w:r w:rsidR="008F12CE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books</w:t>
      </w:r>
    </w:p>
    <w:p w:rsidR="00005D7F" w:rsidRPr="009B7D0C" w:rsidRDefault="008F12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measured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legal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deposits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received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National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Prague.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-1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6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65109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19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broadcasting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operators</w:t>
      </w:r>
    </w:p>
    <w:p w:rsidR="00AF394F" w:rsidRPr="009B7D0C" w:rsidRDefault="004957F4" w:rsidP="00AF394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licences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operation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provided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Council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refer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transmission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–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terrestrial,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cable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satellite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Annual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questionnaires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survey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structure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radio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television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broadcasting.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AB3E50" w:rsidRPr="009B7D0C" w:rsidRDefault="00AB3E5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651093" w:rsidRPr="009B7D0C" w:rsidRDefault="00651093" w:rsidP="007E416E">
      <w:pPr>
        <w:pStyle w:val="Zkladntextodsazen2"/>
        <w:spacing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Tab</w:t>
      </w:r>
      <w:r w:rsidR="007E416E" w:rsidRPr="009B7D0C">
        <w:rPr>
          <w:rFonts w:ascii="Arial" w:hAnsi="Arial" w:cs="Arial"/>
          <w:i/>
          <w:sz w:val="20"/>
          <w:szCs w:val="20"/>
        </w:rPr>
        <w:t>le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Pr="009B7D0C">
        <w:rPr>
          <w:rFonts w:ascii="Arial" w:hAnsi="Arial" w:cs="Arial"/>
          <w:b/>
          <w:i/>
          <w:sz w:val="20"/>
          <w:szCs w:val="20"/>
        </w:rPr>
        <w:t>26</w:t>
      </w:r>
      <w:r w:rsidRPr="009B7D0C">
        <w:rPr>
          <w:rFonts w:ascii="Arial" w:hAnsi="Arial" w:cs="Arial"/>
          <w:i/>
          <w:sz w:val="20"/>
          <w:szCs w:val="20"/>
        </w:rPr>
        <w:t xml:space="preserve">-20. </w:t>
      </w:r>
      <w:r w:rsidR="002F668A" w:rsidRPr="009B7D0C">
        <w:rPr>
          <w:rFonts w:ascii="Arial" w:hAnsi="Arial" w:cs="Arial"/>
          <w:b/>
          <w:i/>
          <w:sz w:val="20"/>
          <w:szCs w:val="20"/>
        </w:rPr>
        <w:t>Selected</w:t>
      </w:r>
      <w:r w:rsidR="009968CD" w:rsidRPr="009B7D0C">
        <w:rPr>
          <w:rFonts w:ascii="Arial" w:hAnsi="Arial" w:cs="Arial"/>
          <w:b/>
          <w:i/>
          <w:sz w:val="20"/>
          <w:szCs w:val="20"/>
        </w:rPr>
        <w:t xml:space="preserve"> indicators of the Satellite Account for Culture for </w:t>
      </w:r>
      <w:r w:rsidRPr="009B7D0C">
        <w:rPr>
          <w:rFonts w:ascii="Arial" w:hAnsi="Arial" w:cs="Arial"/>
          <w:b/>
          <w:i/>
          <w:sz w:val="20"/>
          <w:szCs w:val="20"/>
        </w:rPr>
        <w:t>201</w:t>
      </w:r>
      <w:r w:rsidR="00F62AFD" w:rsidRPr="009B7D0C">
        <w:rPr>
          <w:rFonts w:ascii="Arial" w:hAnsi="Arial" w:cs="Arial"/>
          <w:b/>
          <w:i/>
          <w:sz w:val="20"/>
          <w:szCs w:val="20"/>
        </w:rPr>
        <w:t>2</w:t>
      </w:r>
    </w:p>
    <w:p w:rsidR="00651093" w:rsidRPr="009B7D0C" w:rsidRDefault="00651093" w:rsidP="007E416E">
      <w:pPr>
        <w:pStyle w:val="Zkladntextodsazen2"/>
        <w:spacing w:line="24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T</w:t>
      </w:r>
      <w:r w:rsidR="00877340" w:rsidRPr="009B7D0C">
        <w:rPr>
          <w:rFonts w:ascii="Arial" w:hAnsi="Arial" w:cs="Arial"/>
          <w:i/>
          <w:sz w:val="20"/>
          <w:szCs w:val="20"/>
        </w:rPr>
        <w:t xml:space="preserve">he table </w:t>
      </w:r>
      <w:r w:rsidR="00F62AFD" w:rsidRPr="009B7D0C">
        <w:rPr>
          <w:rFonts w:ascii="Arial" w:hAnsi="Arial" w:cs="Arial"/>
          <w:i/>
          <w:sz w:val="20"/>
          <w:szCs w:val="20"/>
        </w:rPr>
        <w:t xml:space="preserve">gives </w:t>
      </w:r>
      <w:r w:rsidR="00877340" w:rsidRPr="009B7D0C">
        <w:rPr>
          <w:rFonts w:ascii="Arial" w:hAnsi="Arial" w:cs="Arial"/>
          <w:i/>
          <w:sz w:val="20"/>
          <w:szCs w:val="20"/>
        </w:rPr>
        <w:t>selected indicators of the satellite account of culture</w:t>
      </w:r>
      <w:r w:rsidRPr="009B7D0C">
        <w:rPr>
          <w:rFonts w:ascii="Arial" w:hAnsi="Arial" w:cs="Arial"/>
          <w:i/>
          <w:sz w:val="20"/>
          <w:szCs w:val="20"/>
        </w:rPr>
        <w:t>,</w:t>
      </w:r>
      <w:r w:rsidR="00061F89" w:rsidRPr="009B7D0C">
        <w:rPr>
          <w:rFonts w:ascii="Arial" w:hAnsi="Arial" w:cs="Arial"/>
          <w:i/>
          <w:sz w:val="20"/>
          <w:szCs w:val="20"/>
        </w:rPr>
        <w:t xml:space="preserve"> </w:t>
      </w:r>
      <w:r w:rsidR="00877340" w:rsidRPr="009B7D0C">
        <w:rPr>
          <w:rFonts w:ascii="Arial" w:hAnsi="Arial" w:cs="Arial"/>
          <w:i/>
          <w:sz w:val="20"/>
          <w:szCs w:val="20"/>
        </w:rPr>
        <w:t xml:space="preserve">which is </w:t>
      </w:r>
      <w:r w:rsidR="008A6B4A" w:rsidRPr="009B7D0C">
        <w:rPr>
          <w:rFonts w:ascii="Arial" w:hAnsi="Arial" w:cs="Arial"/>
          <w:i/>
          <w:sz w:val="20"/>
          <w:szCs w:val="20"/>
        </w:rPr>
        <w:t>compiled</w:t>
      </w:r>
      <w:r w:rsidR="00877340" w:rsidRPr="009B7D0C">
        <w:rPr>
          <w:rFonts w:ascii="Arial" w:hAnsi="Arial" w:cs="Arial"/>
          <w:i/>
          <w:sz w:val="20"/>
          <w:szCs w:val="20"/>
        </w:rPr>
        <w:t xml:space="preserve"> in </w:t>
      </w:r>
      <w:r w:rsidR="00061F89" w:rsidRPr="009B7D0C">
        <w:rPr>
          <w:rFonts w:ascii="Arial" w:hAnsi="Arial" w:cs="Arial"/>
          <w:i/>
          <w:sz w:val="20"/>
          <w:szCs w:val="20"/>
        </w:rPr>
        <w:t>accordance</w:t>
      </w:r>
      <w:r w:rsidR="000F4380" w:rsidRPr="009B7D0C">
        <w:rPr>
          <w:rFonts w:ascii="Arial" w:hAnsi="Arial" w:cs="Arial"/>
          <w:i/>
          <w:sz w:val="20"/>
          <w:szCs w:val="20"/>
        </w:rPr>
        <w:t xml:space="preserve"> with a </w:t>
      </w:r>
      <w:r w:rsidR="00877340" w:rsidRPr="009B7D0C">
        <w:rPr>
          <w:rFonts w:ascii="Arial" w:hAnsi="Arial" w:cs="Arial"/>
          <w:i/>
          <w:sz w:val="20"/>
          <w:szCs w:val="20"/>
        </w:rPr>
        <w:t xml:space="preserve">decision of the </w:t>
      </w:r>
      <w:r w:rsidR="00061F89" w:rsidRPr="009B7D0C">
        <w:rPr>
          <w:rFonts w:ascii="Arial" w:hAnsi="Arial" w:cs="Arial"/>
          <w:i/>
          <w:sz w:val="20"/>
          <w:szCs w:val="20"/>
        </w:rPr>
        <w:t>Government</w:t>
      </w:r>
      <w:r w:rsidR="00877340" w:rsidRPr="009B7D0C">
        <w:rPr>
          <w:rFonts w:ascii="Arial" w:hAnsi="Arial" w:cs="Arial"/>
          <w:i/>
          <w:sz w:val="20"/>
          <w:szCs w:val="20"/>
        </w:rPr>
        <w:t xml:space="preserve"> of the Czech Republic</w:t>
      </w:r>
      <w:r w:rsidRPr="009B7D0C">
        <w:rPr>
          <w:rFonts w:ascii="Arial" w:hAnsi="Arial" w:cs="Arial"/>
          <w:i/>
          <w:sz w:val="20"/>
          <w:szCs w:val="20"/>
        </w:rPr>
        <w:t xml:space="preserve">. </w:t>
      </w:r>
      <w:r w:rsidR="00061F89" w:rsidRPr="009B7D0C">
        <w:rPr>
          <w:rFonts w:ascii="Arial" w:hAnsi="Arial" w:cs="Arial"/>
          <w:i/>
          <w:sz w:val="20"/>
          <w:szCs w:val="20"/>
        </w:rPr>
        <w:t xml:space="preserve">The indicators are given by </w:t>
      </w:r>
      <w:r w:rsidR="008A6B4A" w:rsidRPr="009B7D0C">
        <w:rPr>
          <w:rFonts w:ascii="Arial" w:hAnsi="Arial" w:cs="Arial"/>
          <w:i/>
          <w:sz w:val="20"/>
          <w:szCs w:val="20"/>
        </w:rPr>
        <w:t xml:space="preserve">cultural </w:t>
      </w:r>
      <w:r w:rsidR="00061F89" w:rsidRPr="009B7D0C">
        <w:rPr>
          <w:rFonts w:ascii="Arial" w:hAnsi="Arial" w:cs="Arial"/>
          <w:i/>
          <w:sz w:val="20"/>
          <w:szCs w:val="20"/>
        </w:rPr>
        <w:t xml:space="preserve">sector </w:t>
      </w:r>
      <w:r w:rsidRPr="009B7D0C">
        <w:rPr>
          <w:rFonts w:ascii="Arial" w:hAnsi="Arial" w:cs="Arial"/>
          <w:i/>
          <w:sz w:val="20"/>
          <w:szCs w:val="20"/>
        </w:rPr>
        <w:t>(</w:t>
      </w:r>
      <w:r w:rsidR="00061F89" w:rsidRPr="009B7D0C">
        <w:rPr>
          <w:rFonts w:ascii="Arial" w:hAnsi="Arial" w:cs="Arial"/>
          <w:i/>
          <w:sz w:val="20"/>
          <w:szCs w:val="20"/>
        </w:rPr>
        <w:t>groups of areas</w:t>
      </w:r>
      <w:r w:rsidRPr="009B7D0C">
        <w:rPr>
          <w:rFonts w:ascii="Arial" w:hAnsi="Arial" w:cs="Arial"/>
          <w:i/>
          <w:sz w:val="20"/>
          <w:szCs w:val="20"/>
        </w:rPr>
        <w:t xml:space="preserve">), </w:t>
      </w:r>
      <w:r w:rsidR="00061F89" w:rsidRPr="009B7D0C">
        <w:rPr>
          <w:rFonts w:ascii="Arial" w:hAnsi="Arial" w:cs="Arial"/>
          <w:i/>
          <w:sz w:val="20"/>
          <w:szCs w:val="20"/>
        </w:rPr>
        <w:t>cultur</w:t>
      </w:r>
      <w:r w:rsidR="008A6B4A" w:rsidRPr="009B7D0C">
        <w:rPr>
          <w:rFonts w:ascii="Arial" w:hAnsi="Arial" w:cs="Arial"/>
          <w:i/>
          <w:sz w:val="20"/>
          <w:szCs w:val="20"/>
        </w:rPr>
        <w:t>al</w:t>
      </w:r>
      <w:r w:rsidR="00061F89" w:rsidRPr="009B7D0C">
        <w:rPr>
          <w:rFonts w:ascii="Arial" w:hAnsi="Arial" w:cs="Arial"/>
          <w:i/>
          <w:sz w:val="20"/>
          <w:szCs w:val="20"/>
        </w:rPr>
        <w:t xml:space="preserve"> field </w:t>
      </w:r>
      <w:r w:rsidRPr="009B7D0C">
        <w:rPr>
          <w:rFonts w:ascii="Arial" w:hAnsi="Arial" w:cs="Arial"/>
          <w:i/>
          <w:sz w:val="20"/>
          <w:szCs w:val="20"/>
        </w:rPr>
        <w:t>(</w:t>
      </w:r>
      <w:r w:rsidR="00061F89" w:rsidRPr="009B7D0C">
        <w:rPr>
          <w:rFonts w:ascii="Arial" w:hAnsi="Arial" w:cs="Arial"/>
          <w:i/>
          <w:sz w:val="20"/>
          <w:szCs w:val="20"/>
        </w:rPr>
        <w:t>industry</w:t>
      </w:r>
      <w:r w:rsidRPr="009B7D0C">
        <w:rPr>
          <w:rFonts w:ascii="Arial" w:hAnsi="Arial" w:cs="Arial"/>
          <w:i/>
          <w:sz w:val="20"/>
          <w:szCs w:val="20"/>
        </w:rPr>
        <w:t>) a</w:t>
      </w:r>
      <w:r w:rsidR="00061F89" w:rsidRPr="009B7D0C">
        <w:rPr>
          <w:rFonts w:ascii="Arial" w:hAnsi="Arial" w:cs="Arial"/>
          <w:i/>
          <w:sz w:val="20"/>
          <w:szCs w:val="20"/>
        </w:rPr>
        <w:t>nd by direct providers of cultural services</w:t>
      </w:r>
      <w:r w:rsidRPr="009B7D0C">
        <w:rPr>
          <w:rFonts w:ascii="Arial" w:hAnsi="Arial" w:cs="Arial"/>
          <w:i/>
          <w:sz w:val="20"/>
          <w:szCs w:val="20"/>
        </w:rPr>
        <w:t>.</w:t>
      </w:r>
    </w:p>
    <w:p w:rsidR="00651093" w:rsidRPr="009B7D0C" w:rsidRDefault="008A6B4A" w:rsidP="007E416E">
      <w:pPr>
        <w:pStyle w:val="Zkladntextodsazen2"/>
        <w:spacing w:line="24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 xml:space="preserve">Culture is broken down, in accord with the culture definition within the EU project of the </w:t>
      </w:r>
      <w:r w:rsidR="00651093" w:rsidRPr="009B7D0C">
        <w:rPr>
          <w:rFonts w:ascii="Arial" w:hAnsi="Arial" w:cs="Arial"/>
          <w:i/>
          <w:sz w:val="20"/>
          <w:szCs w:val="20"/>
        </w:rPr>
        <w:t xml:space="preserve">ESSnet Culture </w:t>
      </w:r>
      <w:r w:rsidRPr="009B7D0C">
        <w:rPr>
          <w:rFonts w:ascii="Arial" w:hAnsi="Arial" w:cs="Arial"/>
          <w:i/>
          <w:sz w:val="20"/>
          <w:szCs w:val="20"/>
        </w:rPr>
        <w:t>into sectors and areas as follows</w:t>
      </w:r>
      <w:r w:rsidR="00651093" w:rsidRPr="009B7D0C">
        <w:rPr>
          <w:rFonts w:ascii="Arial" w:hAnsi="Arial" w:cs="Arial"/>
          <w:i/>
          <w:sz w:val="20"/>
          <w:szCs w:val="20"/>
        </w:rPr>
        <w:t>:</w:t>
      </w:r>
    </w:p>
    <w:p w:rsidR="00651093" w:rsidRPr="009B7D0C" w:rsidRDefault="00651093" w:rsidP="007E416E">
      <w:pPr>
        <w:pStyle w:val="Zkladntextodsazen2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</w:t>
      </w:r>
      <w:r w:rsidR="007E416E" w:rsidRPr="009B7D0C">
        <w:rPr>
          <w:rFonts w:ascii="Arial" w:hAnsi="Arial" w:cs="Arial"/>
          <w:i/>
          <w:sz w:val="20"/>
          <w:szCs w:val="20"/>
        </w:rPr>
        <w:t> </w:t>
      </w:r>
      <w:r w:rsidR="008A6B4A" w:rsidRPr="009B7D0C">
        <w:rPr>
          <w:rFonts w:ascii="Arial" w:hAnsi="Arial" w:cs="Arial"/>
          <w:b/>
          <w:i/>
          <w:sz w:val="20"/>
          <w:szCs w:val="20"/>
        </w:rPr>
        <w:t>cultural sector</w:t>
      </w:r>
      <w:r w:rsidR="008A6B4A" w:rsidRPr="009B7D0C">
        <w:rPr>
          <w:rFonts w:ascii="Arial" w:hAnsi="Arial" w:cs="Arial"/>
          <w:i/>
          <w:sz w:val="20"/>
          <w:szCs w:val="20"/>
        </w:rPr>
        <w:t xml:space="preserve"> </w:t>
      </w:r>
      <w:r w:rsidRPr="009B7D0C">
        <w:rPr>
          <w:rFonts w:ascii="Arial" w:hAnsi="Arial" w:cs="Arial"/>
          <w:i/>
          <w:sz w:val="20"/>
          <w:szCs w:val="20"/>
        </w:rPr>
        <w:t>(</w:t>
      </w:r>
      <w:r w:rsidR="008A6B4A" w:rsidRPr="009B7D0C">
        <w:rPr>
          <w:rFonts w:ascii="Arial" w:hAnsi="Arial" w:cs="Arial"/>
          <w:i/>
          <w:sz w:val="20"/>
          <w:szCs w:val="20"/>
        </w:rPr>
        <w:t>“classic”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8A6B4A" w:rsidRPr="009B7D0C">
        <w:rPr>
          <w:rFonts w:ascii="Arial" w:hAnsi="Arial" w:cs="Arial"/>
          <w:i/>
          <w:sz w:val="20"/>
          <w:szCs w:val="20"/>
        </w:rPr>
        <w:t>cultural fields</w:t>
      </w:r>
      <w:r w:rsidRPr="009B7D0C">
        <w:rPr>
          <w:rFonts w:ascii="Arial" w:hAnsi="Arial" w:cs="Arial"/>
          <w:i/>
          <w:sz w:val="20"/>
          <w:szCs w:val="20"/>
        </w:rPr>
        <w:t>)</w:t>
      </w:r>
    </w:p>
    <w:p w:rsidR="00651093" w:rsidRPr="009B7D0C" w:rsidRDefault="00651093" w:rsidP="00406740">
      <w:pPr>
        <w:pStyle w:val="Zkladntextodsazen2"/>
        <w:tabs>
          <w:tab w:val="left" w:pos="567"/>
        </w:tabs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8A6B4A" w:rsidRPr="009B7D0C">
        <w:rPr>
          <w:rFonts w:ascii="Arial" w:hAnsi="Arial" w:cs="Arial"/>
          <w:b/>
          <w:i/>
          <w:sz w:val="20"/>
          <w:szCs w:val="20"/>
        </w:rPr>
        <w:t>c</w:t>
      </w:r>
      <w:r w:rsidRPr="009B7D0C">
        <w:rPr>
          <w:rFonts w:ascii="Arial" w:hAnsi="Arial" w:cs="Arial"/>
          <w:b/>
          <w:i/>
          <w:sz w:val="20"/>
          <w:szCs w:val="20"/>
        </w:rPr>
        <w:t>ultur</w:t>
      </w:r>
      <w:r w:rsidR="008A6B4A" w:rsidRPr="009B7D0C">
        <w:rPr>
          <w:rFonts w:ascii="Arial" w:hAnsi="Arial" w:cs="Arial"/>
          <w:b/>
          <w:i/>
          <w:sz w:val="20"/>
          <w:szCs w:val="20"/>
        </w:rPr>
        <w:t xml:space="preserve">al </w:t>
      </w:r>
      <w:r w:rsidR="00CA0670" w:rsidRPr="009B7D0C">
        <w:rPr>
          <w:rFonts w:ascii="Arial" w:hAnsi="Arial" w:cs="Arial"/>
          <w:b/>
          <w:i/>
          <w:sz w:val="20"/>
          <w:szCs w:val="20"/>
        </w:rPr>
        <w:t>heritage</w:t>
      </w:r>
      <w:r w:rsidR="008A6B4A" w:rsidRPr="009B7D0C">
        <w:rPr>
          <w:rFonts w:ascii="Arial" w:hAnsi="Arial" w:cs="Arial"/>
          <w:i/>
          <w:sz w:val="20"/>
          <w:szCs w:val="20"/>
        </w:rPr>
        <w:t xml:space="preserve"> </w:t>
      </w:r>
      <w:r w:rsidRPr="009B7D0C">
        <w:rPr>
          <w:rFonts w:ascii="Arial" w:hAnsi="Arial" w:cs="Arial"/>
          <w:i/>
          <w:sz w:val="20"/>
          <w:szCs w:val="20"/>
        </w:rPr>
        <w:t xml:space="preserve">– </w:t>
      </w:r>
      <w:r w:rsidR="00545862" w:rsidRPr="009B7D0C">
        <w:rPr>
          <w:rFonts w:ascii="Arial" w:hAnsi="Arial" w:cs="Arial"/>
          <w:i/>
          <w:sz w:val="20"/>
          <w:szCs w:val="20"/>
        </w:rPr>
        <w:t>castles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CA0670" w:rsidRPr="009B7D0C">
        <w:rPr>
          <w:rFonts w:ascii="Arial" w:hAnsi="Arial" w:cs="Arial"/>
          <w:i/>
          <w:sz w:val="20"/>
          <w:szCs w:val="20"/>
        </w:rPr>
        <w:t>chateaux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CA0670" w:rsidRPr="009B7D0C">
        <w:rPr>
          <w:rFonts w:ascii="Arial" w:hAnsi="Arial" w:cs="Arial"/>
          <w:i/>
          <w:sz w:val="20"/>
          <w:szCs w:val="20"/>
        </w:rPr>
        <w:t>churches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CA0670" w:rsidRPr="009B7D0C">
        <w:rPr>
          <w:rFonts w:ascii="Arial" w:hAnsi="Arial" w:cs="Arial"/>
          <w:i/>
          <w:sz w:val="20"/>
          <w:szCs w:val="20"/>
        </w:rPr>
        <w:t>cloisters, monasteries, museums, libraries, archives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8A57D8" w:rsidRPr="009B7D0C">
        <w:rPr>
          <w:rFonts w:ascii="Arial" w:hAnsi="Arial" w:cs="Arial"/>
          <w:i/>
          <w:sz w:val="20"/>
          <w:szCs w:val="20"/>
        </w:rPr>
        <w:t>archaeological</w:t>
      </w:r>
      <w:r w:rsidR="00CA0670" w:rsidRPr="009B7D0C">
        <w:rPr>
          <w:rFonts w:ascii="Arial" w:hAnsi="Arial" w:cs="Arial"/>
          <w:i/>
          <w:sz w:val="20"/>
          <w:szCs w:val="20"/>
        </w:rPr>
        <w:t xml:space="preserve"> sites , etc</w:t>
      </w:r>
      <w:r w:rsidRPr="009B7D0C">
        <w:rPr>
          <w:rFonts w:ascii="Arial" w:hAnsi="Arial" w:cs="Arial"/>
          <w:i/>
          <w:sz w:val="20"/>
          <w:szCs w:val="20"/>
        </w:rPr>
        <w:t xml:space="preserve">. (CZ-NACE 91.01, 91.02, 91.03, </w:t>
      </w:r>
      <w:r w:rsidR="00CA0670" w:rsidRPr="009B7D0C">
        <w:rPr>
          <w:rFonts w:ascii="Arial" w:hAnsi="Arial" w:cs="Arial"/>
          <w:i/>
          <w:sz w:val="20"/>
          <w:szCs w:val="20"/>
        </w:rPr>
        <w:t>partially also</w:t>
      </w:r>
      <w:r w:rsidRPr="009B7D0C">
        <w:rPr>
          <w:rFonts w:ascii="Arial" w:hAnsi="Arial" w:cs="Arial"/>
          <w:i/>
          <w:sz w:val="20"/>
          <w:szCs w:val="20"/>
        </w:rPr>
        <w:t xml:space="preserve"> 47.78, 47.79);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lastRenderedPageBreak/>
        <w:t>– </w:t>
      </w:r>
      <w:r w:rsidR="00CA0670" w:rsidRPr="009B7D0C">
        <w:rPr>
          <w:rFonts w:ascii="Arial" w:hAnsi="Arial" w:cs="Arial"/>
          <w:b/>
          <w:bCs/>
          <w:i/>
          <w:sz w:val="20"/>
          <w:szCs w:val="20"/>
        </w:rPr>
        <w:t>performing</w:t>
      </w:r>
      <w:r w:rsidRPr="009B7D0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A0670" w:rsidRPr="009B7D0C">
        <w:rPr>
          <w:rFonts w:ascii="Arial" w:hAnsi="Arial" w:cs="Arial"/>
          <w:b/>
          <w:bCs/>
          <w:i/>
          <w:sz w:val="20"/>
          <w:szCs w:val="20"/>
        </w:rPr>
        <w:t>arts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 –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CA0670" w:rsidRPr="009B7D0C">
        <w:rPr>
          <w:rFonts w:ascii="Arial" w:hAnsi="Arial" w:cs="Arial"/>
          <w:i/>
          <w:sz w:val="20"/>
          <w:szCs w:val="20"/>
        </w:rPr>
        <w:t>theatres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CA0670" w:rsidRPr="009B7D0C">
        <w:rPr>
          <w:rFonts w:ascii="Arial" w:hAnsi="Arial" w:cs="Arial"/>
          <w:i/>
          <w:sz w:val="20"/>
          <w:szCs w:val="20"/>
        </w:rPr>
        <w:t>music performances and concerts</w:t>
      </w:r>
      <w:r w:rsidRPr="009B7D0C">
        <w:rPr>
          <w:rFonts w:ascii="Arial" w:hAnsi="Arial" w:cs="Arial"/>
          <w:i/>
          <w:sz w:val="20"/>
          <w:szCs w:val="20"/>
        </w:rPr>
        <w:t>, festival</w:t>
      </w:r>
      <w:r w:rsidR="00CA0670" w:rsidRPr="009B7D0C">
        <w:rPr>
          <w:rFonts w:ascii="Arial" w:hAnsi="Arial" w:cs="Arial"/>
          <w:i/>
          <w:sz w:val="20"/>
          <w:szCs w:val="20"/>
        </w:rPr>
        <w:t>s</w:t>
      </w:r>
      <w:r w:rsidRPr="009B7D0C">
        <w:rPr>
          <w:rFonts w:ascii="Arial" w:hAnsi="Arial" w:cs="Arial"/>
          <w:i/>
          <w:sz w:val="20"/>
          <w:szCs w:val="20"/>
        </w:rPr>
        <w:t>, cir</w:t>
      </w:r>
      <w:r w:rsidR="00CA0670" w:rsidRPr="009B7D0C">
        <w:rPr>
          <w:rFonts w:ascii="Arial" w:hAnsi="Arial" w:cs="Arial"/>
          <w:i/>
          <w:sz w:val="20"/>
          <w:szCs w:val="20"/>
        </w:rPr>
        <w:t>c</w:t>
      </w:r>
      <w:r w:rsidRPr="009B7D0C">
        <w:rPr>
          <w:rFonts w:ascii="Arial" w:hAnsi="Arial" w:cs="Arial"/>
          <w:i/>
          <w:sz w:val="20"/>
          <w:szCs w:val="20"/>
        </w:rPr>
        <w:t>us</w:t>
      </w:r>
      <w:r w:rsidR="00CA0670" w:rsidRPr="009B7D0C">
        <w:rPr>
          <w:rFonts w:ascii="Arial" w:hAnsi="Arial" w:cs="Arial"/>
          <w:i/>
          <w:sz w:val="20"/>
          <w:szCs w:val="20"/>
        </w:rPr>
        <w:t>es, etc</w:t>
      </w:r>
      <w:r w:rsidRPr="009B7D0C">
        <w:rPr>
          <w:rFonts w:ascii="Arial" w:hAnsi="Arial" w:cs="Arial"/>
          <w:i/>
          <w:sz w:val="20"/>
          <w:szCs w:val="20"/>
        </w:rPr>
        <w:t>. (CZ-NACE 90.01, 90.02, 90.04);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CA0670" w:rsidRPr="009B7D0C">
        <w:rPr>
          <w:rFonts w:ascii="Arial" w:hAnsi="Arial" w:cs="Arial"/>
          <w:b/>
          <w:i/>
          <w:sz w:val="20"/>
          <w:szCs w:val="20"/>
        </w:rPr>
        <w:t xml:space="preserve">fine arts </w:t>
      </w:r>
      <w:r w:rsidRPr="009B7D0C">
        <w:rPr>
          <w:rFonts w:ascii="Arial" w:hAnsi="Arial" w:cs="Arial"/>
          <w:b/>
          <w:bCs/>
          <w:i/>
          <w:sz w:val="20"/>
          <w:szCs w:val="20"/>
        </w:rPr>
        <w:t>(</w:t>
      </w:r>
      <w:r w:rsidR="00CA0670" w:rsidRPr="009B7D0C">
        <w:rPr>
          <w:rFonts w:ascii="Arial" w:hAnsi="Arial" w:cs="Arial"/>
          <w:b/>
          <w:bCs/>
          <w:i/>
          <w:sz w:val="20"/>
          <w:szCs w:val="20"/>
        </w:rPr>
        <w:t xml:space="preserve">excluding </w:t>
      </w:r>
      <w:r w:rsidRPr="009B7D0C">
        <w:rPr>
          <w:rFonts w:ascii="Arial" w:hAnsi="Arial" w:cs="Arial"/>
          <w:b/>
          <w:bCs/>
          <w:i/>
          <w:sz w:val="20"/>
          <w:szCs w:val="20"/>
        </w:rPr>
        <w:t>design)</w:t>
      </w:r>
      <w:r w:rsidR="00DF7E95" w:rsidRPr="009B7D0C">
        <w:rPr>
          <w:rFonts w:ascii="Arial" w:hAnsi="Arial" w:cs="Arial"/>
          <w:b/>
          <w:bCs/>
          <w:i/>
          <w:sz w:val="20"/>
          <w:szCs w:val="20"/>
        </w:rPr>
        <w:t xml:space="preserve"> and literature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 </w:t>
      </w:r>
      <w:r w:rsidRPr="009B7D0C">
        <w:rPr>
          <w:rFonts w:ascii="Arial" w:hAnsi="Arial" w:cs="Arial"/>
          <w:i/>
          <w:sz w:val="20"/>
          <w:szCs w:val="20"/>
        </w:rPr>
        <w:t xml:space="preserve">– </w:t>
      </w:r>
      <w:r w:rsidR="00CA0670" w:rsidRPr="009B7D0C">
        <w:rPr>
          <w:rFonts w:ascii="Arial" w:hAnsi="Arial" w:cs="Arial"/>
          <w:i/>
          <w:sz w:val="20"/>
          <w:szCs w:val="20"/>
        </w:rPr>
        <w:t>painting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CA0670" w:rsidRPr="009B7D0C">
        <w:rPr>
          <w:rFonts w:ascii="Arial" w:hAnsi="Arial" w:cs="Arial"/>
          <w:i/>
          <w:sz w:val="20"/>
          <w:szCs w:val="20"/>
        </w:rPr>
        <w:t>plastic art, applied arts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CA0670" w:rsidRPr="009B7D0C">
        <w:rPr>
          <w:rFonts w:ascii="Arial" w:hAnsi="Arial" w:cs="Arial"/>
          <w:i/>
          <w:sz w:val="20"/>
          <w:szCs w:val="20"/>
        </w:rPr>
        <w:t>ph</w:t>
      </w:r>
      <w:r w:rsidRPr="009B7D0C">
        <w:rPr>
          <w:rFonts w:ascii="Arial" w:hAnsi="Arial" w:cs="Arial"/>
          <w:i/>
          <w:sz w:val="20"/>
          <w:szCs w:val="20"/>
        </w:rPr>
        <w:t>otogra</w:t>
      </w:r>
      <w:r w:rsidR="00CA0670" w:rsidRPr="009B7D0C">
        <w:rPr>
          <w:rFonts w:ascii="Arial" w:hAnsi="Arial" w:cs="Arial"/>
          <w:i/>
          <w:sz w:val="20"/>
          <w:szCs w:val="20"/>
        </w:rPr>
        <w:t>phy</w:t>
      </w:r>
      <w:r w:rsidRPr="009B7D0C">
        <w:rPr>
          <w:rFonts w:ascii="Arial" w:hAnsi="Arial" w:cs="Arial"/>
          <w:i/>
          <w:sz w:val="20"/>
          <w:szCs w:val="20"/>
        </w:rPr>
        <w:t>, design</w:t>
      </w:r>
      <w:r w:rsidR="00FD1387" w:rsidRPr="009B7D0C">
        <w:rPr>
          <w:rFonts w:ascii="Arial" w:hAnsi="Arial" w:cs="Arial"/>
          <w:i/>
          <w:sz w:val="20"/>
          <w:szCs w:val="20"/>
        </w:rPr>
        <w:t xml:space="preserve"> services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FD1387" w:rsidRPr="009B7D0C">
        <w:rPr>
          <w:rFonts w:ascii="Arial" w:hAnsi="Arial" w:cs="Arial"/>
          <w:i/>
          <w:sz w:val="20"/>
          <w:szCs w:val="20"/>
        </w:rPr>
        <w:t>independent writers and journalists, etc.</w:t>
      </w:r>
      <w:r w:rsidRPr="009B7D0C">
        <w:rPr>
          <w:rFonts w:ascii="Arial" w:hAnsi="Arial" w:cs="Arial"/>
          <w:i/>
          <w:sz w:val="20"/>
          <w:szCs w:val="20"/>
        </w:rPr>
        <w:t xml:space="preserve"> (CZ-NACE 74.20, 90.03);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FD1387" w:rsidRPr="009B7D0C">
        <w:rPr>
          <w:rFonts w:ascii="Arial" w:hAnsi="Arial" w:cs="Arial"/>
          <w:b/>
          <w:bCs/>
          <w:i/>
          <w:sz w:val="20"/>
          <w:szCs w:val="20"/>
        </w:rPr>
        <w:t>cultural education</w:t>
      </w:r>
      <w:r w:rsidR="00FD1387" w:rsidRPr="009B7D0C">
        <w:rPr>
          <w:rFonts w:ascii="Arial" w:hAnsi="Arial" w:cs="Arial"/>
          <w:bCs/>
          <w:i/>
          <w:sz w:val="20"/>
          <w:szCs w:val="20"/>
        </w:rPr>
        <w:t xml:space="preserve"> </w:t>
      </w:r>
      <w:r w:rsidRPr="009B7D0C">
        <w:rPr>
          <w:rFonts w:ascii="Arial" w:hAnsi="Arial" w:cs="Arial"/>
          <w:i/>
          <w:sz w:val="20"/>
          <w:szCs w:val="20"/>
        </w:rPr>
        <w:t xml:space="preserve">– </w:t>
      </w:r>
      <w:r w:rsidR="00DF7E95" w:rsidRPr="009B7D0C">
        <w:rPr>
          <w:rFonts w:ascii="Arial" w:hAnsi="Arial" w:cs="Arial"/>
          <w:i/>
          <w:sz w:val="20"/>
          <w:szCs w:val="20"/>
        </w:rPr>
        <w:t>musical, dramatic, and other cultural education, including related supported activities</w:t>
      </w:r>
      <w:r w:rsidRPr="009B7D0C">
        <w:rPr>
          <w:rFonts w:ascii="Arial" w:hAnsi="Arial" w:cs="Arial"/>
          <w:i/>
          <w:sz w:val="20"/>
          <w:szCs w:val="20"/>
        </w:rPr>
        <w:t xml:space="preserve"> (CZ-NACE 85.52);</w:t>
      </w:r>
    </w:p>
    <w:p w:rsidR="00651093" w:rsidRPr="009B7D0C" w:rsidRDefault="00651093" w:rsidP="007E416E">
      <w:pPr>
        <w:pStyle w:val="Zkladntextodsazen2"/>
        <w:spacing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</w:t>
      </w:r>
      <w:r w:rsidR="00406740" w:rsidRPr="009B7D0C">
        <w:rPr>
          <w:rFonts w:ascii="Arial" w:hAnsi="Arial" w:cs="Arial"/>
          <w:i/>
          <w:sz w:val="20"/>
          <w:szCs w:val="20"/>
        </w:rPr>
        <w:t> </w:t>
      </w:r>
      <w:r w:rsidRPr="009B7D0C">
        <w:rPr>
          <w:rFonts w:ascii="Arial" w:hAnsi="Arial" w:cs="Arial"/>
          <w:b/>
          <w:i/>
          <w:sz w:val="20"/>
          <w:szCs w:val="20"/>
        </w:rPr>
        <w:t>se</w:t>
      </w:r>
      <w:r w:rsidR="00FD1387" w:rsidRPr="009B7D0C">
        <w:rPr>
          <w:rFonts w:ascii="Arial" w:hAnsi="Arial" w:cs="Arial"/>
          <w:b/>
          <w:i/>
          <w:sz w:val="20"/>
          <w:szCs w:val="20"/>
        </w:rPr>
        <w:t>c</w:t>
      </w:r>
      <w:r w:rsidRPr="009B7D0C">
        <w:rPr>
          <w:rFonts w:ascii="Arial" w:hAnsi="Arial" w:cs="Arial"/>
          <w:b/>
          <w:i/>
          <w:sz w:val="20"/>
          <w:szCs w:val="20"/>
        </w:rPr>
        <w:t>tor</w:t>
      </w:r>
      <w:r w:rsidR="00FD1387" w:rsidRPr="009B7D0C">
        <w:rPr>
          <w:rFonts w:ascii="Arial" w:hAnsi="Arial" w:cs="Arial"/>
          <w:b/>
          <w:i/>
          <w:sz w:val="20"/>
          <w:szCs w:val="20"/>
        </w:rPr>
        <w:t xml:space="preserve"> of cultural industr</w:t>
      </w:r>
      <w:r w:rsidR="00E32697">
        <w:rPr>
          <w:rFonts w:ascii="Arial" w:hAnsi="Arial" w:cs="Arial"/>
          <w:b/>
          <w:i/>
          <w:sz w:val="20"/>
          <w:szCs w:val="20"/>
        </w:rPr>
        <w:t>y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Pr="009B7D0C">
        <w:rPr>
          <w:rFonts w:ascii="Arial" w:hAnsi="Arial" w:cs="Arial"/>
          <w:b/>
          <w:i/>
          <w:sz w:val="20"/>
          <w:szCs w:val="20"/>
        </w:rPr>
        <w:t>periodic</w:t>
      </w:r>
      <w:r w:rsidR="00A43D97" w:rsidRPr="009B7D0C">
        <w:rPr>
          <w:rFonts w:ascii="Arial" w:hAnsi="Arial" w:cs="Arial"/>
          <w:b/>
          <w:i/>
          <w:sz w:val="20"/>
          <w:szCs w:val="20"/>
        </w:rPr>
        <w:t>als</w:t>
      </w:r>
      <w:r w:rsidRPr="009B7D0C">
        <w:rPr>
          <w:rFonts w:ascii="Arial" w:hAnsi="Arial" w:cs="Arial"/>
          <w:b/>
          <w:i/>
          <w:sz w:val="20"/>
          <w:szCs w:val="20"/>
        </w:rPr>
        <w:t xml:space="preserve"> a</w:t>
      </w:r>
      <w:r w:rsidR="00A43D97" w:rsidRPr="009B7D0C">
        <w:rPr>
          <w:rFonts w:ascii="Arial" w:hAnsi="Arial" w:cs="Arial"/>
          <w:b/>
          <w:i/>
          <w:sz w:val="20"/>
          <w:szCs w:val="20"/>
        </w:rPr>
        <w:t>nd</w:t>
      </w:r>
      <w:r w:rsidRPr="009B7D0C">
        <w:rPr>
          <w:rFonts w:ascii="Arial" w:hAnsi="Arial" w:cs="Arial"/>
          <w:b/>
          <w:i/>
          <w:sz w:val="20"/>
          <w:szCs w:val="20"/>
        </w:rPr>
        <w:t xml:space="preserve"> </w:t>
      </w:r>
      <w:r w:rsidR="00A43D97" w:rsidRPr="009B7D0C">
        <w:rPr>
          <w:rFonts w:ascii="Arial" w:hAnsi="Arial" w:cs="Arial"/>
          <w:b/>
          <w:i/>
          <w:sz w:val="20"/>
          <w:szCs w:val="20"/>
        </w:rPr>
        <w:t>other printed media</w:t>
      </w:r>
      <w:r w:rsidRPr="009B7D0C">
        <w:rPr>
          <w:rFonts w:ascii="Arial" w:hAnsi="Arial" w:cs="Arial"/>
          <w:i/>
          <w:sz w:val="20"/>
          <w:szCs w:val="20"/>
        </w:rPr>
        <w:t xml:space="preserve"> – </w:t>
      </w:r>
      <w:r w:rsidR="008C1B9D" w:rsidRPr="009B7D0C">
        <w:rPr>
          <w:rFonts w:ascii="Arial" w:hAnsi="Arial" w:cs="Arial"/>
          <w:i/>
          <w:sz w:val="20"/>
          <w:szCs w:val="20"/>
        </w:rPr>
        <w:t xml:space="preserve">activities of </w:t>
      </w:r>
      <w:r w:rsidR="00545862" w:rsidRPr="009B7D0C">
        <w:rPr>
          <w:rFonts w:ascii="Arial" w:hAnsi="Arial" w:cs="Arial"/>
          <w:i/>
          <w:sz w:val="20"/>
          <w:szCs w:val="20"/>
        </w:rPr>
        <w:t>publish</w:t>
      </w:r>
      <w:r w:rsidR="008C1B9D" w:rsidRPr="009B7D0C">
        <w:rPr>
          <w:rFonts w:ascii="Arial" w:hAnsi="Arial" w:cs="Arial"/>
          <w:i/>
          <w:sz w:val="20"/>
          <w:szCs w:val="20"/>
        </w:rPr>
        <w:t>ers and publishing houses,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545862" w:rsidRPr="009B7D0C">
        <w:rPr>
          <w:rFonts w:ascii="Arial" w:hAnsi="Arial" w:cs="Arial"/>
          <w:i/>
          <w:sz w:val="20"/>
          <w:szCs w:val="20"/>
        </w:rPr>
        <w:t>translation and interpreting services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545862" w:rsidRPr="009B7D0C">
        <w:rPr>
          <w:rFonts w:ascii="Arial" w:hAnsi="Arial" w:cs="Arial"/>
          <w:i/>
          <w:sz w:val="20"/>
          <w:szCs w:val="20"/>
        </w:rPr>
        <w:t>news agencies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545862" w:rsidRPr="009B7D0C">
        <w:rPr>
          <w:rFonts w:ascii="Arial" w:hAnsi="Arial" w:cs="Arial"/>
          <w:i/>
          <w:sz w:val="20"/>
          <w:szCs w:val="20"/>
        </w:rPr>
        <w:t>book fairs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545862" w:rsidRPr="009B7D0C">
        <w:rPr>
          <w:rFonts w:ascii="Arial" w:hAnsi="Arial" w:cs="Arial"/>
          <w:i/>
          <w:sz w:val="20"/>
          <w:szCs w:val="20"/>
        </w:rPr>
        <w:t>sales of books</w:t>
      </w:r>
      <w:r w:rsidRPr="009B7D0C">
        <w:rPr>
          <w:rFonts w:ascii="Arial" w:hAnsi="Arial" w:cs="Arial"/>
          <w:i/>
          <w:sz w:val="20"/>
          <w:szCs w:val="20"/>
        </w:rPr>
        <w:t xml:space="preserve"> a</w:t>
      </w:r>
      <w:r w:rsidR="00545862" w:rsidRPr="009B7D0C">
        <w:rPr>
          <w:rFonts w:ascii="Arial" w:hAnsi="Arial" w:cs="Arial"/>
          <w:i/>
          <w:sz w:val="20"/>
          <w:szCs w:val="20"/>
        </w:rPr>
        <w:t>nd other printed media , etc</w:t>
      </w:r>
      <w:r w:rsidRPr="009B7D0C">
        <w:rPr>
          <w:rFonts w:ascii="Arial" w:hAnsi="Arial" w:cs="Arial"/>
          <w:i/>
          <w:sz w:val="20"/>
          <w:szCs w:val="20"/>
        </w:rPr>
        <w:t>. (CZ-NACE 58.11, 58.13, 58.14, 63.91, 74.30, 47.61, 47.62);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65797F" w:rsidRPr="009B7D0C">
        <w:rPr>
          <w:rFonts w:ascii="Arial" w:hAnsi="Arial" w:cs="Arial"/>
          <w:b/>
          <w:bCs/>
          <w:i/>
          <w:sz w:val="20"/>
          <w:szCs w:val="20"/>
        </w:rPr>
        <w:t>audiovisual</w:t>
      </w:r>
      <w:r w:rsidRPr="009B7D0C">
        <w:rPr>
          <w:rFonts w:ascii="Arial" w:hAnsi="Arial" w:cs="Arial"/>
          <w:b/>
          <w:bCs/>
          <w:i/>
          <w:sz w:val="20"/>
          <w:szCs w:val="20"/>
        </w:rPr>
        <w:t xml:space="preserve"> a</w:t>
      </w:r>
      <w:r w:rsidR="00A43D97" w:rsidRPr="009B7D0C">
        <w:rPr>
          <w:rFonts w:ascii="Arial" w:hAnsi="Arial" w:cs="Arial"/>
          <w:b/>
          <w:bCs/>
          <w:i/>
          <w:sz w:val="20"/>
          <w:szCs w:val="20"/>
        </w:rPr>
        <w:t>nd</w:t>
      </w:r>
      <w:r w:rsidRPr="009B7D0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5797F" w:rsidRPr="009B7D0C">
        <w:rPr>
          <w:rFonts w:ascii="Arial" w:hAnsi="Arial" w:cs="Arial"/>
          <w:b/>
          <w:bCs/>
          <w:i/>
          <w:sz w:val="20"/>
          <w:szCs w:val="20"/>
        </w:rPr>
        <w:t>interactive</w:t>
      </w:r>
      <w:r w:rsidRPr="009B7D0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5797F" w:rsidRPr="009B7D0C">
        <w:rPr>
          <w:rFonts w:ascii="Arial" w:hAnsi="Arial" w:cs="Arial"/>
          <w:b/>
          <w:bCs/>
          <w:i/>
          <w:sz w:val="20"/>
          <w:szCs w:val="20"/>
        </w:rPr>
        <w:t>media</w:t>
      </w:r>
      <w:r w:rsidRPr="009B7D0C">
        <w:rPr>
          <w:rFonts w:ascii="Arial" w:hAnsi="Arial" w:cs="Arial"/>
          <w:i/>
          <w:sz w:val="20"/>
          <w:szCs w:val="20"/>
        </w:rPr>
        <w:t xml:space="preserve"> – </w:t>
      </w:r>
      <w:r w:rsidR="0065797F" w:rsidRPr="009B7D0C">
        <w:rPr>
          <w:rFonts w:ascii="Arial" w:hAnsi="Arial" w:cs="Arial"/>
          <w:i/>
          <w:sz w:val="20"/>
          <w:szCs w:val="20"/>
        </w:rPr>
        <w:t>radio and television broadcasting</w:t>
      </w:r>
      <w:r w:rsidRPr="009B7D0C">
        <w:rPr>
          <w:rFonts w:ascii="Arial" w:hAnsi="Arial" w:cs="Arial"/>
          <w:i/>
          <w:sz w:val="20"/>
          <w:szCs w:val="20"/>
        </w:rPr>
        <w:t>, film</w:t>
      </w:r>
      <w:r w:rsidR="0065797F" w:rsidRPr="009B7D0C">
        <w:rPr>
          <w:rFonts w:ascii="Arial" w:hAnsi="Arial" w:cs="Arial"/>
          <w:i/>
          <w:sz w:val="20"/>
          <w:szCs w:val="20"/>
        </w:rPr>
        <w:t>s</w:t>
      </w:r>
      <w:r w:rsidRPr="009B7D0C">
        <w:rPr>
          <w:rFonts w:ascii="Arial" w:hAnsi="Arial" w:cs="Arial"/>
          <w:i/>
          <w:sz w:val="20"/>
          <w:szCs w:val="20"/>
        </w:rPr>
        <w:t>, video</w:t>
      </w:r>
      <w:r w:rsidR="0065797F" w:rsidRPr="009B7D0C">
        <w:rPr>
          <w:rFonts w:ascii="Arial" w:hAnsi="Arial" w:cs="Arial"/>
          <w:i/>
          <w:sz w:val="20"/>
          <w:szCs w:val="20"/>
        </w:rPr>
        <w:t>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65797F" w:rsidRPr="009B7D0C">
        <w:rPr>
          <w:rFonts w:ascii="Arial" w:hAnsi="Arial" w:cs="Arial"/>
          <w:i/>
          <w:sz w:val="20"/>
          <w:szCs w:val="20"/>
        </w:rPr>
        <w:t>musical records</w:t>
      </w:r>
      <w:r w:rsidRPr="009B7D0C">
        <w:rPr>
          <w:rFonts w:ascii="Arial" w:hAnsi="Arial" w:cs="Arial"/>
          <w:i/>
          <w:sz w:val="20"/>
          <w:szCs w:val="20"/>
        </w:rPr>
        <w:t xml:space="preserve">, </w:t>
      </w:r>
      <w:r w:rsidR="0065797F" w:rsidRPr="009B7D0C">
        <w:rPr>
          <w:rFonts w:ascii="Arial" w:hAnsi="Arial" w:cs="Arial"/>
          <w:i/>
          <w:sz w:val="20"/>
          <w:szCs w:val="20"/>
        </w:rPr>
        <w:t>retail of musical and video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65797F" w:rsidRPr="009B7D0C">
        <w:rPr>
          <w:rFonts w:ascii="Arial" w:hAnsi="Arial" w:cs="Arial"/>
          <w:i/>
          <w:sz w:val="20"/>
          <w:szCs w:val="20"/>
        </w:rPr>
        <w:t>records</w:t>
      </w:r>
      <w:r w:rsidRPr="009B7D0C">
        <w:rPr>
          <w:rFonts w:ascii="Arial" w:hAnsi="Arial" w:cs="Arial"/>
          <w:i/>
          <w:sz w:val="20"/>
          <w:szCs w:val="20"/>
        </w:rPr>
        <w:t>, video</w:t>
      </w:r>
      <w:r w:rsidR="0065797F" w:rsidRPr="009B7D0C">
        <w:rPr>
          <w:rFonts w:ascii="Arial" w:hAnsi="Arial" w:cs="Arial"/>
          <w:i/>
          <w:sz w:val="20"/>
          <w:szCs w:val="20"/>
        </w:rPr>
        <w:t>games, etc</w:t>
      </w:r>
      <w:r w:rsidRPr="009B7D0C">
        <w:rPr>
          <w:rFonts w:ascii="Arial" w:hAnsi="Arial" w:cs="Arial"/>
          <w:i/>
          <w:sz w:val="20"/>
          <w:szCs w:val="20"/>
        </w:rPr>
        <w:t>. (CZ-NACE 58.21, 59.11, 59.12, 59.13, 59.14, 59.20, 60.10, 60.20, 47.63, 77.22);</w:t>
      </w:r>
    </w:p>
    <w:p w:rsidR="00651093" w:rsidRPr="009B7D0C" w:rsidRDefault="00651093" w:rsidP="007E416E">
      <w:pPr>
        <w:pStyle w:val="Zkladntextodsazen2"/>
        <w:spacing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</w:t>
      </w:r>
      <w:r w:rsidR="00406740" w:rsidRPr="009B7D0C">
        <w:rPr>
          <w:rFonts w:ascii="Arial" w:hAnsi="Arial" w:cs="Arial"/>
          <w:i/>
          <w:sz w:val="20"/>
          <w:szCs w:val="20"/>
        </w:rPr>
        <w:t> </w:t>
      </w:r>
      <w:r w:rsidR="00CA0670" w:rsidRPr="009B7D0C">
        <w:rPr>
          <w:rFonts w:ascii="Arial" w:hAnsi="Arial" w:cs="Arial"/>
          <w:b/>
          <w:i/>
          <w:sz w:val="20"/>
          <w:szCs w:val="20"/>
        </w:rPr>
        <w:t>c</w:t>
      </w:r>
      <w:r w:rsidRPr="009B7D0C">
        <w:rPr>
          <w:rFonts w:ascii="Arial" w:hAnsi="Arial" w:cs="Arial"/>
          <w:b/>
          <w:i/>
          <w:sz w:val="20"/>
          <w:szCs w:val="20"/>
        </w:rPr>
        <w:t>reativ</w:t>
      </w:r>
      <w:r w:rsidR="00CA0670" w:rsidRPr="009B7D0C">
        <w:rPr>
          <w:rFonts w:ascii="Arial" w:hAnsi="Arial" w:cs="Arial"/>
          <w:b/>
          <w:i/>
          <w:sz w:val="20"/>
          <w:szCs w:val="20"/>
        </w:rPr>
        <w:t xml:space="preserve">e </w:t>
      </w:r>
      <w:r w:rsidRPr="009B7D0C">
        <w:rPr>
          <w:rFonts w:ascii="Arial" w:hAnsi="Arial" w:cs="Arial"/>
          <w:b/>
          <w:i/>
          <w:sz w:val="20"/>
          <w:szCs w:val="20"/>
        </w:rPr>
        <w:t>se</w:t>
      </w:r>
      <w:r w:rsidR="00CA0670" w:rsidRPr="009B7D0C">
        <w:rPr>
          <w:rFonts w:ascii="Arial" w:hAnsi="Arial" w:cs="Arial"/>
          <w:b/>
          <w:i/>
          <w:sz w:val="20"/>
          <w:szCs w:val="20"/>
        </w:rPr>
        <w:t>c</w:t>
      </w:r>
      <w:r w:rsidRPr="009B7D0C">
        <w:rPr>
          <w:rFonts w:ascii="Arial" w:hAnsi="Arial" w:cs="Arial"/>
          <w:b/>
          <w:i/>
          <w:sz w:val="20"/>
          <w:szCs w:val="20"/>
        </w:rPr>
        <w:t>tor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Pr="009B7D0C">
        <w:rPr>
          <w:rFonts w:ascii="Arial" w:hAnsi="Arial" w:cs="Arial"/>
          <w:b/>
          <w:bCs/>
          <w:i/>
          <w:sz w:val="20"/>
          <w:szCs w:val="20"/>
        </w:rPr>
        <w:t>archite</w:t>
      </w:r>
      <w:r w:rsidR="00C86C86" w:rsidRPr="009B7D0C">
        <w:rPr>
          <w:rFonts w:ascii="Arial" w:hAnsi="Arial" w:cs="Arial"/>
          <w:b/>
          <w:bCs/>
          <w:i/>
          <w:sz w:val="20"/>
          <w:szCs w:val="20"/>
        </w:rPr>
        <w:t>c</w:t>
      </w:r>
      <w:r w:rsidRPr="009B7D0C">
        <w:rPr>
          <w:rFonts w:ascii="Arial" w:hAnsi="Arial" w:cs="Arial"/>
          <w:b/>
          <w:bCs/>
          <w:i/>
          <w:sz w:val="20"/>
          <w:szCs w:val="20"/>
        </w:rPr>
        <w:t>tur</w:t>
      </w:r>
      <w:r w:rsidR="00C86C86" w:rsidRPr="009B7D0C">
        <w:rPr>
          <w:rFonts w:ascii="Arial" w:hAnsi="Arial" w:cs="Arial"/>
          <w:b/>
          <w:bCs/>
          <w:i/>
          <w:sz w:val="20"/>
          <w:szCs w:val="20"/>
        </w:rPr>
        <w:t>e</w:t>
      </w:r>
      <w:r w:rsidRPr="009B7D0C">
        <w:rPr>
          <w:rFonts w:ascii="Arial" w:hAnsi="Arial" w:cs="Arial"/>
          <w:i/>
          <w:sz w:val="20"/>
          <w:szCs w:val="20"/>
        </w:rPr>
        <w:t xml:space="preserve"> – </w:t>
      </w:r>
      <w:r w:rsidR="0065797F" w:rsidRPr="009B7D0C">
        <w:rPr>
          <w:rFonts w:ascii="Arial" w:hAnsi="Arial" w:cs="Arial"/>
          <w:i/>
          <w:sz w:val="20"/>
          <w:szCs w:val="20"/>
        </w:rPr>
        <w:t>design and planning</w:t>
      </w:r>
      <w:r w:rsidRPr="009B7D0C">
        <w:rPr>
          <w:rFonts w:ascii="Arial" w:hAnsi="Arial" w:cs="Arial"/>
          <w:i/>
          <w:sz w:val="20"/>
          <w:szCs w:val="20"/>
        </w:rPr>
        <w:t xml:space="preserve"> </w:t>
      </w:r>
      <w:r w:rsidR="0065797F" w:rsidRPr="009B7D0C">
        <w:rPr>
          <w:rFonts w:ascii="Arial" w:hAnsi="Arial" w:cs="Arial"/>
          <w:i/>
          <w:sz w:val="20"/>
          <w:szCs w:val="20"/>
        </w:rPr>
        <w:t xml:space="preserve">of </w:t>
      </w:r>
      <w:r w:rsidRPr="009B7D0C">
        <w:rPr>
          <w:rFonts w:ascii="Arial" w:hAnsi="Arial" w:cs="Arial"/>
          <w:i/>
          <w:sz w:val="20"/>
          <w:szCs w:val="20"/>
        </w:rPr>
        <w:t>archite</w:t>
      </w:r>
      <w:r w:rsidR="0065797F" w:rsidRPr="009B7D0C">
        <w:rPr>
          <w:rFonts w:ascii="Arial" w:hAnsi="Arial" w:cs="Arial"/>
          <w:i/>
          <w:sz w:val="20"/>
          <w:szCs w:val="20"/>
        </w:rPr>
        <w:t>c</w:t>
      </w:r>
      <w:r w:rsidRPr="009B7D0C">
        <w:rPr>
          <w:rFonts w:ascii="Arial" w:hAnsi="Arial" w:cs="Arial"/>
          <w:i/>
          <w:sz w:val="20"/>
          <w:szCs w:val="20"/>
        </w:rPr>
        <w:t>t</w:t>
      </w:r>
      <w:r w:rsidR="0065797F" w:rsidRPr="009B7D0C">
        <w:rPr>
          <w:rFonts w:ascii="Arial" w:hAnsi="Arial" w:cs="Arial"/>
          <w:i/>
          <w:sz w:val="20"/>
          <w:szCs w:val="20"/>
        </w:rPr>
        <w:t xml:space="preserve">ural </w:t>
      </w:r>
      <w:r w:rsidRPr="009B7D0C">
        <w:rPr>
          <w:rFonts w:ascii="Arial" w:hAnsi="Arial" w:cs="Arial"/>
          <w:i/>
          <w:sz w:val="20"/>
          <w:szCs w:val="20"/>
        </w:rPr>
        <w:t>proje</w:t>
      </w:r>
      <w:r w:rsidR="0065797F" w:rsidRPr="009B7D0C">
        <w:rPr>
          <w:rFonts w:ascii="Arial" w:hAnsi="Arial" w:cs="Arial"/>
          <w:i/>
          <w:sz w:val="20"/>
          <w:szCs w:val="20"/>
        </w:rPr>
        <w:t>c</w:t>
      </w:r>
      <w:r w:rsidRPr="009B7D0C">
        <w:rPr>
          <w:rFonts w:ascii="Arial" w:hAnsi="Arial" w:cs="Arial"/>
          <w:i/>
          <w:sz w:val="20"/>
          <w:szCs w:val="20"/>
        </w:rPr>
        <w:t>t</w:t>
      </w:r>
      <w:r w:rsidR="0065797F" w:rsidRPr="009B7D0C">
        <w:rPr>
          <w:rFonts w:ascii="Arial" w:hAnsi="Arial" w:cs="Arial"/>
          <w:i/>
          <w:sz w:val="20"/>
          <w:szCs w:val="20"/>
        </w:rPr>
        <w:t>s</w:t>
      </w:r>
      <w:r w:rsidRPr="009B7D0C">
        <w:rPr>
          <w:rFonts w:ascii="Arial" w:hAnsi="Arial" w:cs="Arial"/>
          <w:i/>
          <w:sz w:val="20"/>
          <w:szCs w:val="20"/>
        </w:rPr>
        <w:t>, s</w:t>
      </w:r>
      <w:r w:rsidR="0065797F" w:rsidRPr="009B7D0C">
        <w:rPr>
          <w:rFonts w:ascii="Arial" w:hAnsi="Arial" w:cs="Arial"/>
          <w:i/>
          <w:sz w:val="20"/>
          <w:szCs w:val="20"/>
        </w:rPr>
        <w:t xml:space="preserve">ervices and consultancies in </w:t>
      </w:r>
      <w:r w:rsidRPr="009B7D0C">
        <w:rPr>
          <w:rFonts w:ascii="Arial" w:hAnsi="Arial" w:cs="Arial"/>
          <w:i/>
          <w:sz w:val="20"/>
          <w:szCs w:val="20"/>
        </w:rPr>
        <w:t>archite</w:t>
      </w:r>
      <w:r w:rsidR="0065797F" w:rsidRPr="009B7D0C">
        <w:rPr>
          <w:rFonts w:ascii="Arial" w:hAnsi="Arial" w:cs="Arial"/>
          <w:i/>
          <w:sz w:val="20"/>
          <w:szCs w:val="20"/>
        </w:rPr>
        <w:t>c</w:t>
      </w:r>
      <w:r w:rsidRPr="009B7D0C">
        <w:rPr>
          <w:rFonts w:ascii="Arial" w:hAnsi="Arial" w:cs="Arial"/>
          <w:i/>
          <w:sz w:val="20"/>
          <w:szCs w:val="20"/>
        </w:rPr>
        <w:t>tu</w:t>
      </w:r>
      <w:r w:rsidR="0065797F" w:rsidRPr="009B7D0C">
        <w:rPr>
          <w:rFonts w:ascii="Arial" w:hAnsi="Arial" w:cs="Arial"/>
          <w:i/>
          <w:sz w:val="20"/>
          <w:szCs w:val="20"/>
        </w:rPr>
        <w:t>r</w:t>
      </w:r>
      <w:r w:rsidRPr="009B7D0C">
        <w:rPr>
          <w:rFonts w:ascii="Arial" w:hAnsi="Arial" w:cs="Arial"/>
          <w:i/>
          <w:sz w:val="20"/>
          <w:szCs w:val="20"/>
        </w:rPr>
        <w:t>e (CZ-NACE 71.11);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C86C86" w:rsidRPr="009B7D0C">
        <w:rPr>
          <w:rFonts w:ascii="Arial" w:hAnsi="Arial" w:cs="Arial"/>
          <w:b/>
          <w:bCs/>
          <w:i/>
          <w:sz w:val="20"/>
          <w:szCs w:val="20"/>
        </w:rPr>
        <w:t>advertising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 –</w:t>
      </w:r>
      <w:r w:rsidRPr="009B7D0C">
        <w:rPr>
          <w:rFonts w:ascii="Arial" w:hAnsi="Arial" w:cs="Arial"/>
          <w:i/>
          <w:sz w:val="20"/>
          <w:szCs w:val="20"/>
        </w:rPr>
        <w:t xml:space="preserve"> a</w:t>
      </w:r>
      <w:r w:rsidR="00CA0670" w:rsidRPr="009B7D0C">
        <w:rPr>
          <w:rFonts w:ascii="Arial" w:hAnsi="Arial" w:cs="Arial"/>
          <w:i/>
          <w:sz w:val="20"/>
          <w:szCs w:val="20"/>
        </w:rPr>
        <w:t>c</w:t>
      </w:r>
      <w:r w:rsidRPr="009B7D0C">
        <w:rPr>
          <w:rFonts w:ascii="Arial" w:hAnsi="Arial" w:cs="Arial"/>
          <w:i/>
          <w:sz w:val="20"/>
          <w:szCs w:val="20"/>
        </w:rPr>
        <w:t>tivit</w:t>
      </w:r>
      <w:r w:rsidR="00CA0670" w:rsidRPr="009B7D0C">
        <w:rPr>
          <w:rFonts w:ascii="Arial" w:hAnsi="Arial" w:cs="Arial"/>
          <w:i/>
          <w:sz w:val="20"/>
          <w:szCs w:val="20"/>
        </w:rPr>
        <w:t xml:space="preserve">ies of advertising agencies </w:t>
      </w:r>
      <w:r w:rsidRPr="009B7D0C">
        <w:rPr>
          <w:rFonts w:ascii="Arial" w:hAnsi="Arial" w:cs="Arial"/>
          <w:i/>
          <w:sz w:val="20"/>
          <w:szCs w:val="20"/>
        </w:rPr>
        <w:t>(CZ-NACE 73.11);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bCs/>
          <w:i/>
          <w:sz w:val="20"/>
          <w:szCs w:val="20"/>
        </w:rPr>
      </w:pPr>
      <w:r w:rsidRPr="009B7D0C">
        <w:rPr>
          <w:rFonts w:ascii="Arial" w:hAnsi="Arial" w:cs="Arial"/>
          <w:b/>
          <w:bCs/>
          <w:i/>
          <w:sz w:val="20"/>
          <w:szCs w:val="20"/>
        </w:rPr>
        <w:t>– </w:t>
      </w:r>
      <w:r w:rsidR="00CA0670" w:rsidRPr="009B7D0C">
        <w:rPr>
          <w:rFonts w:ascii="Arial" w:hAnsi="Arial" w:cs="Arial"/>
          <w:b/>
          <w:bCs/>
          <w:i/>
          <w:sz w:val="20"/>
          <w:szCs w:val="20"/>
        </w:rPr>
        <w:t>specialized</w:t>
      </w:r>
      <w:r w:rsidR="00C86C86" w:rsidRPr="009B7D0C">
        <w:rPr>
          <w:rFonts w:ascii="Arial" w:hAnsi="Arial" w:cs="Arial"/>
          <w:b/>
          <w:bCs/>
          <w:i/>
          <w:sz w:val="20"/>
          <w:szCs w:val="20"/>
        </w:rPr>
        <w:t xml:space="preserve"> design services</w:t>
      </w:r>
      <w:r w:rsidR="00C86C86" w:rsidRPr="009B7D0C">
        <w:rPr>
          <w:rFonts w:ascii="Arial" w:hAnsi="Arial" w:cs="Arial"/>
          <w:i/>
        </w:rPr>
        <w:t xml:space="preserve"> 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– </w:t>
      </w:r>
      <w:r w:rsidR="00CA0670" w:rsidRPr="009B7D0C">
        <w:rPr>
          <w:rFonts w:ascii="Arial" w:hAnsi="Arial" w:cs="Arial"/>
          <w:bCs/>
          <w:i/>
          <w:sz w:val="20"/>
          <w:szCs w:val="20"/>
        </w:rPr>
        <w:t xml:space="preserve">fashion 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design, </w:t>
      </w:r>
      <w:r w:rsidR="00CA0670" w:rsidRPr="009B7D0C">
        <w:rPr>
          <w:rFonts w:ascii="Arial" w:hAnsi="Arial" w:cs="Arial"/>
          <w:bCs/>
          <w:i/>
          <w:sz w:val="20"/>
          <w:szCs w:val="20"/>
        </w:rPr>
        <w:t xml:space="preserve">industrial </w:t>
      </w:r>
      <w:r w:rsidRPr="009B7D0C">
        <w:rPr>
          <w:rFonts w:ascii="Arial" w:hAnsi="Arial" w:cs="Arial"/>
          <w:bCs/>
          <w:i/>
          <w:sz w:val="20"/>
          <w:szCs w:val="20"/>
        </w:rPr>
        <w:t xml:space="preserve">design, </w:t>
      </w:r>
      <w:r w:rsidR="00CA0670" w:rsidRPr="009B7D0C">
        <w:rPr>
          <w:rFonts w:ascii="Arial" w:hAnsi="Arial" w:cs="Arial"/>
          <w:bCs/>
          <w:i/>
          <w:sz w:val="20"/>
          <w:szCs w:val="20"/>
        </w:rPr>
        <w:t>activities of graphic designers;</w:t>
      </w:r>
    </w:p>
    <w:p w:rsidR="00651093" w:rsidRPr="009B7D0C" w:rsidRDefault="00651093" w:rsidP="007E416E">
      <w:pPr>
        <w:pStyle w:val="Zkladntextodsazen2"/>
        <w:spacing w:line="24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B7D0C">
        <w:rPr>
          <w:rFonts w:ascii="Arial" w:hAnsi="Arial" w:cs="Arial"/>
          <w:bCs/>
          <w:i/>
          <w:sz w:val="20"/>
          <w:szCs w:val="20"/>
        </w:rPr>
        <w:t>–</w:t>
      </w:r>
      <w:r w:rsidR="00DF5C49" w:rsidRPr="009B7D0C">
        <w:rPr>
          <w:rFonts w:ascii="Arial" w:hAnsi="Arial" w:cs="Arial"/>
          <w:bCs/>
          <w:i/>
          <w:sz w:val="20"/>
          <w:szCs w:val="20"/>
        </w:rPr>
        <w:t> </w:t>
      </w:r>
      <w:r w:rsidR="008A6B4A" w:rsidRPr="009B7D0C">
        <w:rPr>
          <w:rFonts w:ascii="Arial" w:hAnsi="Arial" w:cs="Arial"/>
          <w:b/>
          <w:bCs/>
          <w:i/>
          <w:sz w:val="20"/>
          <w:szCs w:val="20"/>
        </w:rPr>
        <w:t xml:space="preserve">administrative </w:t>
      </w:r>
      <w:r w:rsidR="002F668A" w:rsidRPr="009B7D0C">
        <w:rPr>
          <w:rFonts w:ascii="Arial" w:hAnsi="Arial" w:cs="Arial"/>
          <w:b/>
          <w:bCs/>
          <w:i/>
          <w:sz w:val="20"/>
          <w:szCs w:val="20"/>
        </w:rPr>
        <w:t xml:space="preserve">and support </w:t>
      </w:r>
      <w:r w:rsidRPr="009B7D0C">
        <w:rPr>
          <w:rFonts w:ascii="Arial" w:hAnsi="Arial" w:cs="Arial"/>
          <w:b/>
          <w:bCs/>
          <w:i/>
          <w:sz w:val="20"/>
          <w:szCs w:val="20"/>
        </w:rPr>
        <w:t>se</w:t>
      </w:r>
      <w:r w:rsidR="008A6B4A" w:rsidRPr="009B7D0C">
        <w:rPr>
          <w:rFonts w:ascii="Arial" w:hAnsi="Arial" w:cs="Arial"/>
          <w:b/>
          <w:bCs/>
          <w:i/>
          <w:sz w:val="20"/>
          <w:szCs w:val="20"/>
        </w:rPr>
        <w:t>c</w:t>
      </w:r>
      <w:r w:rsidRPr="009B7D0C">
        <w:rPr>
          <w:rFonts w:ascii="Arial" w:hAnsi="Arial" w:cs="Arial"/>
          <w:b/>
          <w:bCs/>
          <w:i/>
          <w:sz w:val="20"/>
          <w:szCs w:val="20"/>
        </w:rPr>
        <w:t>tor</w:t>
      </w:r>
    </w:p>
    <w:p w:rsidR="00651093" w:rsidRPr="009B7D0C" w:rsidRDefault="00651093" w:rsidP="00406740">
      <w:pPr>
        <w:pStyle w:val="Zkladntextodsazen2"/>
        <w:spacing w:line="240" w:lineRule="auto"/>
        <w:ind w:left="397" w:hanging="170"/>
        <w:jc w:val="both"/>
        <w:rPr>
          <w:rFonts w:ascii="Arial" w:hAnsi="Arial" w:cs="Arial"/>
          <w:i/>
          <w:sz w:val="20"/>
          <w:szCs w:val="20"/>
        </w:rPr>
      </w:pPr>
      <w:r w:rsidRPr="009B7D0C">
        <w:rPr>
          <w:rFonts w:ascii="Arial" w:hAnsi="Arial" w:cs="Arial"/>
          <w:i/>
          <w:sz w:val="20"/>
          <w:szCs w:val="20"/>
        </w:rPr>
        <w:t>– </w:t>
      </w:r>
      <w:r w:rsidR="00C86C86" w:rsidRPr="009B7D0C">
        <w:rPr>
          <w:rFonts w:ascii="Arial" w:hAnsi="Arial" w:cs="Arial"/>
          <w:i/>
          <w:sz w:val="20"/>
          <w:szCs w:val="20"/>
        </w:rPr>
        <w:t xml:space="preserve">activities performed </w:t>
      </w:r>
      <w:r w:rsidR="00CA0670" w:rsidRPr="009B7D0C">
        <w:rPr>
          <w:rFonts w:ascii="Arial" w:hAnsi="Arial" w:cs="Arial"/>
          <w:i/>
          <w:sz w:val="20"/>
          <w:szCs w:val="20"/>
        </w:rPr>
        <w:t>b</w:t>
      </w:r>
      <w:r w:rsidR="00C86C86" w:rsidRPr="009B7D0C">
        <w:rPr>
          <w:rFonts w:ascii="Arial" w:hAnsi="Arial" w:cs="Arial"/>
          <w:i/>
          <w:sz w:val="20"/>
          <w:szCs w:val="20"/>
        </w:rPr>
        <w:t xml:space="preserve">y a </w:t>
      </w:r>
      <w:r w:rsidR="00CA0670" w:rsidRPr="009B7D0C">
        <w:rPr>
          <w:rFonts w:ascii="Arial" w:hAnsi="Arial" w:cs="Arial"/>
          <w:i/>
          <w:sz w:val="20"/>
          <w:szCs w:val="20"/>
        </w:rPr>
        <w:t>Ministry</w:t>
      </w:r>
      <w:r w:rsidR="00C86C86" w:rsidRPr="009B7D0C">
        <w:rPr>
          <w:rFonts w:ascii="Arial" w:hAnsi="Arial" w:cs="Arial"/>
          <w:i/>
          <w:sz w:val="20"/>
          <w:szCs w:val="20"/>
        </w:rPr>
        <w:t xml:space="preserve"> of Culture and other institutions and, furthermore, activities performed by civic associations and by other organisations specia</w:t>
      </w:r>
      <w:r w:rsidR="00CA0670" w:rsidRPr="009B7D0C">
        <w:rPr>
          <w:rFonts w:ascii="Arial" w:hAnsi="Arial" w:cs="Arial"/>
          <w:i/>
          <w:sz w:val="20"/>
          <w:szCs w:val="20"/>
        </w:rPr>
        <w:t>li</w:t>
      </w:r>
      <w:r w:rsidR="00C86C86" w:rsidRPr="009B7D0C">
        <w:rPr>
          <w:rFonts w:ascii="Arial" w:hAnsi="Arial" w:cs="Arial"/>
          <w:i/>
          <w:sz w:val="20"/>
          <w:szCs w:val="20"/>
        </w:rPr>
        <w:t xml:space="preserve">sed to </w:t>
      </w:r>
      <w:r w:rsidR="00CA0670" w:rsidRPr="009B7D0C">
        <w:rPr>
          <w:rFonts w:ascii="Arial" w:hAnsi="Arial" w:cs="Arial"/>
          <w:i/>
          <w:sz w:val="20"/>
          <w:szCs w:val="20"/>
        </w:rPr>
        <w:t>perform</w:t>
      </w:r>
      <w:r w:rsidR="00C86C86" w:rsidRPr="009B7D0C">
        <w:rPr>
          <w:rFonts w:ascii="Arial" w:hAnsi="Arial" w:cs="Arial"/>
          <w:i/>
          <w:sz w:val="20"/>
          <w:szCs w:val="20"/>
        </w:rPr>
        <w:t xml:space="preserve"> collective administration of rights </w:t>
      </w:r>
      <w:r w:rsidRPr="009B7D0C">
        <w:rPr>
          <w:rFonts w:ascii="Arial" w:hAnsi="Arial" w:cs="Arial"/>
          <w:i/>
          <w:sz w:val="20"/>
          <w:szCs w:val="20"/>
        </w:rPr>
        <w:t>(CZ-NACE 84.11 (</w:t>
      </w:r>
      <w:r w:rsidR="00C86C86" w:rsidRPr="009B7D0C">
        <w:rPr>
          <w:rFonts w:ascii="Arial" w:hAnsi="Arial" w:cs="Arial"/>
          <w:i/>
          <w:sz w:val="20"/>
          <w:szCs w:val="20"/>
        </w:rPr>
        <w:t>partially</w:t>
      </w:r>
      <w:r w:rsidRPr="009B7D0C">
        <w:rPr>
          <w:rFonts w:ascii="Arial" w:hAnsi="Arial" w:cs="Arial"/>
          <w:i/>
          <w:sz w:val="20"/>
          <w:szCs w:val="20"/>
        </w:rPr>
        <w:t>), 84.12 (</w:t>
      </w:r>
      <w:r w:rsidR="00C86C86" w:rsidRPr="009B7D0C">
        <w:rPr>
          <w:rFonts w:ascii="Arial" w:hAnsi="Arial" w:cs="Arial"/>
          <w:i/>
          <w:sz w:val="20"/>
          <w:szCs w:val="20"/>
        </w:rPr>
        <w:t>partially</w:t>
      </w:r>
      <w:r w:rsidRPr="009B7D0C">
        <w:rPr>
          <w:rFonts w:ascii="Arial" w:hAnsi="Arial" w:cs="Arial"/>
          <w:i/>
          <w:sz w:val="20"/>
          <w:szCs w:val="20"/>
        </w:rPr>
        <w:t>), 94.99.2).</w:t>
      </w:r>
    </w:p>
    <w:p w:rsidR="00651093" w:rsidRPr="009B7D0C" w:rsidRDefault="00651093" w:rsidP="007E416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AB3E50" w:rsidRPr="009B7D0C" w:rsidRDefault="00AB3E5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B7D0C">
        <w:rPr>
          <w:rFonts w:ascii="Arial" w:hAnsi="Arial" w:cs="Arial"/>
          <w:i/>
          <w:iCs/>
          <w:sz w:val="20"/>
          <w:szCs w:val="20"/>
        </w:rPr>
        <w:t>*</w:t>
      </w:r>
      <w:r w:rsidR="00E621C1" w:rsidRPr="009B7D0C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9B7D0C">
        <w:rPr>
          <w:rFonts w:ascii="Arial" w:hAnsi="Arial" w:cs="Arial"/>
          <w:i/>
          <w:iCs/>
          <w:sz w:val="20"/>
          <w:szCs w:val="20"/>
        </w:rPr>
        <w:t>*</w:t>
      </w:r>
      <w:r w:rsidR="00E621C1" w:rsidRPr="009B7D0C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9B7D0C">
        <w:rPr>
          <w:rFonts w:ascii="Arial" w:hAnsi="Arial" w:cs="Arial"/>
          <w:i/>
          <w:iCs/>
          <w:sz w:val="20"/>
          <w:szCs w:val="20"/>
        </w:rPr>
        <w:t>*</w:t>
      </w:r>
    </w:p>
    <w:p w:rsidR="00005D7F" w:rsidRPr="009B7D0C" w:rsidRDefault="00005D7F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Further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4B134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3F34E7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366B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</w:t>
      </w:r>
      <w:r w:rsidR="004B134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web pages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4B134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 the 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Office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at:</w:t>
      </w:r>
    </w:p>
    <w:p w:rsidR="00005D7F" w:rsidRPr="009B7D0C" w:rsidRDefault="00005D7F">
      <w:pPr>
        <w:spacing w:before="120"/>
        <w:rPr>
          <w:rFonts w:ascii="Arial" w:hAnsi="Arial" w:cs="Arial"/>
          <w:szCs w:val="20"/>
        </w:rPr>
      </w:pPr>
      <w:r w:rsidRPr="009B7D0C">
        <w:rPr>
          <w:rFonts w:ascii="Arial" w:hAnsi="Arial" w:cs="Arial"/>
          <w:sz w:val="20"/>
        </w:rPr>
        <w:t>–</w:t>
      </w:r>
      <w:r w:rsidR="007E50CD" w:rsidRPr="009B7D0C">
        <w:rPr>
          <w:rFonts w:ascii="Arial" w:hAnsi="Arial" w:cs="Arial"/>
          <w:sz w:val="20"/>
        </w:rPr>
        <w:t> </w:t>
      </w:r>
      <w:hyperlink r:id="rId5" w:history="1">
        <w:r w:rsidR="00842B1D" w:rsidRPr="00B46B94">
          <w:rPr>
            <w:rStyle w:val="Hypertextovodkaz"/>
            <w:rFonts w:ascii="Arial" w:hAnsi="Arial" w:cs="Arial"/>
            <w:sz w:val="20"/>
          </w:rPr>
          <w:t>www.czso.cz/eng/redakce.nsf/i/culture_lide</w:t>
        </w:r>
      </w:hyperlink>
      <w:r w:rsidR="007E50CD" w:rsidRPr="009B7D0C">
        <w:rPr>
          <w:rFonts w:ascii="Arial" w:hAnsi="Arial" w:cs="Arial"/>
          <w:sz w:val="20"/>
        </w:rPr>
        <w:t xml:space="preserve"> </w:t>
      </w:r>
    </w:p>
    <w:p w:rsidR="00005D7F" w:rsidRPr="009B7D0C" w:rsidRDefault="00005D7F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BE5F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on websites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other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institutions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at:</w:t>
      </w:r>
    </w:p>
    <w:p w:rsidR="00005D7F" w:rsidRPr="009B7D0C" w:rsidRDefault="00005D7F">
      <w:pPr>
        <w:pStyle w:val="Normlnweb"/>
        <w:spacing w:before="12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color w:val="auto"/>
          <w:sz w:val="20"/>
          <w:szCs w:val="20"/>
          <w:lang w:val="en-GB"/>
        </w:rPr>
        <w:t>–</w:t>
      </w:r>
      <w:r w:rsidR="007E50CD" w:rsidRPr="009B7D0C">
        <w:rPr>
          <w:rFonts w:ascii="Arial" w:hAnsi="Arial" w:cs="Arial"/>
          <w:color w:val="auto"/>
          <w:sz w:val="20"/>
          <w:szCs w:val="20"/>
          <w:lang w:val="en-GB"/>
        </w:rPr>
        <w:t> </w:t>
      </w:r>
      <w:hyperlink r:id="rId6" w:history="1">
        <w:r w:rsidR="00842B1D" w:rsidRPr="00B46B94">
          <w:rPr>
            <w:rStyle w:val="Hypertextovodkaz"/>
            <w:rFonts w:ascii="Arial" w:hAnsi="Arial" w:cs="Arial"/>
            <w:sz w:val="20"/>
            <w:szCs w:val="20"/>
            <w:lang w:val="en-GB"/>
          </w:rPr>
          <w:t>www.nipos-mk.cz/</w:t>
        </w:r>
      </w:hyperlink>
      <w:r w:rsidR="007E50CD" w:rsidRPr="009B7D0C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–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National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Consulting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Centre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Culture</w:t>
      </w:r>
    </w:p>
    <w:p w:rsidR="00005D7F" w:rsidRPr="009B7D0C" w:rsidRDefault="00005D7F">
      <w:pPr>
        <w:pStyle w:val="Normlnweb"/>
        <w:spacing w:before="12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color w:val="auto"/>
          <w:sz w:val="20"/>
          <w:szCs w:val="20"/>
          <w:lang w:val="en-GB"/>
        </w:rPr>
        <w:t>–</w:t>
      </w:r>
      <w:r w:rsidR="007E50CD" w:rsidRPr="009B7D0C">
        <w:rPr>
          <w:rFonts w:ascii="Arial" w:hAnsi="Arial" w:cs="Arial"/>
          <w:color w:val="auto"/>
          <w:sz w:val="20"/>
          <w:szCs w:val="20"/>
          <w:lang w:val="en-GB"/>
        </w:rPr>
        <w:t> </w:t>
      </w:r>
      <w:hyperlink r:id="rId7" w:history="1">
        <w:r w:rsidR="00842B1D" w:rsidRPr="00B46B94">
          <w:rPr>
            <w:rStyle w:val="Hypertextovodkaz"/>
            <w:rFonts w:ascii="Arial" w:hAnsi="Arial" w:cs="Arial"/>
            <w:sz w:val="20"/>
            <w:szCs w:val="20"/>
            <w:lang w:val="en-GB"/>
          </w:rPr>
          <w:t>www.en.nkp.cz/</w:t>
        </w:r>
      </w:hyperlink>
      <w:r w:rsidR="008A57D8" w:rsidRPr="009B7D0C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E50CD" w:rsidRPr="009B7D0C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–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National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Library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Republic</w:t>
      </w:r>
    </w:p>
    <w:p w:rsidR="00005D7F" w:rsidRPr="009B7D0C" w:rsidRDefault="00005D7F">
      <w:pPr>
        <w:pStyle w:val="Normlnweb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</w:pPr>
    </w:p>
    <w:p w:rsidR="00005D7F" w:rsidRPr="009B7D0C" w:rsidRDefault="007E50CD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br w:type="page"/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lastRenderedPageBreak/>
        <w:t>B.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SPORT</w:t>
      </w:r>
    </w:p>
    <w:p w:rsidR="00005D7F" w:rsidRPr="009B7D0C" w:rsidRDefault="00C40834" w:rsidP="00FF18E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estimated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that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pproximately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15%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Republic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population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be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members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civic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associations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training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since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1995.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005D7F" w:rsidP="000B0B08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education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taken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Education,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Youth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CR.</w:t>
      </w:r>
    </w:p>
    <w:p w:rsidR="000B0B08" w:rsidRPr="009B7D0C" w:rsidRDefault="000B0B08" w:rsidP="000B0B0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B0B08" w:rsidRPr="009B7D0C" w:rsidRDefault="000B0B08" w:rsidP="000B0B0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Notes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Tables</w:t>
      </w:r>
    </w:p>
    <w:p w:rsidR="00005D7F" w:rsidRPr="009B7D0C" w:rsidRDefault="00005D7F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3BA" w:rsidP="002F19A2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3F34E7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26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budget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grants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subsidies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civic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associations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f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training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7C20B2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public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2E6792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benefit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2E6792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programmes</w:t>
      </w:r>
    </w:p>
    <w:p w:rsidR="00005D7F" w:rsidRPr="009B7D0C" w:rsidRDefault="00C4083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given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most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important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civic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associations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training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item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“Other”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shows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grants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subsidies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provided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approximately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ten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twelve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smaller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civic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associations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training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every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year.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tabs>
          <w:tab w:val="left" w:pos="1200"/>
          <w:tab w:val="left" w:pos="1440"/>
          <w:tab w:val="left" w:pos="1920"/>
          <w:tab w:val="left" w:pos="2520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FF18E3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26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-</w:t>
      </w:r>
      <w:r w:rsidR="003F34E7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27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Expenditure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the 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budget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l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ocal</w:t>
      </w:r>
      <w:r w:rsidR="00DD577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government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budget</w:t>
      </w:r>
      <w:r w:rsidR="007C20B2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culture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C40834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70637E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201</w:t>
      </w:r>
      <w:r w:rsidR="003F34E7" w:rsidRPr="009B7D0C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3</w:t>
      </w:r>
    </w:p>
    <w:p w:rsidR="00005D7F" w:rsidRPr="009B7D0C" w:rsidRDefault="005447D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expenditure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budget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local</w:t>
      </w:r>
      <w:r w:rsidR="00DD5774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government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budgets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B5FB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based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from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financial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statements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income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expenditure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budgetary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organisations.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Ministry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Finance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provides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CZSO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with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obey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budget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classification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expenditure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branch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include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expenditure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divisions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33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90767B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–</w:t>
      </w:r>
      <w:r w:rsidR="00C366B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Culture,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churches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mass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media</w:t>
      </w:r>
      <w:r w:rsidR="00C366B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34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90767B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–</w:t>
      </w:r>
      <w:r w:rsidR="00C366B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Physical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training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and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leisure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activit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ies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valid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budget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classification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shown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detail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key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tables.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005D7F" w:rsidRPr="009B7D0C" w:rsidRDefault="000E6E4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C366B3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table head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arrangement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corresponds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A00505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valid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budget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classification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by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05D7F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kind.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*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        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*</w:t>
      </w:r>
      <w:r w:rsidR="00E621C1"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         </w:t>
      </w:r>
      <w:r w:rsidRPr="009B7D0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*</w:t>
      </w: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05D7F" w:rsidRPr="009B7D0C" w:rsidRDefault="00005D7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Further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4B1344">
        <w:rPr>
          <w:rFonts w:ascii="Arial" w:hAnsi="Arial" w:cs="Arial"/>
          <w:i/>
          <w:iCs/>
          <w:color w:val="auto"/>
          <w:sz w:val="20"/>
          <w:lang w:val="en-GB"/>
        </w:rPr>
        <w:t>data</w:t>
      </w:r>
      <w:r w:rsidR="003F34E7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can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be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found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on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0E6E4C" w:rsidRPr="009B7D0C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C40834" w:rsidRPr="009B7D0C">
        <w:rPr>
          <w:rFonts w:ascii="Arial" w:hAnsi="Arial" w:cs="Arial"/>
          <w:i/>
          <w:iCs/>
          <w:color w:val="auto"/>
          <w:sz w:val="20"/>
          <w:lang w:val="en-GB"/>
        </w:rPr>
        <w:t>Czech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lang w:val="en-GB"/>
        </w:rPr>
        <w:t>Olympic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lang w:val="en-GB"/>
        </w:rPr>
        <w:t>Committee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website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C40834" w:rsidRPr="009B7D0C">
        <w:rPr>
          <w:rFonts w:ascii="Arial" w:hAnsi="Arial" w:cs="Arial"/>
          <w:i/>
          <w:iCs/>
          <w:color w:val="auto"/>
          <w:sz w:val="20"/>
          <w:lang w:val="en-GB"/>
        </w:rPr>
        <w:t>at</w:t>
      </w:r>
      <w:r w:rsidRPr="009B7D0C">
        <w:rPr>
          <w:rFonts w:ascii="Arial" w:hAnsi="Arial" w:cs="Arial"/>
          <w:i/>
          <w:iCs/>
          <w:color w:val="auto"/>
          <w:sz w:val="20"/>
          <w:lang w:val="en-GB"/>
        </w:rPr>
        <w:t>:</w:t>
      </w:r>
      <w:r w:rsidR="00E621C1" w:rsidRPr="009B7D0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</w:p>
    <w:p w:rsidR="00E24D15" w:rsidRPr="009B7D0C" w:rsidRDefault="00005D7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 w:rsidRPr="009B7D0C">
        <w:rPr>
          <w:rFonts w:ascii="Arial" w:hAnsi="Arial" w:cs="Arial"/>
          <w:color w:val="auto"/>
          <w:sz w:val="20"/>
          <w:lang w:val="en-GB"/>
        </w:rPr>
        <w:t>–</w:t>
      </w:r>
      <w:r w:rsidR="007E50CD" w:rsidRPr="009B7D0C">
        <w:rPr>
          <w:rFonts w:ascii="Arial" w:hAnsi="Arial" w:cs="Arial"/>
          <w:color w:val="auto"/>
          <w:sz w:val="20"/>
          <w:lang w:val="en-GB"/>
        </w:rPr>
        <w:t> </w:t>
      </w:r>
      <w:hyperlink r:id="rId8" w:history="1">
        <w:r w:rsidR="00842B1D" w:rsidRPr="00B46B94">
          <w:rPr>
            <w:rStyle w:val="Hypertextovodkaz"/>
            <w:rFonts w:ascii="Arial" w:hAnsi="Arial" w:cs="Arial"/>
            <w:sz w:val="20"/>
            <w:lang w:val="en-GB"/>
          </w:rPr>
          <w:t>www.olympic.cz/www/text/49--contacts?lang=en</w:t>
        </w:r>
      </w:hyperlink>
    </w:p>
    <w:sectPr w:rsidR="00E24D15" w:rsidRPr="009B7D0C" w:rsidSect="006424E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8C"/>
    <w:multiLevelType w:val="hybridMultilevel"/>
    <w:tmpl w:val="9306BCD6"/>
    <w:lvl w:ilvl="0" w:tplc="B4DCEE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80C1B"/>
    <w:multiLevelType w:val="hybridMultilevel"/>
    <w:tmpl w:val="0E867A0C"/>
    <w:lvl w:ilvl="0" w:tplc="C40A6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A47"/>
    <w:rsid w:val="000053BA"/>
    <w:rsid w:val="00005D7F"/>
    <w:rsid w:val="00061F89"/>
    <w:rsid w:val="000B0B08"/>
    <w:rsid w:val="000E12C2"/>
    <w:rsid w:val="000E6E4C"/>
    <w:rsid w:val="000F4380"/>
    <w:rsid w:val="00160534"/>
    <w:rsid w:val="00174793"/>
    <w:rsid w:val="001A7FFB"/>
    <w:rsid w:val="001E4275"/>
    <w:rsid w:val="00231F5D"/>
    <w:rsid w:val="00260115"/>
    <w:rsid w:val="002D571C"/>
    <w:rsid w:val="002E6792"/>
    <w:rsid w:val="002F19A2"/>
    <w:rsid w:val="002F668A"/>
    <w:rsid w:val="0030044B"/>
    <w:rsid w:val="00354359"/>
    <w:rsid w:val="00365800"/>
    <w:rsid w:val="003B2D3D"/>
    <w:rsid w:val="003F34E7"/>
    <w:rsid w:val="00406740"/>
    <w:rsid w:val="00410181"/>
    <w:rsid w:val="00410270"/>
    <w:rsid w:val="00435A47"/>
    <w:rsid w:val="00455B8E"/>
    <w:rsid w:val="004957F4"/>
    <w:rsid w:val="004B1344"/>
    <w:rsid w:val="004F43BF"/>
    <w:rsid w:val="00531D80"/>
    <w:rsid w:val="00534BFD"/>
    <w:rsid w:val="0054139E"/>
    <w:rsid w:val="005447D0"/>
    <w:rsid w:val="00545862"/>
    <w:rsid w:val="0056613F"/>
    <w:rsid w:val="00567719"/>
    <w:rsid w:val="005E73E6"/>
    <w:rsid w:val="006266EA"/>
    <w:rsid w:val="00641206"/>
    <w:rsid w:val="006424E5"/>
    <w:rsid w:val="00651093"/>
    <w:rsid w:val="006523A0"/>
    <w:rsid w:val="006530C1"/>
    <w:rsid w:val="0065797F"/>
    <w:rsid w:val="00692A49"/>
    <w:rsid w:val="00696703"/>
    <w:rsid w:val="006A04A3"/>
    <w:rsid w:val="0070637E"/>
    <w:rsid w:val="007141CE"/>
    <w:rsid w:val="00741F94"/>
    <w:rsid w:val="00746A1D"/>
    <w:rsid w:val="0075082F"/>
    <w:rsid w:val="00753140"/>
    <w:rsid w:val="00785949"/>
    <w:rsid w:val="007C20B2"/>
    <w:rsid w:val="007E416E"/>
    <w:rsid w:val="007E50CD"/>
    <w:rsid w:val="007F1B4B"/>
    <w:rsid w:val="00842B1D"/>
    <w:rsid w:val="00877340"/>
    <w:rsid w:val="008A57D8"/>
    <w:rsid w:val="008A6B4A"/>
    <w:rsid w:val="008C1B9D"/>
    <w:rsid w:val="008D3DE0"/>
    <w:rsid w:val="008F12CE"/>
    <w:rsid w:val="0090767B"/>
    <w:rsid w:val="00970396"/>
    <w:rsid w:val="009968CD"/>
    <w:rsid w:val="009A570F"/>
    <w:rsid w:val="009B7D0C"/>
    <w:rsid w:val="00A00505"/>
    <w:rsid w:val="00A43D97"/>
    <w:rsid w:val="00A669E9"/>
    <w:rsid w:val="00AA2426"/>
    <w:rsid w:val="00AB3E50"/>
    <w:rsid w:val="00AC3FB2"/>
    <w:rsid w:val="00AC6AEF"/>
    <w:rsid w:val="00AF394F"/>
    <w:rsid w:val="00B43FE0"/>
    <w:rsid w:val="00BE5F34"/>
    <w:rsid w:val="00BF6ADB"/>
    <w:rsid w:val="00C00015"/>
    <w:rsid w:val="00C366B3"/>
    <w:rsid w:val="00C40834"/>
    <w:rsid w:val="00C44F14"/>
    <w:rsid w:val="00C86C86"/>
    <w:rsid w:val="00CA0670"/>
    <w:rsid w:val="00CA5346"/>
    <w:rsid w:val="00CC5EA6"/>
    <w:rsid w:val="00CF2CF2"/>
    <w:rsid w:val="00D10DEB"/>
    <w:rsid w:val="00D629D2"/>
    <w:rsid w:val="00DD5774"/>
    <w:rsid w:val="00DF5C49"/>
    <w:rsid w:val="00DF7E95"/>
    <w:rsid w:val="00E21F6A"/>
    <w:rsid w:val="00E24D15"/>
    <w:rsid w:val="00E32697"/>
    <w:rsid w:val="00E3277D"/>
    <w:rsid w:val="00E61A08"/>
    <w:rsid w:val="00E621C1"/>
    <w:rsid w:val="00E87638"/>
    <w:rsid w:val="00E91961"/>
    <w:rsid w:val="00EB5FB5"/>
    <w:rsid w:val="00F05AFB"/>
    <w:rsid w:val="00F31850"/>
    <w:rsid w:val="00F3550E"/>
    <w:rsid w:val="00F36CD3"/>
    <w:rsid w:val="00F42555"/>
    <w:rsid w:val="00F62AFD"/>
    <w:rsid w:val="00FD1387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E5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424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odsazen">
    <w:name w:val="Body Text Indent"/>
    <w:basedOn w:val="Normln"/>
    <w:semiHidden/>
    <w:rsid w:val="006424E5"/>
    <w:pPr>
      <w:spacing w:before="12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basedOn w:val="Standardnpsmoodstavce"/>
    <w:semiHidden/>
    <w:rsid w:val="006424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424E5"/>
    <w:rPr>
      <w:color w:val="800080"/>
      <w:u w:val="single"/>
    </w:rPr>
  </w:style>
  <w:style w:type="paragraph" w:styleId="Textbubliny">
    <w:name w:val="Balloon Text"/>
    <w:basedOn w:val="Normln"/>
    <w:semiHidden/>
    <w:rsid w:val="001A7FF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F31850"/>
    <w:rPr>
      <w:b/>
      <w:bCs/>
    </w:rPr>
  </w:style>
  <w:style w:type="character" w:customStyle="1" w:styleId="caps">
    <w:name w:val="caps"/>
    <w:basedOn w:val="Standardnpsmoodstavce"/>
    <w:rsid w:val="00F3185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10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1093"/>
    <w:rPr>
      <w:sz w:val="24"/>
      <w:szCs w:val="24"/>
      <w:lang w:val="en-GB"/>
    </w:rPr>
  </w:style>
  <w:style w:type="paragraph" w:customStyle="1" w:styleId="podraeny">
    <w:name w:val="podraženy"/>
    <w:rsid w:val="006523A0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cz/www/text/49--contacts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.nk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os-mk.cz/" TargetMode="External"/><Relationship Id="rId5" Type="http://schemas.openxmlformats.org/officeDocument/2006/relationships/hyperlink" Target="http://www.czso.cz/eng/redakce.nsf/i/culture_l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4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10296</CharactersWithSpaces>
  <SharedDoc>false</SharedDoc>
  <HLinks>
    <vt:vector size="24" baseType="variant">
      <vt:variant>
        <vt:i4>7733359</vt:i4>
      </vt:variant>
      <vt:variant>
        <vt:i4>9</vt:i4>
      </vt:variant>
      <vt:variant>
        <vt:i4>0</vt:i4>
      </vt:variant>
      <vt:variant>
        <vt:i4>5</vt:i4>
      </vt:variant>
      <vt:variant>
        <vt:lpwstr>http://www.olympic.cz/www/text/49--contacts?lang=en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http://www.en.nkp.cz/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http://www.nipos-mk.cz/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http://www.czso.cz/eng/redakce.nsf/i/culture_lide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csu</dc:creator>
  <cp:lastModifiedBy>habartova2358</cp:lastModifiedBy>
  <cp:revision>2</cp:revision>
  <cp:lastPrinted>2014-08-28T08:20:00Z</cp:lastPrinted>
  <dcterms:created xsi:type="dcterms:W3CDTF">2014-10-09T08:35:00Z</dcterms:created>
  <dcterms:modified xsi:type="dcterms:W3CDTF">2014-10-09T08:35:00Z</dcterms:modified>
</cp:coreProperties>
</file>