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24514" w:rsidP="00701A98">
      <w:pPr>
        <w:pStyle w:val="Datum"/>
      </w:pPr>
      <w:r>
        <w:t>18. 6. 2014</w:t>
      </w:r>
    </w:p>
    <w:p w:rsidR="00867569" w:rsidRPr="00AE6D5B" w:rsidRDefault="00615B30" w:rsidP="00701A98">
      <w:pPr>
        <w:pStyle w:val="Nzev"/>
      </w:pPr>
      <w:r>
        <w:t>Kulatý stůl na téma Ženy v práci (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work</w:t>
      </w:r>
      <w:proofErr w:type="spellEnd"/>
      <w:r>
        <w:t>)</w:t>
      </w:r>
    </w:p>
    <w:p w:rsidR="00867569" w:rsidRDefault="00615B30" w:rsidP="00701A98">
      <w:pPr>
        <w:pStyle w:val="Perex"/>
        <w:jc w:val="left"/>
      </w:pPr>
      <w:r>
        <w:t>V České republice podniká téměř 290 tisíc žen</w:t>
      </w:r>
      <w:r w:rsidR="005674D0">
        <w:t xml:space="preserve">. Za posledních dvacet let se jejich počet zdvojnásobil, přesto tvoří necelou třetinu všech podnikatelů. </w:t>
      </w:r>
      <w:r w:rsidR="00807AFD">
        <w:t xml:space="preserve">Největším problémem podnikatelek, zvláště ve středním věku, je sladění pracovního života s výchovou dětí. Jen 1 % žen vydělává </w:t>
      </w:r>
      <w:r w:rsidR="00E41B3E">
        <w:t>mzdu vyšší</w:t>
      </w:r>
      <w:r w:rsidR="00807AFD">
        <w:t xml:space="preserve"> než 73 tisíc Kč hrubého, zatímco u mužů se jedná o více než 3 %. To jsou </w:t>
      </w:r>
      <w:r w:rsidR="007F081E">
        <w:t xml:space="preserve">hlavní </w:t>
      </w:r>
      <w:r w:rsidR="00807AFD">
        <w:t xml:space="preserve">závěry </w:t>
      </w:r>
      <w:r w:rsidR="0052234E">
        <w:t xml:space="preserve">kulatého </w:t>
      </w:r>
      <w:r w:rsidR="00807AFD">
        <w:t>stolu, který se 18. června konal v</w:t>
      </w:r>
      <w:r w:rsidR="00662138">
        <w:t xml:space="preserve"> prostorách </w:t>
      </w:r>
      <w:r w:rsidR="00807AFD">
        <w:t>České</w:t>
      </w:r>
      <w:r w:rsidR="00662138">
        <w:t>ho</w:t>
      </w:r>
      <w:r w:rsidR="00807AFD">
        <w:t xml:space="preserve"> statistické</w:t>
      </w:r>
      <w:r w:rsidR="00662138">
        <w:t>ho</w:t>
      </w:r>
      <w:r w:rsidR="00807AFD">
        <w:t xml:space="preserve"> úřadu</w:t>
      </w:r>
      <w:r w:rsidR="00701A98">
        <w:t xml:space="preserve"> (ČSÚ)</w:t>
      </w:r>
      <w:r w:rsidR="00807AFD">
        <w:t>.</w:t>
      </w:r>
    </w:p>
    <w:p w:rsidR="006330E3" w:rsidRDefault="00E21EB3" w:rsidP="00701A98">
      <w:pPr>
        <w:spacing w:after="20"/>
        <w:jc w:val="left"/>
        <w:rPr>
          <w:rFonts w:cs="Arial"/>
        </w:rPr>
      </w:pPr>
      <w:r>
        <w:t xml:space="preserve">Kulatého stolu se </w:t>
      </w:r>
      <w:r w:rsidR="00D40846">
        <w:t>z</w:t>
      </w:r>
      <w:r>
        <w:t>účastnil</w:t>
      </w:r>
      <w:r w:rsidR="00B5216A">
        <w:t>i</w:t>
      </w:r>
      <w:r>
        <w:t xml:space="preserve"> </w:t>
      </w:r>
      <w:r>
        <w:rPr>
          <w:rFonts w:cs="Arial"/>
          <w:szCs w:val="20"/>
        </w:rPr>
        <w:t xml:space="preserve">zástupci státní správy, akademické sféry a neziskových organizací, kteří </w:t>
      </w:r>
      <w:r w:rsidRPr="00216F71">
        <w:rPr>
          <w:rFonts w:cs="Arial"/>
        </w:rPr>
        <w:t>diskutovali</w:t>
      </w:r>
      <w:r w:rsidR="00F108BF">
        <w:rPr>
          <w:rFonts w:cs="Arial"/>
        </w:rPr>
        <w:t xml:space="preserve"> na téma podnikání žen</w:t>
      </w:r>
      <w:r w:rsidR="00701A98">
        <w:rPr>
          <w:rFonts w:cs="Arial"/>
        </w:rPr>
        <w:t xml:space="preserve"> a </w:t>
      </w:r>
      <w:r>
        <w:rPr>
          <w:rFonts w:cs="Arial"/>
        </w:rPr>
        <w:t>jejich specifik</w:t>
      </w:r>
      <w:r w:rsidR="00701A98">
        <w:rPr>
          <w:rFonts w:cs="Arial"/>
        </w:rPr>
        <w:t>a</w:t>
      </w:r>
      <w:r>
        <w:rPr>
          <w:rFonts w:cs="Arial"/>
        </w:rPr>
        <w:t xml:space="preserve"> a obtíž</w:t>
      </w:r>
      <w:r w:rsidR="00701A98">
        <w:rPr>
          <w:rFonts w:cs="Arial"/>
        </w:rPr>
        <w:t>e</w:t>
      </w:r>
      <w:r>
        <w:rPr>
          <w:rFonts w:cs="Arial"/>
        </w:rPr>
        <w:t xml:space="preserve">, se kterými se setkávají. </w:t>
      </w:r>
    </w:p>
    <w:p w:rsidR="006330E3" w:rsidRDefault="006330E3" w:rsidP="00701A98">
      <w:pPr>
        <w:spacing w:after="20"/>
        <w:jc w:val="left"/>
        <w:rPr>
          <w:rFonts w:cs="Arial"/>
        </w:rPr>
      </w:pPr>
    </w:p>
    <w:p w:rsidR="006330E3" w:rsidRPr="00D40846" w:rsidRDefault="006330E3" w:rsidP="00701A98">
      <w:pPr>
        <w:spacing w:after="20"/>
        <w:jc w:val="left"/>
        <w:rPr>
          <w:rFonts w:cs="Arial"/>
          <w:b/>
        </w:rPr>
      </w:pPr>
      <w:r w:rsidRPr="00D40846">
        <w:rPr>
          <w:rFonts w:cs="Arial"/>
          <w:b/>
        </w:rPr>
        <w:t>Vzdělanostní struktura podnikatelek</w:t>
      </w:r>
    </w:p>
    <w:p w:rsidR="00E21EB3" w:rsidRDefault="00324514" w:rsidP="00701A98">
      <w:pPr>
        <w:spacing w:after="20"/>
        <w:jc w:val="left"/>
        <w:rPr>
          <w:rFonts w:cs="Arial"/>
          <w:szCs w:val="20"/>
        </w:rPr>
      </w:pPr>
      <w:r>
        <w:rPr>
          <w:rFonts w:cs="Arial"/>
        </w:rPr>
        <w:t xml:space="preserve">Ve svém úvodním vystoupení uvedla </w:t>
      </w:r>
      <w:r>
        <w:rPr>
          <w:rFonts w:cs="Arial"/>
          <w:szCs w:val="20"/>
        </w:rPr>
        <w:t xml:space="preserve">Gabriela </w:t>
      </w:r>
      <w:proofErr w:type="spellStart"/>
      <w:r>
        <w:rPr>
          <w:rFonts w:cs="Arial"/>
          <w:szCs w:val="20"/>
        </w:rPr>
        <w:t>Strašilová</w:t>
      </w:r>
      <w:proofErr w:type="spellEnd"/>
      <w:r w:rsidRPr="00E21E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 odboru statistiky trhu práce a</w:t>
      </w:r>
      <w:r w:rsidR="00D40846">
        <w:rPr>
          <w:rFonts w:cs="Arial"/>
          <w:szCs w:val="20"/>
        </w:rPr>
        <w:t> </w:t>
      </w:r>
      <w:r>
        <w:rPr>
          <w:rFonts w:cs="Arial"/>
          <w:szCs w:val="20"/>
        </w:rPr>
        <w:t>rovných příležitostí ČSÚ</w:t>
      </w:r>
      <w:r>
        <w:rPr>
          <w:rFonts w:cs="Arial"/>
        </w:rPr>
        <w:t>,</w:t>
      </w:r>
      <w:r>
        <w:rPr>
          <w:rFonts w:cs="Arial"/>
          <w:szCs w:val="20"/>
        </w:rPr>
        <w:t xml:space="preserve"> že</w:t>
      </w:r>
      <w:r>
        <w:rPr>
          <w:rFonts w:cs="Arial"/>
        </w:rPr>
        <w:t xml:space="preserve"> n</w:t>
      </w:r>
      <w:r w:rsidR="00E21EB3">
        <w:rPr>
          <w:rFonts w:cs="Arial"/>
        </w:rPr>
        <w:t xml:space="preserve">ejvíce podnikatelek </w:t>
      </w:r>
      <w:r w:rsidR="00E21EB3" w:rsidRPr="00BB6D6F">
        <w:rPr>
          <w:rFonts w:cs="Arial"/>
          <w:szCs w:val="20"/>
        </w:rPr>
        <w:t>má středoško</w:t>
      </w:r>
      <w:r w:rsidR="00E21EB3">
        <w:rPr>
          <w:rFonts w:cs="Arial"/>
          <w:szCs w:val="20"/>
        </w:rPr>
        <w:t>lské vzdělání s maturitou (42,1 </w:t>
      </w:r>
      <w:r w:rsidR="00E21EB3" w:rsidRPr="00BB6D6F">
        <w:rPr>
          <w:rFonts w:cs="Arial"/>
          <w:szCs w:val="20"/>
        </w:rPr>
        <w:t>%), ale zvyšuje se podíl vys</w:t>
      </w:r>
      <w:r w:rsidR="00E21EB3">
        <w:rPr>
          <w:rFonts w:cs="Arial"/>
          <w:szCs w:val="20"/>
        </w:rPr>
        <w:t>okoškolsky vzdělaných že</w:t>
      </w:r>
      <w:r>
        <w:rPr>
          <w:rFonts w:cs="Arial"/>
          <w:szCs w:val="20"/>
        </w:rPr>
        <w:t>n (30,3 %). S výučním listem je</w:t>
      </w:r>
      <w:r w:rsidR="00E21EB3">
        <w:rPr>
          <w:rFonts w:cs="Arial"/>
          <w:szCs w:val="20"/>
        </w:rPr>
        <w:t xml:space="preserve"> 24,2 % a </w:t>
      </w:r>
      <w:r w:rsidR="00E21EB3" w:rsidRPr="00BB6D6F">
        <w:rPr>
          <w:rFonts w:cs="Arial"/>
          <w:szCs w:val="20"/>
        </w:rPr>
        <w:t xml:space="preserve">základní či vůbec žádné vzdělání </w:t>
      </w:r>
      <w:r w:rsidR="00E21EB3">
        <w:rPr>
          <w:rFonts w:cs="Arial"/>
          <w:szCs w:val="20"/>
        </w:rPr>
        <w:t>má 3</w:t>
      </w:r>
      <w:r w:rsidR="00E21EB3" w:rsidRPr="00BB6D6F">
        <w:rPr>
          <w:rFonts w:cs="Arial"/>
          <w:szCs w:val="20"/>
        </w:rPr>
        <w:t>,3</w:t>
      </w:r>
      <w:r w:rsidR="00E21EB3">
        <w:rPr>
          <w:rFonts w:cs="Arial"/>
          <w:szCs w:val="20"/>
        </w:rPr>
        <w:t> </w:t>
      </w:r>
      <w:r w:rsidR="00E21EB3" w:rsidRPr="00BB6D6F">
        <w:rPr>
          <w:rFonts w:cs="Arial"/>
          <w:szCs w:val="20"/>
        </w:rPr>
        <w:t>%</w:t>
      </w:r>
      <w:r w:rsidR="00E21EB3">
        <w:rPr>
          <w:rFonts w:cs="Arial"/>
          <w:szCs w:val="20"/>
        </w:rPr>
        <w:t xml:space="preserve"> podnikatelek. </w:t>
      </w:r>
      <w:r w:rsidR="00E21EB3" w:rsidRPr="0082098D">
        <w:rPr>
          <w:rFonts w:cs="Arial"/>
          <w:i/>
          <w:szCs w:val="20"/>
        </w:rPr>
        <w:t>„Ženy nejvíce podnikají v oblasti profesních, vědeckých a technických činností (např. vedení účetnictví, právní a</w:t>
      </w:r>
      <w:r w:rsidR="00D40846">
        <w:rPr>
          <w:rFonts w:cs="Arial"/>
          <w:i/>
          <w:szCs w:val="20"/>
        </w:rPr>
        <w:t> </w:t>
      </w:r>
      <w:r w:rsidR="00E21EB3" w:rsidRPr="0082098D">
        <w:rPr>
          <w:rFonts w:cs="Arial"/>
          <w:i/>
          <w:szCs w:val="20"/>
        </w:rPr>
        <w:t xml:space="preserve">poradenské činnosti, reklama a průzkum trhu) a také v oblasti velkoobchodu a maloobchodu. Podle klasifikace zaměstnání </w:t>
      </w:r>
      <w:r w:rsidR="008E05A7">
        <w:rPr>
          <w:rFonts w:cs="Arial"/>
          <w:i/>
          <w:szCs w:val="20"/>
        </w:rPr>
        <w:t>CZ-</w:t>
      </w:r>
      <w:r w:rsidR="00E21EB3" w:rsidRPr="0082098D">
        <w:rPr>
          <w:rFonts w:cs="Arial"/>
          <w:i/>
          <w:szCs w:val="20"/>
        </w:rPr>
        <w:t xml:space="preserve">ISCO pracují podnikatelky nejčastěji jako pracovnice ve službách a prodeji nebo se věnují </w:t>
      </w:r>
      <w:r w:rsidR="00E21EB3">
        <w:rPr>
          <w:rFonts w:cs="Arial"/>
          <w:i/>
          <w:szCs w:val="20"/>
        </w:rPr>
        <w:t xml:space="preserve">kvalifikovaným </w:t>
      </w:r>
      <w:r w:rsidR="00E21EB3" w:rsidRPr="0082098D">
        <w:rPr>
          <w:rFonts w:cs="Arial"/>
          <w:i/>
          <w:szCs w:val="20"/>
        </w:rPr>
        <w:t>činnostem specialistů</w:t>
      </w:r>
      <w:r w:rsidR="00D40846">
        <w:rPr>
          <w:rFonts w:cs="Arial"/>
          <w:i/>
          <w:szCs w:val="20"/>
        </w:rPr>
        <w:t>,</w:t>
      </w:r>
      <w:r w:rsidR="00E21EB3" w:rsidRPr="0082098D">
        <w:rPr>
          <w:rFonts w:cs="Arial"/>
          <w:i/>
          <w:szCs w:val="20"/>
        </w:rPr>
        <w:t>“</w:t>
      </w:r>
      <w:r w:rsidR="00E21EB3" w:rsidRPr="0082098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sdělila </w:t>
      </w:r>
      <w:proofErr w:type="spellStart"/>
      <w:r>
        <w:rPr>
          <w:rFonts w:cs="Arial"/>
          <w:szCs w:val="20"/>
        </w:rPr>
        <w:t>Strašilová</w:t>
      </w:r>
      <w:proofErr w:type="spellEnd"/>
      <w:r>
        <w:rPr>
          <w:rFonts w:cs="Arial"/>
          <w:szCs w:val="20"/>
        </w:rPr>
        <w:t>.</w:t>
      </w:r>
    </w:p>
    <w:p w:rsidR="00CF23A5" w:rsidRDefault="00CF23A5" w:rsidP="00701A98">
      <w:pPr>
        <w:spacing w:after="20"/>
        <w:jc w:val="left"/>
        <w:rPr>
          <w:rFonts w:cs="Arial"/>
          <w:szCs w:val="20"/>
        </w:rPr>
      </w:pPr>
    </w:p>
    <w:p w:rsidR="006330E3" w:rsidRPr="00D40846" w:rsidRDefault="00853DEC" w:rsidP="00701A98">
      <w:pPr>
        <w:spacing w:after="20"/>
        <w:jc w:val="left"/>
        <w:rPr>
          <w:rFonts w:cs="Arial"/>
          <w:b/>
          <w:szCs w:val="20"/>
        </w:rPr>
      </w:pPr>
      <w:r w:rsidRPr="00D40846">
        <w:rPr>
          <w:rFonts w:cs="Arial"/>
          <w:b/>
          <w:szCs w:val="20"/>
        </w:rPr>
        <w:t>Problémy</w:t>
      </w:r>
      <w:r w:rsidR="006330E3" w:rsidRPr="00D40846">
        <w:rPr>
          <w:rFonts w:cs="Arial"/>
          <w:b/>
          <w:szCs w:val="20"/>
        </w:rPr>
        <w:t xml:space="preserve"> podnikatelek</w:t>
      </w:r>
    </w:p>
    <w:p w:rsidR="00CF23A5" w:rsidRDefault="00701A98" w:rsidP="00701A98">
      <w:pPr>
        <w:spacing w:after="20"/>
        <w:jc w:val="left"/>
        <w:rPr>
          <w:rFonts w:cs="Arial"/>
          <w:szCs w:val="20"/>
        </w:rPr>
      </w:pPr>
      <w:r w:rsidRPr="00CF23A5">
        <w:rPr>
          <w:rFonts w:cs="Arial"/>
          <w:szCs w:val="20"/>
        </w:rPr>
        <w:t xml:space="preserve">Alena Křížková, vedoucí odd. </w:t>
      </w:r>
      <w:proofErr w:type="spellStart"/>
      <w:r w:rsidRPr="00CF23A5">
        <w:rPr>
          <w:rFonts w:cs="Arial"/>
          <w:szCs w:val="20"/>
        </w:rPr>
        <w:t>Gender</w:t>
      </w:r>
      <w:proofErr w:type="spellEnd"/>
      <w:r w:rsidRPr="00CF23A5">
        <w:rPr>
          <w:rFonts w:cs="Arial"/>
          <w:szCs w:val="20"/>
        </w:rPr>
        <w:t xml:space="preserve"> &amp; sociologie ze Sociologického ústavu Akademie věd</w:t>
      </w:r>
      <w:r w:rsidR="00D40846">
        <w:rPr>
          <w:rFonts w:cs="Arial"/>
          <w:szCs w:val="20"/>
        </w:rPr>
        <w:t xml:space="preserve"> ČR</w:t>
      </w:r>
      <w:r>
        <w:rPr>
          <w:rFonts w:cs="Arial"/>
          <w:szCs w:val="20"/>
        </w:rPr>
        <w:t>, ve svém vystoupení uvedla, že o</w:t>
      </w:r>
      <w:r w:rsidR="00CF23A5">
        <w:rPr>
          <w:rFonts w:cs="Arial"/>
          <w:szCs w:val="20"/>
        </w:rPr>
        <w:t>mezování ze strany zaměstnavatelů</w:t>
      </w:r>
      <w:r w:rsidR="008D44CA">
        <w:rPr>
          <w:rFonts w:cs="Arial"/>
          <w:szCs w:val="20"/>
        </w:rPr>
        <w:t>,</w:t>
      </w:r>
      <w:r w:rsidR="00CF23A5">
        <w:rPr>
          <w:rFonts w:cs="Arial"/>
          <w:szCs w:val="20"/>
        </w:rPr>
        <w:t xml:space="preserve"> např. z důvodu dlouhé rodičovské, nízká dostupnost zkrácených a flexibilních pracovních úvazků a malá </w:t>
      </w:r>
      <w:r w:rsidR="00CF23A5" w:rsidRPr="00CF23A5">
        <w:rPr>
          <w:rFonts w:cs="Arial"/>
          <w:szCs w:val="20"/>
        </w:rPr>
        <w:t>dostupnost míst v zařízeních péče o děti</w:t>
      </w:r>
      <w:r w:rsidR="008D44CA">
        <w:rPr>
          <w:rFonts w:cs="Arial"/>
          <w:szCs w:val="20"/>
        </w:rPr>
        <w:t>,</w:t>
      </w:r>
      <w:r w:rsidR="00CF23A5" w:rsidRPr="00CF23A5">
        <w:rPr>
          <w:rFonts w:cs="Arial"/>
          <w:szCs w:val="20"/>
        </w:rPr>
        <w:t xml:space="preserve"> znesnadňují</w:t>
      </w:r>
      <w:r w:rsidR="008D44CA">
        <w:rPr>
          <w:rFonts w:cs="Arial"/>
          <w:szCs w:val="20"/>
        </w:rPr>
        <w:t xml:space="preserve"> ženám, v období kdy mají malé děti,</w:t>
      </w:r>
      <w:r w:rsidR="00CF23A5" w:rsidRPr="00CF23A5">
        <w:rPr>
          <w:rFonts w:cs="Arial"/>
          <w:szCs w:val="20"/>
        </w:rPr>
        <w:t xml:space="preserve"> kombinaci placené práce s péčí </w:t>
      </w:r>
      <w:r w:rsidR="008D44CA">
        <w:rPr>
          <w:rFonts w:cs="Arial"/>
          <w:szCs w:val="20"/>
        </w:rPr>
        <w:t xml:space="preserve">o děti. </w:t>
      </w:r>
      <w:r w:rsidR="00CF23A5" w:rsidRPr="00CF23A5">
        <w:rPr>
          <w:rFonts w:cs="Arial"/>
          <w:szCs w:val="20"/>
        </w:rPr>
        <w:t>„</w:t>
      </w:r>
      <w:r w:rsidR="00CF23A5" w:rsidRPr="00CF23A5">
        <w:rPr>
          <w:rFonts w:cs="Arial"/>
          <w:i/>
          <w:szCs w:val="20"/>
        </w:rPr>
        <w:t>V době, kdy mají ženy malé děti, je jejich první volbou zaměstnání</w:t>
      </w:r>
      <w:r>
        <w:rPr>
          <w:rFonts w:cs="Arial"/>
          <w:i/>
          <w:szCs w:val="20"/>
        </w:rPr>
        <w:t>,</w:t>
      </w:r>
      <w:r w:rsidR="00CF23A5" w:rsidRPr="00CF23A5">
        <w:rPr>
          <w:rFonts w:cs="Arial"/>
          <w:i/>
          <w:szCs w:val="20"/>
        </w:rPr>
        <w:t xml:space="preserve"> a to často zaměstnání na zkrácený úvazek</w:t>
      </w:r>
      <w:r>
        <w:rPr>
          <w:rFonts w:cs="Arial"/>
          <w:i/>
          <w:szCs w:val="20"/>
        </w:rPr>
        <w:t>,</w:t>
      </w:r>
      <w:r w:rsidR="00CF23A5" w:rsidRPr="00CF23A5">
        <w:rPr>
          <w:rFonts w:cs="Arial"/>
          <w:i/>
          <w:szCs w:val="20"/>
        </w:rPr>
        <w:t xml:space="preserve"> nebo s flexibilní pracovní dobou</w:t>
      </w:r>
      <w:r>
        <w:rPr>
          <w:rFonts w:cs="Arial"/>
          <w:i/>
          <w:szCs w:val="20"/>
        </w:rPr>
        <w:t>,</w:t>
      </w:r>
      <w:r w:rsidR="00CF23A5" w:rsidRPr="00CF23A5">
        <w:rPr>
          <w:rFonts w:cs="Arial"/>
          <w:i/>
          <w:szCs w:val="20"/>
        </w:rPr>
        <w:t xml:space="preserve"> či s možností práce z domova tak, aby mohly kombinovat práci s</w:t>
      </w:r>
      <w:r>
        <w:rPr>
          <w:rFonts w:cs="Arial"/>
          <w:i/>
          <w:szCs w:val="20"/>
        </w:rPr>
        <w:t> </w:t>
      </w:r>
      <w:r w:rsidR="00CF23A5" w:rsidRPr="00CF23A5">
        <w:rPr>
          <w:rFonts w:cs="Arial"/>
          <w:i/>
          <w:szCs w:val="20"/>
        </w:rPr>
        <w:t>péčí</w:t>
      </w:r>
      <w:r>
        <w:rPr>
          <w:rFonts w:cs="Arial"/>
          <w:i/>
          <w:szCs w:val="20"/>
        </w:rPr>
        <w:t xml:space="preserve"> o děti</w:t>
      </w:r>
      <w:r w:rsidR="00CF23A5" w:rsidRPr="00CF23A5">
        <w:rPr>
          <w:rFonts w:cs="Arial"/>
          <w:i/>
          <w:szCs w:val="20"/>
        </w:rPr>
        <w:t>. Vzhledem k tomu, že tyto možnosti nejsou na trhu práce téměř vůbec dostupné, volí ženy podnikání</w:t>
      </w:r>
      <w:r>
        <w:rPr>
          <w:rFonts w:cs="Arial"/>
          <w:i/>
          <w:szCs w:val="20"/>
        </w:rPr>
        <w:t>,</w:t>
      </w:r>
      <w:r w:rsidR="00CF23A5" w:rsidRPr="00CF23A5">
        <w:rPr>
          <w:rFonts w:cs="Arial"/>
          <w:szCs w:val="20"/>
        </w:rPr>
        <w:t>“</w:t>
      </w:r>
      <w:r>
        <w:rPr>
          <w:rFonts w:cs="Arial"/>
          <w:szCs w:val="20"/>
        </w:rPr>
        <w:t xml:space="preserve"> </w:t>
      </w:r>
      <w:r w:rsidR="00E45D7C">
        <w:rPr>
          <w:rFonts w:cs="Arial"/>
          <w:szCs w:val="20"/>
        </w:rPr>
        <w:t xml:space="preserve">objasnila </w:t>
      </w:r>
      <w:r>
        <w:rPr>
          <w:rFonts w:cs="Arial"/>
          <w:szCs w:val="20"/>
        </w:rPr>
        <w:t>Křížková.</w:t>
      </w:r>
    </w:p>
    <w:p w:rsidR="006330E3" w:rsidRDefault="006330E3" w:rsidP="006330E3">
      <w:pPr>
        <w:spacing w:after="20"/>
        <w:jc w:val="left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CF23A5">
        <w:rPr>
          <w:rFonts w:cs="Arial"/>
          <w:szCs w:val="20"/>
        </w:rPr>
        <w:t>ro žen</w:t>
      </w:r>
      <w:r w:rsidR="00F470CC">
        <w:rPr>
          <w:rFonts w:cs="Arial"/>
          <w:szCs w:val="20"/>
        </w:rPr>
        <w:t>y</w:t>
      </w:r>
      <w:r w:rsidRPr="00CF23A5">
        <w:rPr>
          <w:rFonts w:cs="Arial"/>
          <w:szCs w:val="20"/>
        </w:rPr>
        <w:t xml:space="preserve"> ve středním věku</w:t>
      </w:r>
      <w:r>
        <w:rPr>
          <w:rFonts w:cs="Arial"/>
          <w:szCs w:val="20"/>
        </w:rPr>
        <w:t xml:space="preserve">  představuje p</w:t>
      </w:r>
      <w:r w:rsidRPr="00CF23A5">
        <w:rPr>
          <w:rFonts w:cs="Arial"/>
          <w:szCs w:val="20"/>
        </w:rPr>
        <w:t>odnikání</w:t>
      </w:r>
      <w:r>
        <w:rPr>
          <w:rFonts w:cs="Arial"/>
          <w:szCs w:val="20"/>
        </w:rPr>
        <w:t>,</w:t>
      </w:r>
      <w:r w:rsidRPr="00CF23A5">
        <w:rPr>
          <w:rFonts w:cs="Arial"/>
          <w:szCs w:val="20"/>
        </w:rPr>
        <w:t xml:space="preserve"> zejména v době ekonomické krize</w:t>
      </w:r>
      <w:r>
        <w:rPr>
          <w:rFonts w:cs="Arial"/>
          <w:szCs w:val="20"/>
        </w:rPr>
        <w:t>,</w:t>
      </w:r>
      <w:r w:rsidRPr="00CF23A5">
        <w:rPr>
          <w:rFonts w:cs="Arial"/>
          <w:szCs w:val="20"/>
        </w:rPr>
        <w:t xml:space="preserve"> </w:t>
      </w:r>
      <w:r w:rsidRPr="00CF23A5">
        <w:rPr>
          <w:rFonts w:eastAsiaTheme="minorEastAsia" w:cs="Arial"/>
          <w:szCs w:val="20"/>
        </w:rPr>
        <w:t xml:space="preserve">zřejmě </w:t>
      </w:r>
      <w:r>
        <w:rPr>
          <w:rFonts w:eastAsiaTheme="minorEastAsia" w:cs="Arial"/>
          <w:szCs w:val="20"/>
        </w:rPr>
        <w:t>jed</w:t>
      </w:r>
      <w:r w:rsidRPr="00CF23A5">
        <w:rPr>
          <w:rFonts w:eastAsiaTheme="minorEastAsia" w:cs="Arial"/>
          <w:szCs w:val="20"/>
        </w:rPr>
        <w:t>nu</w:t>
      </w:r>
      <w:r>
        <w:rPr>
          <w:rFonts w:eastAsiaTheme="minorEastAsia" w:cs="Arial"/>
          <w:szCs w:val="20"/>
        </w:rPr>
        <w:t xml:space="preserve"> z mála</w:t>
      </w:r>
      <w:r w:rsidRPr="00CF23A5">
        <w:rPr>
          <w:rFonts w:eastAsiaTheme="minorEastAsia" w:cs="Arial"/>
          <w:szCs w:val="20"/>
        </w:rPr>
        <w:t xml:space="preserve"> příležitost</w:t>
      </w:r>
      <w:r>
        <w:rPr>
          <w:rFonts w:eastAsiaTheme="minorEastAsia" w:cs="Arial"/>
          <w:szCs w:val="20"/>
        </w:rPr>
        <w:t xml:space="preserve">í pracovního uplatnění </w:t>
      </w:r>
      <w:r w:rsidRPr="00CF23A5">
        <w:rPr>
          <w:rFonts w:eastAsiaTheme="minorEastAsia" w:cs="Arial"/>
          <w:szCs w:val="20"/>
        </w:rPr>
        <w:t>v</w:t>
      </w:r>
      <w:r>
        <w:rPr>
          <w:rFonts w:eastAsiaTheme="minorEastAsia" w:cs="Arial"/>
          <w:szCs w:val="20"/>
        </w:rPr>
        <w:t> </w:t>
      </w:r>
      <w:r w:rsidRPr="00CF23A5">
        <w:rPr>
          <w:rFonts w:eastAsiaTheme="minorEastAsia" w:cs="Arial"/>
          <w:szCs w:val="20"/>
        </w:rPr>
        <w:t>situaci</w:t>
      </w:r>
      <w:r>
        <w:rPr>
          <w:rFonts w:eastAsiaTheme="minorEastAsia" w:cs="Arial"/>
          <w:szCs w:val="20"/>
        </w:rPr>
        <w:t>, kdy není</w:t>
      </w:r>
      <w:r w:rsidRPr="00CF23A5">
        <w:rPr>
          <w:rFonts w:eastAsiaTheme="minorEastAsia" w:cs="Arial"/>
          <w:szCs w:val="20"/>
        </w:rPr>
        <w:t xml:space="preserve"> dostat</w:t>
      </w:r>
      <w:r>
        <w:rPr>
          <w:rFonts w:eastAsiaTheme="minorEastAsia" w:cs="Arial"/>
          <w:szCs w:val="20"/>
        </w:rPr>
        <w:t>e</w:t>
      </w:r>
      <w:r w:rsidRPr="00CF23A5">
        <w:rPr>
          <w:rFonts w:eastAsiaTheme="minorEastAsia" w:cs="Arial"/>
          <w:szCs w:val="20"/>
        </w:rPr>
        <w:t xml:space="preserve">k lepších alternativ placeného </w:t>
      </w:r>
      <w:proofErr w:type="gramStart"/>
      <w:r w:rsidRPr="00CF23A5">
        <w:rPr>
          <w:rFonts w:eastAsiaTheme="minorEastAsia" w:cs="Arial"/>
          <w:szCs w:val="20"/>
        </w:rPr>
        <w:t xml:space="preserve">zaměstnání a </w:t>
      </w:r>
      <w:r>
        <w:rPr>
          <w:rFonts w:eastAsiaTheme="minorEastAsia" w:cs="Arial"/>
          <w:szCs w:val="20"/>
        </w:rPr>
        <w:t>ženy</w:t>
      </w:r>
      <w:proofErr w:type="gramEnd"/>
      <w:r>
        <w:rPr>
          <w:rFonts w:eastAsiaTheme="minorEastAsia" w:cs="Arial"/>
          <w:szCs w:val="20"/>
        </w:rPr>
        <w:t xml:space="preserve"> jsou </w:t>
      </w:r>
      <w:r w:rsidRPr="00CF23A5">
        <w:rPr>
          <w:rFonts w:eastAsiaTheme="minorEastAsia" w:cs="Arial"/>
          <w:szCs w:val="20"/>
        </w:rPr>
        <w:t>ohrožen</w:t>
      </w:r>
      <w:r>
        <w:rPr>
          <w:rFonts w:eastAsiaTheme="minorEastAsia" w:cs="Arial"/>
          <w:szCs w:val="20"/>
        </w:rPr>
        <w:t>y</w:t>
      </w:r>
      <w:r w:rsidRPr="00CF23A5">
        <w:rPr>
          <w:rFonts w:eastAsiaTheme="minorEastAsia" w:cs="Arial"/>
          <w:szCs w:val="20"/>
        </w:rPr>
        <w:t xml:space="preserve"> nezaměstnaností</w:t>
      </w:r>
      <w:r>
        <w:rPr>
          <w:rFonts w:eastAsiaTheme="minorEastAsia" w:cs="Arial"/>
          <w:szCs w:val="20"/>
        </w:rPr>
        <w:t>.</w:t>
      </w:r>
    </w:p>
    <w:p w:rsidR="00701A98" w:rsidRDefault="00701A98" w:rsidP="00701A98">
      <w:pPr>
        <w:spacing w:after="20"/>
        <w:jc w:val="left"/>
        <w:rPr>
          <w:rFonts w:cs="Arial"/>
          <w:szCs w:val="20"/>
        </w:rPr>
      </w:pPr>
    </w:p>
    <w:p w:rsidR="006330E3" w:rsidRPr="00D40846" w:rsidRDefault="00853DEC" w:rsidP="00701A98">
      <w:pPr>
        <w:spacing w:after="20"/>
        <w:jc w:val="left"/>
        <w:rPr>
          <w:rFonts w:cs="Arial"/>
          <w:b/>
          <w:szCs w:val="20"/>
        </w:rPr>
      </w:pPr>
      <w:r w:rsidRPr="00D40846">
        <w:rPr>
          <w:rFonts w:cs="Arial"/>
          <w:b/>
          <w:szCs w:val="20"/>
        </w:rPr>
        <w:t>Slaďování pracovního a rodinného života</w:t>
      </w:r>
    </w:p>
    <w:p w:rsidR="00CF23A5" w:rsidRDefault="00CF23A5" w:rsidP="00701A98">
      <w:pPr>
        <w:spacing w:after="20"/>
        <w:jc w:val="left"/>
        <w:rPr>
          <w:rFonts w:cs="Arial"/>
          <w:szCs w:val="20"/>
        </w:rPr>
      </w:pPr>
      <w:r w:rsidRPr="00CF23A5">
        <w:rPr>
          <w:rFonts w:cs="Arial"/>
          <w:szCs w:val="20"/>
        </w:rPr>
        <w:t>Podnikatelky s malými dětmi však také naráží na problém sladění pracovního života a výchovy dětí. Nutnost přerušit pod</w:t>
      </w:r>
      <w:r>
        <w:rPr>
          <w:rFonts w:cs="Arial"/>
          <w:szCs w:val="20"/>
        </w:rPr>
        <w:t>nikání v době mateřské dovolené</w:t>
      </w:r>
      <w:r w:rsidRPr="00CF23A5">
        <w:rPr>
          <w:rFonts w:cs="Arial"/>
          <w:szCs w:val="20"/>
        </w:rPr>
        <w:t xml:space="preserve"> může být významnou překážkou pro podnikatelky se zaměstnanci. Také daňový systém</w:t>
      </w:r>
      <w:r>
        <w:rPr>
          <w:rFonts w:cs="Arial"/>
          <w:szCs w:val="20"/>
        </w:rPr>
        <w:t>,</w:t>
      </w:r>
      <w:r w:rsidRPr="00CF23A5">
        <w:rPr>
          <w:rFonts w:cs="Arial"/>
          <w:szCs w:val="20"/>
        </w:rPr>
        <w:t xml:space="preserve"> resp. daňový odpočet na vyživovanou manželku může významně </w:t>
      </w:r>
      <w:r>
        <w:rPr>
          <w:rFonts w:cs="Arial"/>
          <w:szCs w:val="20"/>
        </w:rPr>
        <w:t>ovlivňovat</w:t>
      </w:r>
      <w:r w:rsidRPr="00CF23A5">
        <w:rPr>
          <w:rFonts w:cs="Arial"/>
          <w:szCs w:val="20"/>
        </w:rPr>
        <w:t xml:space="preserve"> rozhodování žen a jejich partnerů o podnikatelských aktivitách žen</w:t>
      </w:r>
      <w:r w:rsidR="008D44CA">
        <w:rPr>
          <w:rFonts w:cs="Arial"/>
          <w:szCs w:val="20"/>
        </w:rPr>
        <w:t>y</w:t>
      </w:r>
      <w:r>
        <w:rPr>
          <w:rFonts w:cs="Arial"/>
          <w:szCs w:val="20"/>
        </w:rPr>
        <w:t>. „</w:t>
      </w:r>
      <w:r w:rsidRPr="00C5492E">
        <w:rPr>
          <w:rFonts w:eastAsiaTheme="minorEastAsia" w:cs="Arial"/>
          <w:i/>
          <w:szCs w:val="20"/>
        </w:rPr>
        <w:t xml:space="preserve">V případě podnikatelských párů může toto opatření přispívat k rozhodnutí pro spíše neformální roli ženy ve společném podniku a nepřiznání jí role spolumajitelky, </w:t>
      </w:r>
      <w:proofErr w:type="spellStart"/>
      <w:r w:rsidRPr="00C5492E">
        <w:rPr>
          <w:rFonts w:eastAsiaTheme="minorEastAsia" w:cs="Arial"/>
          <w:i/>
          <w:szCs w:val="20"/>
        </w:rPr>
        <w:lastRenderedPageBreak/>
        <w:t>spolu</w:t>
      </w:r>
      <w:proofErr w:type="spellEnd"/>
      <w:r w:rsidR="00F470CC">
        <w:rPr>
          <w:rFonts w:eastAsiaTheme="minorEastAsia" w:cs="Arial"/>
          <w:i/>
          <w:szCs w:val="20"/>
        </w:rPr>
        <w:noBreakHyphen/>
      </w:r>
      <w:r w:rsidRPr="00C5492E">
        <w:rPr>
          <w:rFonts w:eastAsiaTheme="minorEastAsia" w:cs="Arial"/>
          <w:i/>
          <w:szCs w:val="20"/>
        </w:rPr>
        <w:t>jednatelky, příp. zaměstnankyně v rodinné firmě</w:t>
      </w:r>
      <w:r w:rsidR="008D44CA">
        <w:rPr>
          <w:rFonts w:eastAsiaTheme="minorEastAsia" w:cs="Arial"/>
          <w:i/>
          <w:szCs w:val="20"/>
        </w:rPr>
        <w:t xml:space="preserve">. To </w:t>
      </w:r>
      <w:r w:rsidRPr="00C5492E">
        <w:rPr>
          <w:rFonts w:eastAsiaTheme="minorEastAsia" w:cs="Arial"/>
          <w:i/>
          <w:szCs w:val="20"/>
        </w:rPr>
        <w:t xml:space="preserve">může </w:t>
      </w:r>
      <w:r w:rsidR="008D44CA" w:rsidRPr="00C5492E">
        <w:rPr>
          <w:rFonts w:eastAsiaTheme="minorEastAsia" w:cs="Arial"/>
          <w:i/>
          <w:szCs w:val="20"/>
        </w:rPr>
        <w:t>mít</w:t>
      </w:r>
      <w:r w:rsidR="008D44CA">
        <w:rPr>
          <w:rFonts w:eastAsiaTheme="minorEastAsia" w:cs="Arial"/>
          <w:i/>
          <w:szCs w:val="20"/>
        </w:rPr>
        <w:t>,</w:t>
      </w:r>
      <w:r w:rsidR="00F470CC">
        <w:rPr>
          <w:rFonts w:eastAsiaTheme="minorEastAsia" w:cs="Arial"/>
          <w:i/>
          <w:szCs w:val="20"/>
        </w:rPr>
        <w:t xml:space="preserve"> </w:t>
      </w:r>
      <w:r w:rsidRPr="00C5492E">
        <w:rPr>
          <w:rFonts w:cs="Arial"/>
          <w:i/>
          <w:szCs w:val="20"/>
        </w:rPr>
        <w:t xml:space="preserve">stejně jako </w:t>
      </w:r>
      <w:r>
        <w:rPr>
          <w:rFonts w:cs="Arial"/>
          <w:i/>
          <w:szCs w:val="20"/>
        </w:rPr>
        <w:t>situace de facto zaměstnání, ale na živnostenský list</w:t>
      </w:r>
      <w:r w:rsidR="006330E3">
        <w:rPr>
          <w:rFonts w:cs="Arial"/>
          <w:i/>
          <w:szCs w:val="20"/>
        </w:rPr>
        <w:t xml:space="preserve">, </w:t>
      </w:r>
      <w:r w:rsidRPr="00C5492E">
        <w:rPr>
          <w:rFonts w:cs="Arial"/>
          <w:i/>
          <w:szCs w:val="20"/>
        </w:rPr>
        <w:t xml:space="preserve">mnohdy </w:t>
      </w:r>
      <w:r w:rsidRPr="00C5492E">
        <w:rPr>
          <w:rFonts w:eastAsiaTheme="minorEastAsia" w:cs="Arial"/>
          <w:i/>
          <w:szCs w:val="20"/>
        </w:rPr>
        <w:t xml:space="preserve">významné negativní důsledky na pozdější životní úroveň </w:t>
      </w:r>
      <w:r>
        <w:rPr>
          <w:rFonts w:cs="Arial"/>
          <w:i/>
          <w:szCs w:val="20"/>
        </w:rPr>
        <w:t>žen</w:t>
      </w:r>
      <w:r w:rsidR="008D44CA">
        <w:rPr>
          <w:rFonts w:cs="Arial"/>
          <w:i/>
          <w:szCs w:val="20"/>
        </w:rPr>
        <w:t>,</w:t>
      </w:r>
      <w:r>
        <w:rPr>
          <w:rFonts w:cs="Arial"/>
          <w:i/>
          <w:szCs w:val="20"/>
        </w:rPr>
        <w:t xml:space="preserve"> </w:t>
      </w:r>
      <w:bookmarkStart w:id="0" w:name="_GoBack"/>
      <w:bookmarkEnd w:id="0"/>
      <w:r w:rsidRPr="00C5492E">
        <w:rPr>
          <w:rFonts w:eastAsiaTheme="minorEastAsia" w:cs="Arial"/>
          <w:i/>
          <w:szCs w:val="20"/>
        </w:rPr>
        <w:t>např.</w:t>
      </w:r>
      <w:r w:rsidR="006330E3">
        <w:rPr>
          <w:rFonts w:eastAsiaTheme="minorEastAsia" w:cs="Arial"/>
          <w:i/>
          <w:szCs w:val="20"/>
        </w:rPr>
        <w:t xml:space="preserve"> na</w:t>
      </w:r>
      <w:r w:rsidRPr="00C5492E">
        <w:rPr>
          <w:rFonts w:eastAsiaTheme="minorEastAsia" w:cs="Arial"/>
          <w:i/>
          <w:szCs w:val="20"/>
        </w:rPr>
        <w:t xml:space="preserve"> výši důchodu, nebo také v okamžiku, kdy dojde k rozpadu partnerského svazku</w:t>
      </w:r>
      <w:r>
        <w:rPr>
          <w:rFonts w:eastAsiaTheme="minorEastAsia" w:cs="Arial"/>
          <w:i/>
          <w:szCs w:val="20"/>
        </w:rPr>
        <w:t>,</w:t>
      </w:r>
      <w:r>
        <w:rPr>
          <w:rFonts w:cs="Arial"/>
          <w:szCs w:val="20"/>
        </w:rPr>
        <w:t>“</w:t>
      </w:r>
      <w:r w:rsidRPr="00C5492E">
        <w:rPr>
          <w:rFonts w:eastAsiaTheme="minorEastAsia" w:cs="Arial"/>
          <w:szCs w:val="20"/>
        </w:rPr>
        <w:t xml:space="preserve"> </w:t>
      </w:r>
      <w:r w:rsidR="00E45D7C">
        <w:rPr>
          <w:rFonts w:cs="Arial"/>
          <w:szCs w:val="20"/>
        </w:rPr>
        <w:t xml:space="preserve">vysvětlila </w:t>
      </w:r>
      <w:r>
        <w:rPr>
          <w:rFonts w:cs="Arial"/>
          <w:szCs w:val="20"/>
        </w:rPr>
        <w:t>Křížková.</w:t>
      </w:r>
    </w:p>
    <w:p w:rsidR="008D44CA" w:rsidRDefault="008D44CA" w:rsidP="00701A98">
      <w:pPr>
        <w:spacing w:after="20"/>
        <w:jc w:val="left"/>
        <w:rPr>
          <w:rFonts w:cs="Arial"/>
          <w:szCs w:val="20"/>
        </w:rPr>
      </w:pPr>
    </w:p>
    <w:p w:rsidR="006330E3" w:rsidRPr="00D40846" w:rsidRDefault="006330E3" w:rsidP="00701A98">
      <w:pPr>
        <w:jc w:val="left"/>
        <w:rPr>
          <w:rFonts w:cs="Arial"/>
          <w:b/>
          <w:szCs w:val="20"/>
        </w:rPr>
      </w:pPr>
      <w:r w:rsidRPr="00D40846">
        <w:rPr>
          <w:rFonts w:cs="Arial"/>
          <w:b/>
          <w:szCs w:val="20"/>
        </w:rPr>
        <w:t>Průměrná reálná mzda již neklesá</w:t>
      </w:r>
    </w:p>
    <w:p w:rsidR="00615B30" w:rsidRDefault="003F73CB" w:rsidP="00701A98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Druhou část </w:t>
      </w:r>
      <w:r w:rsidR="0052234E">
        <w:rPr>
          <w:rFonts w:cs="Arial"/>
          <w:szCs w:val="20"/>
        </w:rPr>
        <w:t xml:space="preserve">kulatého </w:t>
      </w:r>
      <w:r>
        <w:rPr>
          <w:rFonts w:cs="Arial"/>
          <w:szCs w:val="20"/>
        </w:rPr>
        <w:t xml:space="preserve">stolu zahájil </w:t>
      </w:r>
      <w:r w:rsidR="00615B30" w:rsidRPr="00AD7D30">
        <w:rPr>
          <w:rFonts w:cs="Arial"/>
          <w:szCs w:val="20"/>
        </w:rPr>
        <w:t>Dalibor Holý, ředitel odboru statist</w:t>
      </w:r>
      <w:r w:rsidR="00615B30">
        <w:rPr>
          <w:rFonts w:cs="Arial"/>
          <w:szCs w:val="20"/>
        </w:rPr>
        <w:t>i</w:t>
      </w:r>
      <w:r w:rsidR="00615B30" w:rsidRPr="00AD7D30">
        <w:rPr>
          <w:rFonts w:cs="Arial"/>
          <w:szCs w:val="20"/>
        </w:rPr>
        <w:t>ky trhu práce a</w:t>
      </w:r>
      <w:r w:rsidR="00F470CC">
        <w:rPr>
          <w:rFonts w:cs="Arial"/>
          <w:szCs w:val="20"/>
        </w:rPr>
        <w:t> </w:t>
      </w:r>
      <w:r w:rsidR="00615B30" w:rsidRPr="00AD7D30">
        <w:rPr>
          <w:rFonts w:cs="Arial"/>
          <w:szCs w:val="20"/>
        </w:rPr>
        <w:t>rovných příležitostí</w:t>
      </w:r>
      <w:r w:rsidR="00615B30">
        <w:rPr>
          <w:rFonts w:cs="Arial"/>
          <w:szCs w:val="20"/>
        </w:rPr>
        <w:t xml:space="preserve"> ČSÚ,</w:t>
      </w:r>
      <w:r>
        <w:rPr>
          <w:rFonts w:cs="Arial"/>
          <w:szCs w:val="20"/>
        </w:rPr>
        <w:t xml:space="preserve"> pozitivní zprávou, že v </w:t>
      </w:r>
      <w:r w:rsidRPr="00A44063">
        <w:rPr>
          <w:rFonts w:cs="Arial"/>
          <w:szCs w:val="20"/>
        </w:rPr>
        <w:t>1. čtvrtletí 201</w:t>
      </w:r>
      <w:r>
        <w:rPr>
          <w:rFonts w:cs="Arial"/>
          <w:szCs w:val="20"/>
        </w:rPr>
        <w:t xml:space="preserve">4 se zlomil </w:t>
      </w:r>
      <w:r w:rsidRPr="00A44063">
        <w:rPr>
          <w:rFonts w:cs="Arial"/>
          <w:szCs w:val="20"/>
        </w:rPr>
        <w:t>trend směřující k poklesu průměrné reálné mzdy</w:t>
      </w:r>
      <w:r>
        <w:rPr>
          <w:rFonts w:cs="Arial"/>
          <w:szCs w:val="20"/>
        </w:rPr>
        <w:t xml:space="preserve">. Není však </w:t>
      </w:r>
      <w:r w:rsidR="008E05A7">
        <w:rPr>
          <w:rFonts w:cs="Arial"/>
          <w:szCs w:val="20"/>
        </w:rPr>
        <w:t>jisté</w:t>
      </w:r>
      <w:r>
        <w:rPr>
          <w:rFonts w:cs="Arial"/>
          <w:szCs w:val="20"/>
        </w:rPr>
        <w:t>, zda to bude změna trvalá</w:t>
      </w:r>
      <w:r w:rsidRPr="00A4406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615B30">
        <w:rPr>
          <w:rFonts w:cs="Arial"/>
          <w:szCs w:val="20"/>
        </w:rPr>
        <w:t>Na</w:t>
      </w:r>
      <w:r w:rsidR="00615B30" w:rsidRPr="00EE04A8">
        <w:rPr>
          <w:rFonts w:cs="Arial"/>
          <w:szCs w:val="20"/>
        </w:rPr>
        <w:t> </w:t>
      </w:r>
      <w:r w:rsidR="004F4F2E">
        <w:rPr>
          <w:rFonts w:cs="Arial"/>
          <w:szCs w:val="20"/>
        </w:rPr>
        <w:t>vyšší nárůst</w:t>
      </w:r>
      <w:r w:rsidR="00615B30" w:rsidRPr="00EE04A8">
        <w:rPr>
          <w:rFonts w:cs="Arial"/>
          <w:szCs w:val="20"/>
        </w:rPr>
        <w:t xml:space="preserve"> </w:t>
      </w:r>
      <w:r w:rsidR="00615B30">
        <w:rPr>
          <w:rFonts w:cs="Arial"/>
          <w:szCs w:val="20"/>
        </w:rPr>
        <w:t xml:space="preserve">průměrné </w:t>
      </w:r>
      <w:r w:rsidR="00615B30" w:rsidRPr="00EE04A8">
        <w:rPr>
          <w:rFonts w:cs="Arial"/>
          <w:szCs w:val="20"/>
        </w:rPr>
        <w:t xml:space="preserve">mzdy v podnikatelské sféře </w:t>
      </w:r>
      <w:r w:rsidR="004F4F2E">
        <w:rPr>
          <w:rFonts w:cs="Arial"/>
          <w:szCs w:val="20"/>
        </w:rPr>
        <w:t xml:space="preserve">měla vliv </w:t>
      </w:r>
      <w:r w:rsidR="00615B30">
        <w:rPr>
          <w:rFonts w:cs="Arial"/>
          <w:szCs w:val="20"/>
        </w:rPr>
        <w:t>nízká základna z roku 2013 a</w:t>
      </w:r>
      <w:r w:rsidR="00615B30" w:rsidRPr="00EE04A8">
        <w:rPr>
          <w:rFonts w:cs="Arial"/>
          <w:szCs w:val="20"/>
        </w:rPr>
        <w:t xml:space="preserve"> </w:t>
      </w:r>
      <w:r w:rsidR="00615B30">
        <w:rPr>
          <w:rFonts w:cs="Arial"/>
          <w:szCs w:val="20"/>
        </w:rPr>
        <w:t>výplaty</w:t>
      </w:r>
      <w:r w:rsidR="00615B30" w:rsidRPr="00EE04A8">
        <w:rPr>
          <w:rFonts w:cs="Arial"/>
          <w:szCs w:val="20"/>
        </w:rPr>
        <w:t xml:space="preserve"> mimořádných odměn</w:t>
      </w:r>
      <w:r w:rsidR="00615B30">
        <w:rPr>
          <w:rFonts w:cs="Arial"/>
          <w:szCs w:val="20"/>
        </w:rPr>
        <w:t xml:space="preserve"> na začátek roku</w:t>
      </w:r>
      <w:r w:rsidR="004F4F2E">
        <w:rPr>
          <w:rFonts w:cs="Arial"/>
          <w:szCs w:val="20"/>
        </w:rPr>
        <w:t xml:space="preserve"> 2014</w:t>
      </w:r>
      <w:r w:rsidR="00615B30">
        <w:rPr>
          <w:rFonts w:cs="Arial"/>
          <w:szCs w:val="20"/>
        </w:rPr>
        <w:t xml:space="preserve">, </w:t>
      </w:r>
      <w:r w:rsidR="004F4F2E">
        <w:rPr>
          <w:rFonts w:cs="Arial"/>
          <w:szCs w:val="20"/>
        </w:rPr>
        <w:t xml:space="preserve">což se </w:t>
      </w:r>
      <w:r w:rsidR="00615B30">
        <w:rPr>
          <w:rFonts w:cs="Arial"/>
          <w:szCs w:val="20"/>
        </w:rPr>
        <w:t>týk</w:t>
      </w:r>
      <w:r w:rsidR="004F4F2E">
        <w:rPr>
          <w:rFonts w:cs="Arial"/>
          <w:szCs w:val="20"/>
        </w:rPr>
        <w:t xml:space="preserve">alo </w:t>
      </w:r>
      <w:r w:rsidR="00615B30">
        <w:rPr>
          <w:rFonts w:cs="Arial"/>
          <w:szCs w:val="20"/>
        </w:rPr>
        <w:t xml:space="preserve">především </w:t>
      </w:r>
      <w:r w:rsidR="00615B30" w:rsidRPr="00EE04A8">
        <w:rPr>
          <w:rFonts w:cs="Arial"/>
          <w:szCs w:val="20"/>
        </w:rPr>
        <w:t>nejlépe placených</w:t>
      </w:r>
      <w:r w:rsidR="00F108BF">
        <w:rPr>
          <w:rFonts w:cs="Arial"/>
          <w:szCs w:val="20"/>
        </w:rPr>
        <w:t xml:space="preserve"> zaměstnanců-mužů</w:t>
      </w:r>
      <w:r w:rsidR="004F4F2E">
        <w:rPr>
          <w:rFonts w:cs="Arial"/>
          <w:szCs w:val="20"/>
        </w:rPr>
        <w:t>.</w:t>
      </w:r>
    </w:p>
    <w:p w:rsidR="00C265E9" w:rsidRDefault="00C265E9" w:rsidP="00701A98">
      <w:pPr>
        <w:spacing w:after="20"/>
        <w:jc w:val="left"/>
        <w:rPr>
          <w:rFonts w:cs="Arial"/>
          <w:szCs w:val="20"/>
        </w:rPr>
      </w:pPr>
    </w:p>
    <w:p w:rsidR="006330E3" w:rsidRPr="00D40846" w:rsidRDefault="00853DEC" w:rsidP="00701A98">
      <w:pPr>
        <w:spacing w:after="20"/>
        <w:jc w:val="left"/>
        <w:rPr>
          <w:rFonts w:cs="Arial"/>
          <w:b/>
          <w:szCs w:val="20"/>
        </w:rPr>
      </w:pPr>
      <w:r w:rsidRPr="00D40846">
        <w:rPr>
          <w:rFonts w:cs="Arial"/>
          <w:b/>
          <w:szCs w:val="20"/>
        </w:rPr>
        <w:t>Rozdíl výdělků podle pohlaví</w:t>
      </w:r>
    </w:p>
    <w:p w:rsidR="0086576C" w:rsidRPr="00D048C1" w:rsidRDefault="0086576C" w:rsidP="00701A98">
      <w:pPr>
        <w:spacing w:after="2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Dalibor Holý se dále věnoval </w:t>
      </w:r>
      <w:r w:rsidR="00615B30" w:rsidRPr="00AD7D30">
        <w:rPr>
          <w:rFonts w:cs="Arial"/>
          <w:szCs w:val="20"/>
        </w:rPr>
        <w:t>strukturálním</w:t>
      </w:r>
      <w:r w:rsidR="00615B30">
        <w:rPr>
          <w:rFonts w:cs="Arial"/>
          <w:szCs w:val="20"/>
        </w:rPr>
        <w:t>u</w:t>
      </w:r>
      <w:r w:rsidR="00615B30" w:rsidRPr="00AD7D30">
        <w:rPr>
          <w:rFonts w:cs="Arial"/>
          <w:szCs w:val="20"/>
        </w:rPr>
        <w:t xml:space="preserve"> pohledu na</w:t>
      </w:r>
      <w:r w:rsidR="00615B30">
        <w:rPr>
          <w:rFonts w:cs="Arial"/>
          <w:szCs w:val="20"/>
        </w:rPr>
        <w:t xml:space="preserve"> výdělky podle pohlaví</w:t>
      </w:r>
      <w:r w:rsidR="00615B30" w:rsidRPr="00AD7D30">
        <w:rPr>
          <w:rFonts w:cs="Arial"/>
          <w:szCs w:val="20"/>
        </w:rPr>
        <w:t>.</w:t>
      </w:r>
      <w:r w:rsidR="00615B30">
        <w:rPr>
          <w:rFonts w:cs="Arial"/>
          <w:szCs w:val="20"/>
        </w:rPr>
        <w:t xml:space="preserve"> Mezi typickými </w:t>
      </w:r>
      <w:r w:rsidR="00615B30" w:rsidRPr="002A4B4D">
        <w:rPr>
          <w:rFonts w:cs="Arial"/>
          <w:szCs w:val="20"/>
        </w:rPr>
        <w:t>výplatami</w:t>
      </w:r>
      <w:r w:rsidR="00615B30">
        <w:rPr>
          <w:rFonts w:cs="Arial"/>
          <w:b/>
          <w:szCs w:val="20"/>
        </w:rPr>
        <w:t xml:space="preserve"> </w:t>
      </w:r>
      <w:r w:rsidR="00615B30">
        <w:rPr>
          <w:rFonts w:cs="Arial"/>
          <w:szCs w:val="20"/>
        </w:rPr>
        <w:t>mužů a žen</w:t>
      </w:r>
      <w:r w:rsidR="00615B30">
        <w:rPr>
          <w:rFonts w:cs="Arial"/>
          <w:b/>
          <w:szCs w:val="20"/>
        </w:rPr>
        <w:t xml:space="preserve"> – </w:t>
      </w:r>
      <w:r w:rsidR="00615B30">
        <w:rPr>
          <w:rFonts w:cs="Arial"/>
          <w:szCs w:val="20"/>
        </w:rPr>
        <w:t>vyjádřenými mzdovými mediány –</w:t>
      </w:r>
      <w:r w:rsidR="00615B30" w:rsidRPr="002A4B4D">
        <w:rPr>
          <w:rFonts w:cs="Arial"/>
          <w:szCs w:val="20"/>
        </w:rPr>
        <w:t xml:space="preserve"> je rozdíl 15,5 %.</w:t>
      </w:r>
      <w:r>
        <w:rPr>
          <w:rFonts w:cs="Arial"/>
          <w:szCs w:val="20"/>
        </w:rPr>
        <w:t xml:space="preserve"> Tyto rozdíly jsou takřka ne</w:t>
      </w:r>
      <w:r w:rsidR="00615B30">
        <w:rPr>
          <w:rFonts w:cs="Arial"/>
          <w:szCs w:val="20"/>
        </w:rPr>
        <w:t>pozorovatelné u nejnižších výdělků v oblasti kolem minimální mzdy</w:t>
      </w:r>
      <w:r>
        <w:rPr>
          <w:rFonts w:cs="Arial"/>
          <w:szCs w:val="20"/>
        </w:rPr>
        <w:t>. S vyšší mzdou</w:t>
      </w:r>
      <w:r w:rsidR="00615B30">
        <w:rPr>
          <w:rFonts w:cs="Arial"/>
          <w:szCs w:val="20"/>
        </w:rPr>
        <w:t xml:space="preserve"> ale rychle rostou</w:t>
      </w:r>
      <w:r>
        <w:rPr>
          <w:rFonts w:cs="Arial"/>
          <w:szCs w:val="20"/>
        </w:rPr>
        <w:t>,</w:t>
      </w:r>
      <w:r w:rsidR="00615B30" w:rsidRPr="0086576C">
        <w:rPr>
          <w:rFonts w:cs="Arial"/>
          <w:szCs w:val="20"/>
        </w:rPr>
        <w:t xml:space="preserve"> 26 % žen pobírá mzdy nižší než 2/3 celkového mediánu, což je mezinárodně uznávaná hranice nízkého výdělku; u mužů je to </w:t>
      </w:r>
      <w:r w:rsidRPr="0086576C">
        <w:rPr>
          <w:rFonts w:cs="Arial"/>
          <w:szCs w:val="20"/>
        </w:rPr>
        <w:t>pouze</w:t>
      </w:r>
      <w:r w:rsidR="00E41B3E">
        <w:rPr>
          <w:rFonts w:cs="Arial"/>
          <w:szCs w:val="20"/>
        </w:rPr>
        <w:t xml:space="preserve"> </w:t>
      </w:r>
      <w:r w:rsidR="00615B30" w:rsidRPr="0086576C">
        <w:rPr>
          <w:rFonts w:cs="Arial"/>
          <w:szCs w:val="20"/>
        </w:rPr>
        <w:t>15 %.</w:t>
      </w:r>
      <w:r w:rsidRPr="008657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Největší rozdíly ve výdělcích u</w:t>
      </w:r>
      <w:r w:rsidR="00F470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obou </w:t>
      </w:r>
      <w:r w:rsidR="00324514">
        <w:rPr>
          <w:rFonts w:cs="Arial"/>
          <w:szCs w:val="20"/>
        </w:rPr>
        <w:t>pohlaví</w:t>
      </w:r>
      <w:r>
        <w:rPr>
          <w:rFonts w:cs="Arial"/>
          <w:szCs w:val="20"/>
        </w:rPr>
        <w:t xml:space="preserve"> můžeme </w:t>
      </w:r>
      <w:r w:rsidR="00324514">
        <w:rPr>
          <w:rFonts w:cs="Arial"/>
          <w:szCs w:val="20"/>
        </w:rPr>
        <w:t>zaznamenat u nejvyšších</w:t>
      </w:r>
      <w:r>
        <w:rPr>
          <w:rFonts w:cs="Arial"/>
          <w:szCs w:val="20"/>
        </w:rPr>
        <w:t xml:space="preserve"> </w:t>
      </w:r>
      <w:r w:rsidRPr="0086576C">
        <w:rPr>
          <w:rFonts w:cs="Arial"/>
          <w:szCs w:val="20"/>
        </w:rPr>
        <w:t xml:space="preserve">výdělků, kde </w:t>
      </w:r>
      <w:r w:rsidR="00324514">
        <w:rPr>
          <w:rFonts w:cs="Arial"/>
          <w:szCs w:val="20"/>
        </w:rPr>
        <w:t xml:space="preserve">pouze 1 % </w:t>
      </w:r>
      <w:r w:rsidR="00324514" w:rsidRPr="0086576C">
        <w:rPr>
          <w:rFonts w:cs="Arial"/>
          <w:szCs w:val="20"/>
        </w:rPr>
        <w:t>žen</w:t>
      </w:r>
      <w:r w:rsidRPr="0086576C">
        <w:rPr>
          <w:rFonts w:cs="Arial"/>
          <w:szCs w:val="20"/>
        </w:rPr>
        <w:t xml:space="preserve"> vydělává víc než 73 tisíc hrubého, u mužů je to však </w:t>
      </w:r>
      <w:r w:rsidR="00324514">
        <w:rPr>
          <w:rFonts w:cs="Arial"/>
          <w:szCs w:val="20"/>
        </w:rPr>
        <w:t>3,25 %</w:t>
      </w:r>
      <w:r w:rsidRPr="0086576C">
        <w:rPr>
          <w:rFonts w:cs="Arial"/>
          <w:szCs w:val="20"/>
        </w:rPr>
        <w:t>.</w:t>
      </w:r>
    </w:p>
    <w:p w:rsidR="0086576C" w:rsidRDefault="0086576C" w:rsidP="00701A98">
      <w:pPr>
        <w:spacing w:after="20"/>
        <w:jc w:val="left"/>
        <w:rPr>
          <w:rFonts w:cs="Arial"/>
          <w:b/>
          <w:szCs w:val="20"/>
        </w:rPr>
      </w:pPr>
    </w:p>
    <w:p w:rsidR="00615B30" w:rsidRDefault="00615B30" w:rsidP="00701A98">
      <w:pPr>
        <w:spacing w:after="20"/>
        <w:jc w:val="left"/>
        <w:rPr>
          <w:rFonts w:cs="Arial"/>
          <w:szCs w:val="20"/>
        </w:rPr>
      </w:pPr>
      <w:r>
        <w:rPr>
          <w:rFonts w:cs="Arial"/>
          <w:szCs w:val="20"/>
        </w:rPr>
        <w:t>Mezi typická ženská povo</w:t>
      </w:r>
      <w:r w:rsidR="0086576C">
        <w:rPr>
          <w:rFonts w:cs="Arial"/>
          <w:szCs w:val="20"/>
        </w:rPr>
        <w:t>lání s velmi nízkou mzdou patří</w:t>
      </w:r>
      <w:r>
        <w:rPr>
          <w:rFonts w:cs="Arial"/>
          <w:szCs w:val="20"/>
        </w:rPr>
        <w:t xml:space="preserve"> s</w:t>
      </w:r>
      <w:r w:rsidRPr="00D048C1">
        <w:rPr>
          <w:rFonts w:cs="Arial"/>
          <w:szCs w:val="20"/>
        </w:rPr>
        <w:t>ervírky (medián 11 231 Kč)</w:t>
      </w:r>
      <w:r>
        <w:rPr>
          <w:rFonts w:cs="Arial"/>
          <w:szCs w:val="20"/>
        </w:rPr>
        <w:t>; pracovn</w:t>
      </w:r>
      <w:r w:rsidRPr="00D048C1">
        <w:rPr>
          <w:rFonts w:cs="Arial"/>
          <w:szCs w:val="20"/>
        </w:rPr>
        <w:t>i</w:t>
      </w:r>
      <w:r>
        <w:rPr>
          <w:rFonts w:cs="Arial"/>
          <w:szCs w:val="20"/>
        </w:rPr>
        <w:t>ce</w:t>
      </w:r>
      <w:r w:rsidRPr="00D048C1">
        <w:rPr>
          <w:rFonts w:cs="Arial"/>
          <w:szCs w:val="20"/>
        </w:rPr>
        <w:t xml:space="preserve"> ostrahy, vrátné (medián 11 423 Kč)</w:t>
      </w:r>
      <w:r>
        <w:rPr>
          <w:rFonts w:cs="Arial"/>
          <w:szCs w:val="20"/>
        </w:rPr>
        <w:t>; p</w:t>
      </w:r>
      <w:r w:rsidRPr="00D048C1">
        <w:rPr>
          <w:rFonts w:cs="Arial"/>
          <w:szCs w:val="20"/>
        </w:rPr>
        <w:t>omocn</w:t>
      </w:r>
      <w:r>
        <w:rPr>
          <w:rFonts w:cs="Arial"/>
          <w:szCs w:val="20"/>
        </w:rPr>
        <w:t>ice</w:t>
      </w:r>
      <w:r w:rsidRPr="00D048C1">
        <w:rPr>
          <w:rFonts w:cs="Arial"/>
          <w:szCs w:val="20"/>
        </w:rPr>
        <w:t xml:space="preserve"> v kuchyni (medián 11 511 Kč)</w:t>
      </w:r>
      <w:r>
        <w:rPr>
          <w:rFonts w:cs="Arial"/>
          <w:szCs w:val="20"/>
        </w:rPr>
        <w:t>; u</w:t>
      </w:r>
      <w:r w:rsidRPr="00D048C1">
        <w:rPr>
          <w:rFonts w:cs="Arial"/>
          <w:szCs w:val="20"/>
        </w:rPr>
        <w:t>klízečky v budovách (medián 11 755 Kč)</w:t>
      </w:r>
      <w:r>
        <w:rPr>
          <w:rFonts w:cs="Arial"/>
          <w:szCs w:val="20"/>
        </w:rPr>
        <w:t>; š</w:t>
      </w:r>
      <w:r w:rsidRPr="00D048C1">
        <w:rPr>
          <w:rFonts w:cs="Arial"/>
          <w:szCs w:val="20"/>
        </w:rPr>
        <w:t>vadleny, šičky (medián 12 545 Kč)</w:t>
      </w:r>
      <w:r>
        <w:rPr>
          <w:rFonts w:cs="Arial"/>
          <w:szCs w:val="20"/>
        </w:rPr>
        <w:t>; p</w:t>
      </w:r>
      <w:r w:rsidRPr="00D048C1">
        <w:rPr>
          <w:rFonts w:cs="Arial"/>
          <w:szCs w:val="20"/>
        </w:rPr>
        <w:t>ekařky a</w:t>
      </w:r>
      <w:r w:rsidR="00627071">
        <w:rPr>
          <w:rFonts w:cs="Arial"/>
          <w:szCs w:val="20"/>
        </w:rPr>
        <w:t> </w:t>
      </w:r>
      <w:r w:rsidRPr="00D048C1">
        <w:rPr>
          <w:rFonts w:cs="Arial"/>
          <w:szCs w:val="20"/>
        </w:rPr>
        <w:t>cukrářky (medián 13 270 Kč)</w:t>
      </w:r>
      <w:r>
        <w:rPr>
          <w:rFonts w:cs="Arial"/>
          <w:szCs w:val="20"/>
        </w:rPr>
        <w:t>; k</w:t>
      </w:r>
      <w:r w:rsidRPr="00D048C1">
        <w:rPr>
          <w:rFonts w:cs="Arial"/>
          <w:szCs w:val="20"/>
        </w:rPr>
        <w:t>uchařky (medián 13 772 Kč)</w:t>
      </w:r>
      <w:r>
        <w:rPr>
          <w:rFonts w:cs="Arial"/>
          <w:szCs w:val="20"/>
        </w:rPr>
        <w:t>; p</w:t>
      </w:r>
      <w:r w:rsidRPr="00D048C1">
        <w:rPr>
          <w:rFonts w:cs="Arial"/>
          <w:szCs w:val="20"/>
        </w:rPr>
        <w:t>rodavačky v prodejnách (medián 13 877 Kč)</w:t>
      </w:r>
      <w:r>
        <w:rPr>
          <w:rFonts w:cs="Arial"/>
          <w:szCs w:val="20"/>
        </w:rPr>
        <w:t xml:space="preserve"> a p</w:t>
      </w:r>
      <w:r w:rsidRPr="00D048C1">
        <w:rPr>
          <w:rFonts w:cs="Arial"/>
          <w:szCs w:val="20"/>
        </w:rPr>
        <w:t>omocnice ve výrobě (medián 14 426 Kč)</w:t>
      </w:r>
      <w:r>
        <w:rPr>
          <w:rFonts w:cs="Arial"/>
          <w:szCs w:val="20"/>
        </w:rPr>
        <w:t>.</w:t>
      </w:r>
    </w:p>
    <w:p w:rsidR="00A15CC7" w:rsidRDefault="00A15CC7" w:rsidP="00701A98">
      <w:pPr>
        <w:spacing w:after="20"/>
        <w:jc w:val="lef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330E3" w:rsidRPr="00D40846" w:rsidRDefault="00853DEC" w:rsidP="00701A98">
      <w:pPr>
        <w:spacing w:after="20"/>
        <w:jc w:val="left"/>
        <w:rPr>
          <w:rFonts w:cs="Arial"/>
          <w:b/>
          <w:szCs w:val="20"/>
        </w:rPr>
      </w:pPr>
      <w:r w:rsidRPr="00D40846">
        <w:rPr>
          <w:rFonts w:cs="Arial"/>
          <w:b/>
          <w:szCs w:val="20"/>
        </w:rPr>
        <w:t>Mzdy mužů a žen v závislosti na věku</w:t>
      </w:r>
    </w:p>
    <w:p w:rsidR="00615B30" w:rsidRDefault="00615B30" w:rsidP="00701A98">
      <w:pPr>
        <w:spacing w:after="20"/>
        <w:jc w:val="left"/>
        <w:rPr>
          <w:rFonts w:cs="Arial"/>
          <w:bCs/>
          <w:szCs w:val="20"/>
        </w:rPr>
      </w:pPr>
      <w:r w:rsidRPr="002B2D56">
        <w:rPr>
          <w:rFonts w:cs="Arial"/>
          <w:szCs w:val="20"/>
        </w:rPr>
        <w:t>Signifikantní je odlišnost, jak působ</w:t>
      </w:r>
      <w:r>
        <w:rPr>
          <w:rFonts w:cs="Arial"/>
          <w:szCs w:val="20"/>
        </w:rPr>
        <w:t>í faktor věku na mzdovou úroveň</w:t>
      </w:r>
      <w:r w:rsidRPr="002B2D56">
        <w:rPr>
          <w:rFonts w:cs="Arial"/>
          <w:szCs w:val="20"/>
        </w:rPr>
        <w:t xml:space="preserve">. Ve zřejmé souvislosti s odchodem žen na mateřskou, resp. rodičovskou dovolenou se </w:t>
      </w:r>
      <w:r w:rsidR="008E05A7">
        <w:rPr>
          <w:rFonts w:cs="Arial"/>
          <w:szCs w:val="20"/>
        </w:rPr>
        <w:t>mediánová</w:t>
      </w:r>
      <w:r w:rsidR="008E05A7" w:rsidRPr="002B2D56">
        <w:rPr>
          <w:rFonts w:cs="Arial"/>
          <w:szCs w:val="20"/>
        </w:rPr>
        <w:t xml:space="preserve"> </w:t>
      </w:r>
      <w:r w:rsidRPr="002B2D56">
        <w:rPr>
          <w:rFonts w:cs="Arial"/>
          <w:szCs w:val="20"/>
        </w:rPr>
        <w:t xml:space="preserve">mzda u žen </w:t>
      </w:r>
      <w:r>
        <w:rPr>
          <w:rFonts w:cs="Arial"/>
          <w:szCs w:val="20"/>
        </w:rPr>
        <w:t>po třicítce</w:t>
      </w:r>
      <w:r w:rsidRPr="002B2D56">
        <w:rPr>
          <w:rFonts w:cs="Arial"/>
          <w:szCs w:val="20"/>
        </w:rPr>
        <w:t xml:space="preserve"> propadá</w:t>
      </w:r>
      <w:r w:rsidRPr="002B2D56">
        <w:rPr>
          <w:rFonts w:cs="Arial"/>
          <w:bCs/>
          <w:szCs w:val="20"/>
        </w:rPr>
        <w:t xml:space="preserve">. </w:t>
      </w:r>
      <w:r w:rsidRPr="002B2D56">
        <w:rPr>
          <w:rFonts w:cs="Arial"/>
          <w:bCs/>
          <w:i/>
          <w:szCs w:val="20"/>
        </w:rPr>
        <w:t>„</w:t>
      </w:r>
      <w:r w:rsidRPr="002B2D56">
        <w:rPr>
          <w:rFonts w:cs="Arial"/>
          <w:i/>
          <w:szCs w:val="20"/>
        </w:rPr>
        <w:t xml:space="preserve">U většiny mužů naopak k žádnému přerušení kariéry nedochází. Plynule postupují po </w:t>
      </w:r>
      <w:r w:rsidR="0052234E">
        <w:rPr>
          <w:rFonts w:cs="Arial"/>
          <w:i/>
          <w:szCs w:val="20"/>
        </w:rPr>
        <w:t>kariérním</w:t>
      </w:r>
      <w:r w:rsidRPr="002B2D56">
        <w:rPr>
          <w:rFonts w:cs="Arial"/>
          <w:i/>
          <w:szCs w:val="20"/>
        </w:rPr>
        <w:t xml:space="preserve"> žebříčku a získávají tak výhodu, kterou ženy po návratu do práce již nikdy nedoženou</w:t>
      </w:r>
      <w:r w:rsidR="00324514">
        <w:rPr>
          <w:rFonts w:cs="Arial"/>
          <w:bCs/>
          <w:i/>
          <w:szCs w:val="20"/>
        </w:rPr>
        <w:t>,</w:t>
      </w:r>
      <w:r w:rsidRPr="002B2D56">
        <w:rPr>
          <w:rFonts w:cs="Arial"/>
          <w:bCs/>
          <w:i/>
          <w:szCs w:val="20"/>
        </w:rPr>
        <w:t>“</w:t>
      </w:r>
      <w:r w:rsidRPr="002B2D56">
        <w:rPr>
          <w:rFonts w:cs="Arial"/>
          <w:bCs/>
          <w:szCs w:val="20"/>
        </w:rPr>
        <w:t xml:space="preserve"> komentoval</w:t>
      </w:r>
      <w:r w:rsidR="00324514">
        <w:rPr>
          <w:rFonts w:cs="Arial"/>
          <w:bCs/>
          <w:szCs w:val="20"/>
        </w:rPr>
        <w:t xml:space="preserve"> tento jev</w:t>
      </w:r>
      <w:r w:rsidRPr="002B2D56">
        <w:rPr>
          <w:rFonts w:cs="Arial"/>
          <w:bCs/>
          <w:szCs w:val="20"/>
        </w:rPr>
        <w:t xml:space="preserve"> Dalibor Holý.</w:t>
      </w:r>
      <w:r w:rsidR="00A15CC7">
        <w:rPr>
          <w:rFonts w:cs="Arial"/>
          <w:bCs/>
          <w:szCs w:val="20"/>
        </w:rPr>
        <w:t xml:space="preserve"> Na závěr konstatoval, že n</w:t>
      </w:r>
      <w:r>
        <w:rPr>
          <w:rFonts w:cs="Arial"/>
          <w:bCs/>
          <w:szCs w:val="20"/>
        </w:rPr>
        <w:t>ízk</w:t>
      </w:r>
      <w:r w:rsidR="00A15CC7">
        <w:rPr>
          <w:rFonts w:cs="Arial"/>
          <w:bCs/>
          <w:szCs w:val="20"/>
        </w:rPr>
        <w:t>á</w:t>
      </w:r>
      <w:r>
        <w:rPr>
          <w:rFonts w:cs="Arial"/>
          <w:bCs/>
          <w:szCs w:val="20"/>
        </w:rPr>
        <w:t xml:space="preserve"> výdělková úroveň je u žen středního věku s malými dětmi (3</w:t>
      </w:r>
      <w:r w:rsidR="006E6A2E">
        <w:rPr>
          <w:rFonts w:cs="Arial"/>
          <w:bCs/>
          <w:szCs w:val="20"/>
        </w:rPr>
        <w:t>–</w:t>
      </w:r>
      <w:r>
        <w:rPr>
          <w:rFonts w:cs="Arial"/>
          <w:bCs/>
          <w:szCs w:val="20"/>
        </w:rPr>
        <w:t xml:space="preserve">6 let) </w:t>
      </w:r>
      <w:r w:rsidR="00A15CC7">
        <w:rPr>
          <w:rFonts w:cs="Arial"/>
          <w:bCs/>
          <w:szCs w:val="20"/>
        </w:rPr>
        <w:t xml:space="preserve">navíc </w:t>
      </w:r>
      <w:r>
        <w:rPr>
          <w:rFonts w:cs="Arial"/>
          <w:bCs/>
          <w:szCs w:val="20"/>
        </w:rPr>
        <w:t xml:space="preserve">kombinovaná s vysokou nezaměstnaností, která je trojnásobná proti </w:t>
      </w:r>
      <w:r w:rsidR="00A15CC7">
        <w:rPr>
          <w:rFonts w:cs="Arial"/>
          <w:bCs/>
          <w:szCs w:val="20"/>
        </w:rPr>
        <w:t xml:space="preserve">ženám </w:t>
      </w:r>
      <w:r>
        <w:rPr>
          <w:rFonts w:cs="Arial"/>
          <w:bCs/>
          <w:szCs w:val="20"/>
        </w:rPr>
        <w:t>bezdětným</w:t>
      </w:r>
      <w:r w:rsidR="00A15CC7">
        <w:rPr>
          <w:rFonts w:cs="Arial"/>
          <w:bCs/>
          <w:szCs w:val="20"/>
        </w:rPr>
        <w:t>. T</w:t>
      </w:r>
      <w:r>
        <w:rPr>
          <w:rFonts w:cs="Arial"/>
          <w:bCs/>
          <w:szCs w:val="20"/>
        </w:rPr>
        <w:t>o má výrazný dopad na životní úroveň především těch</w:t>
      </w:r>
      <w:r w:rsidR="00A15CC7">
        <w:rPr>
          <w:rFonts w:cs="Arial"/>
          <w:bCs/>
          <w:szCs w:val="20"/>
        </w:rPr>
        <w:t xml:space="preserve"> žen</w:t>
      </w:r>
      <w:r>
        <w:rPr>
          <w:rFonts w:cs="Arial"/>
          <w:bCs/>
          <w:szCs w:val="20"/>
        </w:rPr>
        <w:t>, které nežijí s partnerem.</w:t>
      </w:r>
    </w:p>
    <w:p w:rsidR="00615B30" w:rsidRDefault="00615B30" w:rsidP="00701A98">
      <w:pPr>
        <w:jc w:val="left"/>
      </w:pPr>
    </w:p>
    <w:p w:rsidR="000110B6" w:rsidRDefault="000110B6" w:rsidP="00701A98">
      <w:pPr>
        <w:jc w:val="left"/>
      </w:pPr>
    </w:p>
    <w:p w:rsidR="000110B6" w:rsidRDefault="00CF41E4" w:rsidP="00701A98">
      <w:pPr>
        <w:jc w:val="left"/>
        <w:rPr>
          <w:b/>
        </w:rPr>
      </w:pPr>
      <w:r w:rsidRPr="00CF41E4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59.4pt;margin-top:9.3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filled="f" strokecolor="white">
            <v:textbox>
              <w:txbxContent>
                <w:p w:rsidR="006A6869" w:rsidRPr="00F321D6" w:rsidRDefault="006A6869" w:rsidP="006A6869">
                  <w:r>
                    <w:t>Ing. Tomáš Chrámecký</w:t>
                  </w:r>
                </w:p>
                <w:p w:rsidR="006A6869" w:rsidRDefault="006A6869" w:rsidP="006A6869">
                  <w:pPr>
                    <w:jc w:val="left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Odbor vnější komunikace ČSÚ</w:t>
                  </w:r>
                </w:p>
                <w:p w:rsidR="006A6869" w:rsidRDefault="006A6869" w:rsidP="006A6869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 274 052 765</w:t>
                  </w:r>
                </w:p>
                <w:p w:rsidR="006A6869" w:rsidRDefault="006A6869" w:rsidP="006A6869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GSM: 737 280 892</w:t>
                  </w:r>
                </w:p>
                <w:p w:rsidR="006A6869" w:rsidRDefault="006A6869" w:rsidP="006A6869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E-mail: </w:t>
                  </w:r>
                  <w:hyperlink r:id="rId7" w:history="1">
                    <w:r w:rsidRPr="0069321D">
                      <w:rPr>
                        <w:rStyle w:val="Hypertextovodkaz"/>
                      </w:rPr>
                      <w:t>tomas.chramecky@czso.cz</w:t>
                    </w:r>
                  </w:hyperlink>
                </w:p>
                <w:p w:rsidR="006A6869" w:rsidRPr="00061FB6" w:rsidRDefault="006A6869" w:rsidP="006A6869"/>
              </w:txbxContent>
            </v:textbox>
          </v:shape>
        </w:pict>
      </w:r>
      <w:r w:rsidR="000110B6">
        <w:rPr>
          <w:b/>
        </w:rPr>
        <w:t>Kontakt:</w:t>
      </w:r>
    </w:p>
    <w:p w:rsidR="006A6869" w:rsidRDefault="006A6869" w:rsidP="006A6869">
      <w:r>
        <w:t>Mgr. Dalibor Holý</w:t>
      </w:r>
    </w:p>
    <w:p w:rsidR="006A6869" w:rsidRDefault="006A6869" w:rsidP="006A6869">
      <w:r>
        <w:t>Odbor statistiky trhu práce a rovných příležitostí ČSÚ</w:t>
      </w:r>
    </w:p>
    <w:p w:rsidR="006A6869" w:rsidRDefault="006A6869" w:rsidP="006A6869">
      <w:r>
        <w:t>Tel.: 274 052 694</w:t>
      </w:r>
    </w:p>
    <w:p w:rsidR="006A6869" w:rsidRPr="00A6013F" w:rsidRDefault="006A6869" w:rsidP="006A6869">
      <w:pPr>
        <w:rPr>
          <w:sz w:val="18"/>
        </w:rPr>
      </w:pPr>
      <w:r>
        <w:t xml:space="preserve">E-mail: </w:t>
      </w:r>
      <w:hyperlink r:id="rId8" w:history="1">
        <w:r w:rsidRPr="004674D2">
          <w:rPr>
            <w:rStyle w:val="Hypertextovodkaz"/>
          </w:rPr>
          <w:t>dalibor.holy@czso.cz</w:t>
        </w:r>
      </w:hyperlink>
    </w:p>
    <w:p w:rsidR="000110B6" w:rsidRPr="004920AD" w:rsidRDefault="000110B6" w:rsidP="00701A98">
      <w:pPr>
        <w:jc w:val="left"/>
      </w:pPr>
    </w:p>
    <w:sectPr w:rsidR="000110B6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75" w:rsidRDefault="00AE1575" w:rsidP="00BA6370">
      <w:r>
        <w:separator/>
      </w:r>
    </w:p>
  </w:endnote>
  <w:endnote w:type="continuationSeparator" w:id="0">
    <w:p w:rsidR="00AE1575" w:rsidRDefault="00AE157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CF41E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662138" w:rsidRPr="000842D2" w:rsidRDefault="00662138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662138" w:rsidRPr="000842D2" w:rsidRDefault="00662138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662138" w:rsidRPr="00E600D3" w:rsidRDefault="00662138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CF41E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F41E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B5216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F41E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75" w:rsidRDefault="00AE1575" w:rsidP="00BA6370">
      <w:r>
        <w:separator/>
      </w:r>
    </w:p>
  </w:footnote>
  <w:footnote w:type="continuationSeparator" w:id="0">
    <w:p w:rsidR="00AE1575" w:rsidRDefault="00AE157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38" w:rsidRDefault="00CF41E4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482">
      <o:colormru v:ext="edit" colors="#0071bc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D0"/>
    <w:rsid w:val="000110B6"/>
    <w:rsid w:val="00043BF4"/>
    <w:rsid w:val="000842D2"/>
    <w:rsid w:val="000843A5"/>
    <w:rsid w:val="000B6F63"/>
    <w:rsid w:val="000C435D"/>
    <w:rsid w:val="00115006"/>
    <w:rsid w:val="0013756B"/>
    <w:rsid w:val="001404AB"/>
    <w:rsid w:val="00146745"/>
    <w:rsid w:val="00157145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3729"/>
    <w:rsid w:val="002272A6"/>
    <w:rsid w:val="002406FA"/>
    <w:rsid w:val="00241C98"/>
    <w:rsid w:val="002460EA"/>
    <w:rsid w:val="00264C32"/>
    <w:rsid w:val="002848DA"/>
    <w:rsid w:val="002B2E47"/>
    <w:rsid w:val="002D6A6C"/>
    <w:rsid w:val="00322412"/>
    <w:rsid w:val="00324514"/>
    <w:rsid w:val="003301A3"/>
    <w:rsid w:val="00346324"/>
    <w:rsid w:val="0035578A"/>
    <w:rsid w:val="0036777B"/>
    <w:rsid w:val="0038282A"/>
    <w:rsid w:val="00397580"/>
    <w:rsid w:val="003A1794"/>
    <w:rsid w:val="003A45C8"/>
    <w:rsid w:val="003B2CBE"/>
    <w:rsid w:val="003C2DCF"/>
    <w:rsid w:val="003C7C50"/>
    <w:rsid w:val="003C7FE7"/>
    <w:rsid w:val="003D02AA"/>
    <w:rsid w:val="003D0499"/>
    <w:rsid w:val="003F526A"/>
    <w:rsid w:val="003F73CB"/>
    <w:rsid w:val="00402823"/>
    <w:rsid w:val="00405244"/>
    <w:rsid w:val="00413A9D"/>
    <w:rsid w:val="00417545"/>
    <w:rsid w:val="00426899"/>
    <w:rsid w:val="004436EE"/>
    <w:rsid w:val="0045547F"/>
    <w:rsid w:val="004920AD"/>
    <w:rsid w:val="004D05B3"/>
    <w:rsid w:val="004E479E"/>
    <w:rsid w:val="004E583B"/>
    <w:rsid w:val="004F4F2E"/>
    <w:rsid w:val="004F78E6"/>
    <w:rsid w:val="00512D99"/>
    <w:rsid w:val="0052234E"/>
    <w:rsid w:val="00531DBB"/>
    <w:rsid w:val="00537F6D"/>
    <w:rsid w:val="005674D0"/>
    <w:rsid w:val="005E692E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4139A"/>
    <w:rsid w:val="00662138"/>
    <w:rsid w:val="00675D16"/>
    <w:rsid w:val="006A6869"/>
    <w:rsid w:val="006E024F"/>
    <w:rsid w:val="006E4E81"/>
    <w:rsid w:val="006E6A2E"/>
    <w:rsid w:val="00701A98"/>
    <w:rsid w:val="00707F7D"/>
    <w:rsid w:val="00717EC5"/>
    <w:rsid w:val="00724C63"/>
    <w:rsid w:val="00737B80"/>
    <w:rsid w:val="007463AD"/>
    <w:rsid w:val="0075165F"/>
    <w:rsid w:val="007A57F2"/>
    <w:rsid w:val="007B1333"/>
    <w:rsid w:val="007F081E"/>
    <w:rsid w:val="007F4AEB"/>
    <w:rsid w:val="007F75B2"/>
    <w:rsid w:val="008043C4"/>
    <w:rsid w:val="00807AFD"/>
    <w:rsid w:val="00827EDE"/>
    <w:rsid w:val="00831B1B"/>
    <w:rsid w:val="00853DEC"/>
    <w:rsid w:val="00861D0E"/>
    <w:rsid w:val="0086576C"/>
    <w:rsid w:val="00867569"/>
    <w:rsid w:val="008A750A"/>
    <w:rsid w:val="008A7863"/>
    <w:rsid w:val="008C384C"/>
    <w:rsid w:val="008D0F11"/>
    <w:rsid w:val="008D44CA"/>
    <w:rsid w:val="008E05A7"/>
    <w:rsid w:val="008F35B4"/>
    <w:rsid w:val="008F73B4"/>
    <w:rsid w:val="009155D1"/>
    <w:rsid w:val="0094402F"/>
    <w:rsid w:val="00946EC5"/>
    <w:rsid w:val="009668FF"/>
    <w:rsid w:val="009B55B1"/>
    <w:rsid w:val="00A15CC7"/>
    <w:rsid w:val="00A4343D"/>
    <w:rsid w:val="00A502F1"/>
    <w:rsid w:val="00A70A83"/>
    <w:rsid w:val="00A81EB3"/>
    <w:rsid w:val="00A842CF"/>
    <w:rsid w:val="00AE1575"/>
    <w:rsid w:val="00AE6D5B"/>
    <w:rsid w:val="00B00C1D"/>
    <w:rsid w:val="00B03E21"/>
    <w:rsid w:val="00B5216A"/>
    <w:rsid w:val="00BA439F"/>
    <w:rsid w:val="00BA6370"/>
    <w:rsid w:val="00C265E9"/>
    <w:rsid w:val="00C269D4"/>
    <w:rsid w:val="00C4160D"/>
    <w:rsid w:val="00C52466"/>
    <w:rsid w:val="00C8406E"/>
    <w:rsid w:val="00CA73DE"/>
    <w:rsid w:val="00CB2709"/>
    <w:rsid w:val="00CB6F89"/>
    <w:rsid w:val="00CE228C"/>
    <w:rsid w:val="00CF23A5"/>
    <w:rsid w:val="00CF41E4"/>
    <w:rsid w:val="00CF50C5"/>
    <w:rsid w:val="00CF545B"/>
    <w:rsid w:val="00D018F0"/>
    <w:rsid w:val="00D27074"/>
    <w:rsid w:val="00D27D69"/>
    <w:rsid w:val="00D40846"/>
    <w:rsid w:val="00D448C2"/>
    <w:rsid w:val="00D666C3"/>
    <w:rsid w:val="00DF47FE"/>
    <w:rsid w:val="00E16EF6"/>
    <w:rsid w:val="00E203C2"/>
    <w:rsid w:val="00E21EB3"/>
    <w:rsid w:val="00E2374E"/>
    <w:rsid w:val="00E26704"/>
    <w:rsid w:val="00E27C40"/>
    <w:rsid w:val="00E31980"/>
    <w:rsid w:val="00E41B3E"/>
    <w:rsid w:val="00E45D7C"/>
    <w:rsid w:val="00E6423C"/>
    <w:rsid w:val="00E93830"/>
    <w:rsid w:val="00E93E0E"/>
    <w:rsid w:val="00E96A79"/>
    <w:rsid w:val="00EA7470"/>
    <w:rsid w:val="00EB1ED3"/>
    <w:rsid w:val="00EC2D51"/>
    <w:rsid w:val="00EC7149"/>
    <w:rsid w:val="00F108BF"/>
    <w:rsid w:val="00F26395"/>
    <w:rsid w:val="00F350D7"/>
    <w:rsid w:val="00F46F18"/>
    <w:rsid w:val="00F470CC"/>
    <w:rsid w:val="00F76172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7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12F0-75B1-4F0A-B0FC-6A5B4D37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33</TotalTime>
  <Pages>2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5742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5</cp:revision>
  <cp:lastPrinted>2014-06-16T09:01:00Z</cp:lastPrinted>
  <dcterms:created xsi:type="dcterms:W3CDTF">2014-06-16T11:38:00Z</dcterms:created>
  <dcterms:modified xsi:type="dcterms:W3CDTF">2014-06-20T08:36:00Z</dcterms:modified>
</cp:coreProperties>
</file>