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8E3CDA" w:rsidP="0092792B">
      <w:pPr>
        <w:pStyle w:val="Datum"/>
      </w:pPr>
      <w:r>
        <w:t>17. 2. 2014</w:t>
      </w:r>
    </w:p>
    <w:p w:rsidR="00867569" w:rsidRPr="00AE6D5B" w:rsidRDefault="008E3CDA" w:rsidP="0092792B">
      <w:pPr>
        <w:pStyle w:val="Nzev"/>
      </w:pPr>
      <w:r w:rsidRPr="008E3CDA">
        <w:t xml:space="preserve">V cestovním ruchu pracuje </w:t>
      </w:r>
      <w:r w:rsidR="001F29DB">
        <w:t>téměř</w:t>
      </w:r>
      <w:r w:rsidRPr="008E3CDA">
        <w:t xml:space="preserve"> čtvrt miliónu lidí</w:t>
      </w:r>
    </w:p>
    <w:p w:rsidR="008E3CDA" w:rsidRDefault="00FF69E5" w:rsidP="0092792B">
      <w:pPr>
        <w:pStyle w:val="Perex"/>
        <w:jc w:val="left"/>
      </w:pPr>
      <w:r w:rsidRPr="00FF69E5">
        <w:t>V roce 201</w:t>
      </w:r>
      <w:r>
        <w:t>2</w:t>
      </w:r>
      <w:r w:rsidRPr="00FF69E5">
        <w:t xml:space="preserve"> zaměstnávalo odvětví cestovního ruchu </w:t>
      </w:r>
      <w:r w:rsidRPr="00A6340E">
        <w:t xml:space="preserve">231,1 </w:t>
      </w:r>
      <w:r w:rsidRPr="00FF69E5">
        <w:t>tis</w:t>
      </w:r>
      <w:r w:rsidR="001F29DB">
        <w:t>íce osob</w:t>
      </w:r>
      <w:r w:rsidR="004859E6">
        <w:t xml:space="preserve">, </w:t>
      </w:r>
      <w:r w:rsidR="00882F8D">
        <w:t xml:space="preserve">tj. </w:t>
      </w:r>
      <w:r w:rsidR="004859E6">
        <w:t xml:space="preserve">4,6 % z celkové zaměstnanosti </w:t>
      </w:r>
      <w:r w:rsidR="00E70047">
        <w:t>České republiky</w:t>
      </w:r>
      <w:r w:rsidR="004859E6">
        <w:t xml:space="preserve">. </w:t>
      </w:r>
      <w:r w:rsidR="00882F8D">
        <w:t xml:space="preserve">Z toho téměř 80 % tvořili zaměstnanci, zbývající </w:t>
      </w:r>
      <w:r w:rsidR="0046789F">
        <w:t>pětinu</w:t>
      </w:r>
      <w:r w:rsidR="00882F8D">
        <w:t xml:space="preserve"> sebezaměstnané osoby. </w:t>
      </w:r>
      <w:r w:rsidR="00E70047">
        <w:t xml:space="preserve"> To jsou základní výsledky Modulu zaměstnanosti cestovního ruchu, který </w:t>
      </w:r>
      <w:r w:rsidR="00DC6666">
        <w:t>aktuálně</w:t>
      </w:r>
      <w:r w:rsidR="00E70047">
        <w:t xml:space="preserve"> zveřejnil Český statistický úřad (ČSÚ).</w:t>
      </w:r>
    </w:p>
    <w:p w:rsidR="00A6340E" w:rsidRPr="008E3CDA" w:rsidRDefault="00882F8D" w:rsidP="00AA1D38">
      <w:pPr>
        <w:jc w:val="left"/>
      </w:pPr>
      <w:r>
        <w:t>V odvětví cestovního ruchu bylo v roce 2012 zaměstnáno 184,4 tisíc zaměstnanců a 46,6 tisíc sebezaměstnaných osob (podíl na zaměstnanosti ČR 4,</w:t>
      </w:r>
      <w:r w:rsidR="00DC6666">
        <w:t>4</w:t>
      </w:r>
      <w:r>
        <w:t xml:space="preserve"> % a 5,1 %). </w:t>
      </w:r>
      <w:r w:rsidR="004F0D3A">
        <w:t>V oborech charakteristických pro cestovní ruch pracoval</w:t>
      </w:r>
      <w:r>
        <w:t>o</w:t>
      </w:r>
      <w:r w:rsidR="004F0D3A">
        <w:t xml:space="preserve"> 72,2 %</w:t>
      </w:r>
      <w:r>
        <w:t xml:space="preserve"> osob</w:t>
      </w:r>
      <w:r w:rsidR="004F0D3A">
        <w:t xml:space="preserve">. </w:t>
      </w:r>
      <w:r w:rsidR="004F47D8">
        <w:t xml:space="preserve">Jednalo se především o služby ubytovacích zařízení, pohostinství, odvětví osobní dopravy, cestovní kanceláře, kulturní, sportovní a jiné rekreační služby. </w:t>
      </w:r>
      <w:r w:rsidR="00901667">
        <w:t>„</w:t>
      </w:r>
      <w:r w:rsidR="004F47D8" w:rsidRPr="00AA1D38">
        <w:rPr>
          <w:i/>
        </w:rPr>
        <w:t>Ve stravovacích a pohostinských zařízeních</w:t>
      </w:r>
      <w:r w:rsidR="004F0D3A" w:rsidRPr="00AA1D38">
        <w:rPr>
          <w:i/>
        </w:rPr>
        <w:t xml:space="preserve"> </w:t>
      </w:r>
      <w:r w:rsidR="004F47D8" w:rsidRPr="00AA1D38">
        <w:rPr>
          <w:i/>
        </w:rPr>
        <w:t xml:space="preserve">našlo </w:t>
      </w:r>
      <w:r w:rsidR="00901667" w:rsidRPr="00AA1D38">
        <w:rPr>
          <w:i/>
        </w:rPr>
        <w:t xml:space="preserve">v roce 2012 </w:t>
      </w:r>
      <w:r w:rsidR="004F47D8" w:rsidRPr="00AA1D38">
        <w:rPr>
          <w:i/>
        </w:rPr>
        <w:t xml:space="preserve">díky cestovnímu ruchu uplatnění </w:t>
      </w:r>
      <w:r w:rsidR="00D96572" w:rsidRPr="00AA1D38">
        <w:rPr>
          <w:i/>
        </w:rPr>
        <w:t>69,2</w:t>
      </w:r>
      <w:r w:rsidR="004F47D8" w:rsidRPr="00AA1D38">
        <w:rPr>
          <w:i/>
        </w:rPr>
        <w:t xml:space="preserve"> tisíc</w:t>
      </w:r>
      <w:r w:rsidR="00D96572" w:rsidRPr="00AA1D38">
        <w:rPr>
          <w:i/>
        </w:rPr>
        <w:t>e osob,</w:t>
      </w:r>
      <w:r w:rsidR="004F47D8" w:rsidRPr="00AA1D38">
        <w:rPr>
          <w:i/>
        </w:rPr>
        <w:t xml:space="preserve"> v ubytovacích službách </w:t>
      </w:r>
      <w:r w:rsidR="00D96572" w:rsidRPr="00AA1D38">
        <w:rPr>
          <w:i/>
        </w:rPr>
        <w:t>41,5</w:t>
      </w:r>
      <w:r w:rsidR="004F47D8" w:rsidRPr="00AA1D38">
        <w:rPr>
          <w:i/>
        </w:rPr>
        <w:t xml:space="preserve"> tisíc</w:t>
      </w:r>
      <w:r w:rsidR="00AA1D38" w:rsidRPr="00AA1D38">
        <w:rPr>
          <w:i/>
        </w:rPr>
        <w:t xml:space="preserve"> a</w:t>
      </w:r>
      <w:r w:rsidR="0046789F">
        <w:rPr>
          <w:i/>
        </w:rPr>
        <w:t> </w:t>
      </w:r>
      <w:r w:rsidR="00AA1D38" w:rsidRPr="00AA1D38">
        <w:rPr>
          <w:i/>
        </w:rPr>
        <w:t>v cestovních kancelářích 12,3 tisíc</w:t>
      </w:r>
      <w:r w:rsidR="00901667">
        <w:t>,“ přiblížil výsledky Zdeněk Lejsek z oddělení statistiky cestovního ruchu ČSÚ</w:t>
      </w:r>
      <w:r w:rsidR="00D96572">
        <w:t xml:space="preserve">. </w:t>
      </w:r>
      <w:r w:rsidR="00AA1D38">
        <w:t xml:space="preserve">Dalších téměř 61 tisíc osob bylo zaměstnáno </w:t>
      </w:r>
      <w:r w:rsidR="004F47D8">
        <w:t>v odvětvích souvisejících s cestovním ruchem</w:t>
      </w:r>
      <w:r w:rsidR="00AA1D38">
        <w:t>. Patří mezi ně</w:t>
      </w:r>
      <w:r w:rsidR="004F47D8">
        <w:t xml:space="preserve"> např</w:t>
      </w:r>
      <w:r w:rsidR="00DC6666">
        <w:t>íklad</w:t>
      </w:r>
      <w:r w:rsidR="004F47D8">
        <w:t xml:space="preserve"> výroba map, suvenýrů nebo upomínkových předmětů, obchodní činnosti, spoje a telekomunikace</w:t>
      </w:r>
      <w:r>
        <w:t xml:space="preserve"> a</w:t>
      </w:r>
      <w:r w:rsidR="004F47D8">
        <w:t xml:space="preserve"> činnosti v oblasti nemovitostí</w:t>
      </w:r>
      <w:r w:rsidR="00AA1D38">
        <w:t>.</w:t>
      </w:r>
    </w:p>
    <w:p w:rsidR="00A6340E" w:rsidRDefault="00A6340E" w:rsidP="0092792B">
      <w:pPr>
        <w:jc w:val="left"/>
      </w:pPr>
    </w:p>
    <w:p w:rsidR="00C258FC" w:rsidRPr="008D2EA2" w:rsidRDefault="008D2EA2" w:rsidP="00046D7A">
      <w:pPr>
        <w:jc w:val="left"/>
        <w:rPr>
          <w:b/>
        </w:rPr>
      </w:pPr>
      <w:r w:rsidRPr="008D2EA2">
        <w:rPr>
          <w:b/>
        </w:rPr>
        <w:t>Mezinárodní srovnání</w:t>
      </w:r>
    </w:p>
    <w:p w:rsidR="00046D7A" w:rsidRDefault="00C258FC" w:rsidP="00046D7A">
      <w:pPr>
        <w:jc w:val="left"/>
      </w:pPr>
      <w:r>
        <w:t>Český p</w:t>
      </w:r>
      <w:r w:rsidR="0052480C">
        <w:t>odíl</w:t>
      </w:r>
      <w:r w:rsidR="00046D7A">
        <w:t xml:space="preserve"> cestovního ruchu na celkové zaměstnanosti </w:t>
      </w:r>
      <w:r w:rsidR="0052480C">
        <w:t xml:space="preserve">je velmi podobný </w:t>
      </w:r>
      <w:r>
        <w:t xml:space="preserve">situaci </w:t>
      </w:r>
      <w:r w:rsidR="0052480C">
        <w:t>v</w:t>
      </w:r>
      <w:r w:rsidR="00046D7A">
        <w:t xml:space="preserve"> Německu (4,6 %), Nizozemí (4,4 %) nebo Finsku (4,5 %)</w:t>
      </w:r>
      <w:r>
        <w:t>. J</w:t>
      </w:r>
      <w:r w:rsidR="00046D7A">
        <w:t xml:space="preserve">en o málo vyšší podíl </w:t>
      </w:r>
      <w:r w:rsidR="00312531">
        <w:t>má</w:t>
      </w:r>
      <w:r w:rsidR="00046D7A">
        <w:t xml:space="preserve"> Franci</w:t>
      </w:r>
      <w:r w:rsidR="00312531">
        <w:t>e</w:t>
      </w:r>
      <w:r w:rsidR="00046D7A">
        <w:t xml:space="preserve"> (4,9 %)</w:t>
      </w:r>
      <w:r w:rsidR="0052480C">
        <w:t xml:space="preserve"> </w:t>
      </w:r>
      <w:r w:rsidR="00046D7A">
        <w:t xml:space="preserve">nebo sousední </w:t>
      </w:r>
      <w:r w:rsidR="0052480C">
        <w:t>Slovensk</w:t>
      </w:r>
      <w:r w:rsidR="00312531">
        <w:t>o</w:t>
      </w:r>
      <w:r w:rsidR="0052480C">
        <w:t xml:space="preserve"> (5,3 %). </w:t>
      </w:r>
      <w:r w:rsidR="00312531">
        <w:t>N</w:t>
      </w:r>
      <w:bookmarkStart w:id="0" w:name="_GoBack"/>
      <w:bookmarkEnd w:id="0"/>
      <w:r>
        <w:t>ej</w:t>
      </w:r>
      <w:r w:rsidR="00046D7A">
        <w:t xml:space="preserve">vyšší </w:t>
      </w:r>
      <w:r>
        <w:t>hodnoty</w:t>
      </w:r>
      <w:r w:rsidR="00046D7A">
        <w:t xml:space="preserve"> vykazují turistické velmoci Španělsko (11,5 %)</w:t>
      </w:r>
      <w:r>
        <w:t xml:space="preserve"> a</w:t>
      </w:r>
      <w:r w:rsidR="00803C04">
        <w:t> </w:t>
      </w:r>
      <w:r w:rsidR="00046D7A">
        <w:t>Portugal</w:t>
      </w:r>
      <w:r w:rsidR="0052480C">
        <w:t>sko (8,2 %)</w:t>
      </w:r>
      <w:r>
        <w:t>.</w:t>
      </w:r>
    </w:p>
    <w:p w:rsidR="00046D7A" w:rsidRDefault="00046D7A" w:rsidP="0092792B">
      <w:pPr>
        <w:jc w:val="left"/>
      </w:pPr>
    </w:p>
    <w:p w:rsidR="00AA1D38" w:rsidRPr="00AA1D38" w:rsidRDefault="00AA1D38" w:rsidP="0092792B">
      <w:pPr>
        <w:jc w:val="left"/>
        <w:rPr>
          <w:b/>
        </w:rPr>
      </w:pPr>
      <w:r w:rsidRPr="00AA1D38">
        <w:rPr>
          <w:b/>
        </w:rPr>
        <w:t>Pracovní místa</w:t>
      </w:r>
    </w:p>
    <w:p w:rsidR="004F47D8" w:rsidRDefault="004F47D8" w:rsidP="0092792B">
      <w:pPr>
        <w:jc w:val="left"/>
      </w:pPr>
      <w:r w:rsidRPr="004F47D8">
        <w:t xml:space="preserve">Modul zaměstnanosti </w:t>
      </w:r>
      <w:r w:rsidR="00E4637B">
        <w:t xml:space="preserve">cestovního ruchu </w:t>
      </w:r>
      <w:r w:rsidR="00AA1D38">
        <w:t>sleduje také</w:t>
      </w:r>
      <w:r w:rsidRPr="004F47D8">
        <w:t xml:space="preserve"> pracovní míst</w:t>
      </w:r>
      <w:r w:rsidR="00AA1D38">
        <w:t>a</w:t>
      </w:r>
      <w:r w:rsidRPr="004F47D8">
        <w:t xml:space="preserve"> v cestovním ruchu.</w:t>
      </w:r>
      <w:r w:rsidR="00E4637B">
        <w:t xml:space="preserve"> </w:t>
      </w:r>
      <w:r w:rsidRPr="004F47D8">
        <w:t xml:space="preserve">Tento údaj zahrnuje i druhá a další zaměstnání a zároveň je přepočítán na ekvivalent plné pracovní doby (plný úvazek). </w:t>
      </w:r>
      <w:r w:rsidRPr="00AA1D38">
        <w:t>V roce 201</w:t>
      </w:r>
      <w:r w:rsidR="001F29DB" w:rsidRPr="00AA1D38">
        <w:t>2</w:t>
      </w:r>
      <w:r w:rsidRPr="00AA1D38">
        <w:t xml:space="preserve"> disponoval cestovní ruch </w:t>
      </w:r>
      <w:r w:rsidR="001F29DB" w:rsidRPr="00AA1D38">
        <w:t xml:space="preserve">227,7 </w:t>
      </w:r>
      <w:r w:rsidRPr="00AA1D38">
        <w:t>tisíci pracovních míst.</w:t>
      </w:r>
      <w:r w:rsidRPr="004F47D8">
        <w:t xml:space="preserve"> </w:t>
      </w:r>
      <w:r w:rsidR="001F29DB" w:rsidRPr="00A6340E">
        <w:t>Čtyři pětiny z tohoto počtu připadaly na zaměstnance (180,3 tis.) a jednu pětinu tvořila pracovní mís</w:t>
      </w:r>
      <w:r w:rsidR="001F29DB">
        <w:t>ta sebezaměstnaných (47,4 tis.)</w:t>
      </w:r>
      <w:r w:rsidRPr="004F47D8">
        <w:t>.</w:t>
      </w:r>
    </w:p>
    <w:p w:rsidR="00AE6D5B" w:rsidRDefault="00AE6D5B" w:rsidP="0092792B">
      <w:pPr>
        <w:jc w:val="left"/>
      </w:pPr>
    </w:p>
    <w:p w:rsidR="00E4637B" w:rsidRPr="00397236" w:rsidRDefault="00E4637B" w:rsidP="0092792B">
      <w:pPr>
        <w:jc w:val="left"/>
        <w:rPr>
          <w:i/>
        </w:rPr>
      </w:pPr>
      <w:r w:rsidRPr="00397236">
        <w:rPr>
          <w:i/>
        </w:rPr>
        <w:t xml:space="preserve">Modul zaměstnanosti cestovního ruchu </w:t>
      </w:r>
      <w:r w:rsidR="001C1B78" w:rsidRPr="00397236">
        <w:rPr>
          <w:i/>
        </w:rPr>
        <w:t>obsahuje údaje týkající se postavení cestovního ruchu v</w:t>
      </w:r>
      <w:r w:rsidR="0046789F" w:rsidRPr="00397236">
        <w:rPr>
          <w:i/>
        </w:rPr>
        <w:t> </w:t>
      </w:r>
      <w:r w:rsidR="001C1B78" w:rsidRPr="00397236">
        <w:rPr>
          <w:i/>
        </w:rPr>
        <w:t>národním hospodářství z hlediska zaměstnanosti. Zkoumá rovněž zaměstnanost v cestovním ruchu z pohledu socio-ekonomických a demografických charakteristik. Je rozšiřující součástí satelitního účtu cestovního ruchu (TSA). K</w:t>
      </w:r>
      <w:r w:rsidRPr="00397236">
        <w:rPr>
          <w:i/>
        </w:rPr>
        <w:t xml:space="preserve"> dispozici </w:t>
      </w:r>
      <w:r w:rsidR="001C1B78" w:rsidRPr="00397236">
        <w:rPr>
          <w:i/>
        </w:rPr>
        <w:t xml:space="preserve">je </w:t>
      </w:r>
      <w:r w:rsidRPr="00397236">
        <w:rPr>
          <w:i/>
        </w:rPr>
        <w:t>na webových stránkách ČSÚ:</w:t>
      </w:r>
    </w:p>
    <w:p w:rsidR="00AE6D5B" w:rsidRPr="00397236" w:rsidRDefault="00E6125A" w:rsidP="0092792B">
      <w:pPr>
        <w:jc w:val="left"/>
        <w:rPr>
          <w:i/>
        </w:rPr>
      </w:pPr>
      <w:hyperlink r:id="rId7" w:history="1">
        <w:r w:rsidR="00E4637B" w:rsidRPr="00397236">
          <w:rPr>
            <w:rStyle w:val="Hypertextovodkaz"/>
            <w:i/>
          </w:rPr>
          <w:t>http://www.czso.cz/csu/redakce.nsf/i/modul_zamestnanosti_cestovniho_ruchu</w:t>
        </w:r>
      </w:hyperlink>
    </w:p>
    <w:p w:rsidR="00AE6D5B" w:rsidRDefault="00AE6D5B" w:rsidP="0092792B">
      <w:pPr>
        <w:jc w:val="left"/>
      </w:pPr>
    </w:p>
    <w:p w:rsidR="007B1333" w:rsidRDefault="00E6125A" w:rsidP="0092792B">
      <w:pPr>
        <w:jc w:val="left"/>
        <w:rPr>
          <w:b/>
        </w:rPr>
      </w:pPr>
      <w:r w:rsidRPr="00E6125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36.9pt;margin-top:5.35pt;width:201.35pt;height:69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fRLwIAAFYEAAAOAAAAZHJzL2Uyb0RvYy54bWysVF1u2zAMfh+wOwh6X5x48ZoadYouXYYB&#10;3Q/Q7gCyLNvCZFGTlNjZjXqOXWyUlGbZ9lbMD4IoUp/I7yN9dT0NiuyFdRJ0RRezOSVCc2ik7ir6&#10;9WH7akWJ80w3TIEWFT0IR6/XL19cjaYUOfSgGmEJgmhXjqaivfemzDLHezEwNwMjNDpbsAPzaNou&#10;aywbEX1QWT6fv8lGsI2xwIVzeHqbnHQd8dtWcP+5bZ3wRFUUc/NxtXGtw5qtr1jZWWZ6yY9psGdk&#10;MTCp8dET1C3zjOys/AdqkNyCg9bPOAwZtK3kItaA1Szmf1Vz3zMjYi1IjjMnmtz/g+Wf9l8skQ1q&#10;l1Oi2YAaPYjJw/7nIzGgBFkEjkbjSgy9Nxjsp7cwYXys15k74N8c0bDpme7EjbUw9oI1mGO8mZ1d&#10;TTgugNTjR2jwLbbzEIGm1g6BQKSEIDpqdTjpg/kQjod5UVwslgUlHH2r1et8VYTkMlY+3TbW+fcC&#10;BhI2FbWof0Rn+zvnU+hTSHjMgZLNVioVDdvVG2XJnmGvbON3RP8jTGkyVvSyyItEwDMgBumx6ZUc&#10;sIp5+FIbBtre6Sa2pGdSpT1WpzQWGXgM1CUS/VRPR11qaA7IqIXU3DiMuOnB/qBkxMauqPu+Y1ZQ&#10;oj5oVOVysVyGSYjGsrjI0bDnnvrcwzRHqIp6StJ249P07IyVXY8vpT7QcINKtjKSHFJNWR3zxuaN&#10;Mh0HLUzHuR2jfv8O1r8AAAD//wMAUEsDBBQABgAIAAAAIQAq11Il3wAAAAoBAAAPAAAAZHJzL2Rv&#10;d25yZXYueG1sTI/BTsMwEETvSPyDtUhcUGsTShNCnKqqQJxbuPTmJtskIl4nsdukfD3LqRxnZzTz&#10;NltNthVnHHzjSMPjXIFAKlzZUKXh6/N9loDwwVBpWkeo4YIeVvntTWbS0o20xfMuVIJLyKdGQx1C&#10;l0rpixqt8XPXIbF3dIM1geVQyXIwI5fbVkZKLaU1DfFCbTrc1Fh8705WgxvfLtZhr6KH/Y/92Kz7&#10;7THqtb6/m9avIAJO4RqGP3xGh5yZDu5EpRethkX8xOiBDRWD4EASL59BHPiweElA5pn8/0L+CwAA&#10;//8DAFBLAQItABQABgAIAAAAIQC2gziS/gAAAOEBAAATAAAAAAAAAAAAAAAAAAAAAABbQ29udGVu&#10;dF9UeXBlc10ueG1sUEsBAi0AFAAGAAgAAAAhADj9If/WAAAAlAEAAAsAAAAAAAAAAAAAAAAALwEA&#10;AF9yZWxzLy5yZWxzUEsBAi0AFAAGAAgAAAAhABogB9EvAgAAVgQAAA4AAAAAAAAAAAAAAAAALgIA&#10;AGRycy9lMm9Eb2MueG1sUEsBAi0AFAAGAAgAAAAhACrXUiXfAAAACgEAAA8AAAAAAAAAAAAAAAAA&#10;iQQAAGRycy9kb3ducmV2LnhtbFBLBQYAAAAABAAEAPMAAACVBQAAAAA=&#10;" strokecolor="white">
            <v:textbox>
              <w:txbxContent>
                <w:p w:rsidR="008D2EA2" w:rsidRPr="00F321D6" w:rsidRDefault="008D2EA2" w:rsidP="008D2EA2">
                  <w:r>
                    <w:t>Mgr. Zdeněk Lejsek</w:t>
                  </w:r>
                </w:p>
                <w:p w:rsidR="008D2EA2" w:rsidRDefault="008D2EA2" w:rsidP="008D2EA2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Oddělení statistiky cestovního ruchu ČSÚ</w:t>
                  </w:r>
                </w:p>
                <w:p w:rsidR="008D2EA2" w:rsidRDefault="008D2EA2" w:rsidP="008D2EA2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Tel.: 377 612 276</w:t>
                  </w:r>
                </w:p>
                <w:p w:rsidR="008D2EA2" w:rsidRDefault="008D2EA2" w:rsidP="008D2EA2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8" w:history="1">
                    <w:r>
                      <w:rPr>
                        <w:rStyle w:val="Hypertextovodkaz"/>
                        <w:rFonts w:cs="Arial"/>
                        <w:bCs/>
                        <w:szCs w:val="20"/>
                      </w:rPr>
                      <w:t>zdenek.lejsek</w:t>
                    </w:r>
                    <w:r w:rsidRPr="00E47AA9">
                      <w:rPr>
                        <w:rStyle w:val="Hypertextovodkaz"/>
                        <w:rFonts w:cs="Arial"/>
                        <w:bCs/>
                        <w:szCs w:val="20"/>
                      </w:rPr>
                      <w:t>@czso.cz</w:t>
                    </w:r>
                  </w:hyperlink>
                </w:p>
                <w:p w:rsidR="008D2EA2" w:rsidRPr="00061FB6" w:rsidRDefault="008D2EA2" w:rsidP="008D2EA2"/>
              </w:txbxContent>
            </v:textbox>
          </v:shape>
        </w:pict>
      </w:r>
      <w:r w:rsidR="00D018F0">
        <w:rPr>
          <w:b/>
        </w:rPr>
        <w:t>Kontakt</w:t>
      </w:r>
      <w:r w:rsidR="004E583B">
        <w:rPr>
          <w:b/>
        </w:rPr>
        <w:t>:</w:t>
      </w:r>
    </w:p>
    <w:p w:rsidR="008D2EA2" w:rsidRPr="001C6490" w:rsidRDefault="008D2EA2" w:rsidP="008D2EA2">
      <w:r>
        <w:t>Ing. Tomáš Chrámecký</w:t>
      </w:r>
    </w:p>
    <w:p w:rsidR="008D2EA2" w:rsidRPr="001C6490" w:rsidRDefault="008D2EA2" w:rsidP="008D2EA2">
      <w:r w:rsidRPr="001C6490">
        <w:t>Odbor vnější komunikace ČSÚ</w:t>
      </w:r>
    </w:p>
    <w:p w:rsidR="008D2EA2" w:rsidRPr="001C6490" w:rsidRDefault="008D2EA2" w:rsidP="008D2EA2">
      <w:r w:rsidRPr="001C6490">
        <w:t xml:space="preserve">Tel.: </w:t>
      </w:r>
      <w:r>
        <w:t>274 052 765</w:t>
      </w:r>
    </w:p>
    <w:p w:rsidR="008D2EA2" w:rsidRPr="001C6490" w:rsidRDefault="008D2EA2" w:rsidP="008D2EA2">
      <w:r w:rsidRPr="001C6490">
        <w:t xml:space="preserve">GSM: </w:t>
      </w:r>
      <w:r>
        <w:t>737 280 892</w:t>
      </w:r>
    </w:p>
    <w:p w:rsidR="004920AD" w:rsidRPr="004920AD" w:rsidRDefault="008D2EA2" w:rsidP="008D2EA2">
      <w:r w:rsidRPr="001C6490">
        <w:t>E-mail:</w:t>
      </w:r>
      <w:r>
        <w:t xml:space="preserve"> </w:t>
      </w:r>
      <w:hyperlink r:id="rId9" w:history="1">
        <w:r w:rsidRPr="0069321D">
          <w:rPr>
            <w:rStyle w:val="Hypertextovodkaz"/>
          </w:rPr>
          <w:t>tomas.chramecky@czso.cz</w:t>
        </w:r>
      </w:hyperlink>
      <w:r>
        <w:t xml:space="preserve"> </w:t>
      </w:r>
    </w:p>
    <w:sectPr w:rsidR="004920AD" w:rsidRPr="004920AD" w:rsidSect="008D2EA2">
      <w:headerReference w:type="default" r:id="rId10"/>
      <w:footerReference w:type="default" r:id="rId11"/>
      <w:pgSz w:w="11907" w:h="16839" w:code="9"/>
      <w:pgMar w:top="2948" w:right="1418" w:bottom="1134" w:left="1985" w:header="720" w:footer="15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7B" w:rsidRDefault="0020697B" w:rsidP="00BA6370">
      <w:r>
        <w:separator/>
      </w:r>
    </w:p>
  </w:endnote>
  <w:endnote w:type="continuationSeparator" w:id="0">
    <w:p w:rsidR="0020697B" w:rsidRDefault="0020697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6125A">
    <w:pPr>
      <w:pStyle w:val="Zpat"/>
    </w:pPr>
    <w:r w:rsidRPr="00E6125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6125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6125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9723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6125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6125A">
      <w:rPr>
        <w:noProof/>
        <w:lang w:val="en-US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7B" w:rsidRDefault="0020697B" w:rsidP="00BA6370">
      <w:r>
        <w:separator/>
      </w:r>
    </w:p>
  </w:footnote>
  <w:footnote w:type="continuationSeparator" w:id="0">
    <w:p w:rsidR="0020697B" w:rsidRDefault="0020697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6125A">
    <w:pPr>
      <w:pStyle w:val="Zhlav"/>
    </w:pPr>
    <w:r w:rsidRPr="00E6125A">
      <w:rPr>
        <w:noProof/>
        <w:lang w:val="en-US"/>
      </w:rPr>
      <w:pict>
        <v:group id="Group 2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4B8E"/>
    <w:rsid w:val="00043BF4"/>
    <w:rsid w:val="00046D7A"/>
    <w:rsid w:val="000842D2"/>
    <w:rsid w:val="000843A5"/>
    <w:rsid w:val="000B6F63"/>
    <w:rsid w:val="000C435D"/>
    <w:rsid w:val="000D4A14"/>
    <w:rsid w:val="001404AB"/>
    <w:rsid w:val="00146745"/>
    <w:rsid w:val="001658A9"/>
    <w:rsid w:val="0017231D"/>
    <w:rsid w:val="001776E2"/>
    <w:rsid w:val="001810DC"/>
    <w:rsid w:val="00183C7E"/>
    <w:rsid w:val="001A4306"/>
    <w:rsid w:val="001A59BF"/>
    <w:rsid w:val="001B607F"/>
    <w:rsid w:val="001C1B78"/>
    <w:rsid w:val="001D369A"/>
    <w:rsid w:val="001E0369"/>
    <w:rsid w:val="001F29DB"/>
    <w:rsid w:val="00203B95"/>
    <w:rsid w:val="00205907"/>
    <w:rsid w:val="0020697B"/>
    <w:rsid w:val="002070FB"/>
    <w:rsid w:val="00213729"/>
    <w:rsid w:val="002272A6"/>
    <w:rsid w:val="002406FA"/>
    <w:rsid w:val="002460EA"/>
    <w:rsid w:val="002568CD"/>
    <w:rsid w:val="002848DA"/>
    <w:rsid w:val="002B2E47"/>
    <w:rsid w:val="002D6A6C"/>
    <w:rsid w:val="00312531"/>
    <w:rsid w:val="00322412"/>
    <w:rsid w:val="003301A3"/>
    <w:rsid w:val="0035578A"/>
    <w:rsid w:val="0036777B"/>
    <w:rsid w:val="0038282A"/>
    <w:rsid w:val="00397236"/>
    <w:rsid w:val="00397580"/>
    <w:rsid w:val="003A1794"/>
    <w:rsid w:val="003A45C8"/>
    <w:rsid w:val="003C2DCF"/>
    <w:rsid w:val="003C7FE7"/>
    <w:rsid w:val="003D02AA"/>
    <w:rsid w:val="003D0499"/>
    <w:rsid w:val="003E3B4D"/>
    <w:rsid w:val="003F526A"/>
    <w:rsid w:val="00405244"/>
    <w:rsid w:val="00413A9D"/>
    <w:rsid w:val="004436EE"/>
    <w:rsid w:val="0045547F"/>
    <w:rsid w:val="0046789F"/>
    <w:rsid w:val="004859E6"/>
    <w:rsid w:val="004920AD"/>
    <w:rsid w:val="004A2CA3"/>
    <w:rsid w:val="004D05B3"/>
    <w:rsid w:val="004E479E"/>
    <w:rsid w:val="004E583B"/>
    <w:rsid w:val="004F0D3A"/>
    <w:rsid w:val="004F47D8"/>
    <w:rsid w:val="004F78E6"/>
    <w:rsid w:val="004F7EF0"/>
    <w:rsid w:val="00512D99"/>
    <w:rsid w:val="0052480C"/>
    <w:rsid w:val="00531DBB"/>
    <w:rsid w:val="005B51A3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F7D"/>
    <w:rsid w:val="00717EC5"/>
    <w:rsid w:val="00737B80"/>
    <w:rsid w:val="007A57F2"/>
    <w:rsid w:val="007B1333"/>
    <w:rsid w:val="007D7A5D"/>
    <w:rsid w:val="007F4AEB"/>
    <w:rsid w:val="007F75B2"/>
    <w:rsid w:val="00803C04"/>
    <w:rsid w:val="008043C4"/>
    <w:rsid w:val="00831B1B"/>
    <w:rsid w:val="00851334"/>
    <w:rsid w:val="00861D0E"/>
    <w:rsid w:val="00867569"/>
    <w:rsid w:val="00882F8D"/>
    <w:rsid w:val="008A750A"/>
    <w:rsid w:val="008B504C"/>
    <w:rsid w:val="008C384C"/>
    <w:rsid w:val="008D0F11"/>
    <w:rsid w:val="008D2EA2"/>
    <w:rsid w:val="008E3CDA"/>
    <w:rsid w:val="008F35B4"/>
    <w:rsid w:val="008F73B4"/>
    <w:rsid w:val="00901667"/>
    <w:rsid w:val="0092792B"/>
    <w:rsid w:val="0094402F"/>
    <w:rsid w:val="009668FF"/>
    <w:rsid w:val="009B55B1"/>
    <w:rsid w:val="009D6E9E"/>
    <w:rsid w:val="00A4343D"/>
    <w:rsid w:val="00A502F1"/>
    <w:rsid w:val="00A6340E"/>
    <w:rsid w:val="00A70A83"/>
    <w:rsid w:val="00A80D94"/>
    <w:rsid w:val="00A81EB3"/>
    <w:rsid w:val="00A842CF"/>
    <w:rsid w:val="00AA1D38"/>
    <w:rsid w:val="00AE6D5B"/>
    <w:rsid w:val="00B00C1D"/>
    <w:rsid w:val="00B03E21"/>
    <w:rsid w:val="00B21F19"/>
    <w:rsid w:val="00BA439F"/>
    <w:rsid w:val="00BA6370"/>
    <w:rsid w:val="00C258FC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96572"/>
    <w:rsid w:val="00DA2A70"/>
    <w:rsid w:val="00DC6666"/>
    <w:rsid w:val="00DF47FE"/>
    <w:rsid w:val="00E2374E"/>
    <w:rsid w:val="00E24B8E"/>
    <w:rsid w:val="00E26704"/>
    <w:rsid w:val="00E27C40"/>
    <w:rsid w:val="00E31980"/>
    <w:rsid w:val="00E4637B"/>
    <w:rsid w:val="00E6125A"/>
    <w:rsid w:val="00E6423C"/>
    <w:rsid w:val="00E70047"/>
    <w:rsid w:val="00E93830"/>
    <w:rsid w:val="00E93E0E"/>
    <w:rsid w:val="00EB1ED3"/>
    <w:rsid w:val="00EC2D51"/>
    <w:rsid w:val="00F26395"/>
    <w:rsid w:val="00F46F18"/>
    <w:rsid w:val="00F57E3B"/>
    <w:rsid w:val="00FB005B"/>
    <w:rsid w:val="00FB687C"/>
    <w:rsid w:val="00FF633E"/>
    <w:rsid w:val="00FF69E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2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F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F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F8D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2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F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F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F8D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lejsek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csu/redakce.nsf/i/modul_zamestnanosti_cestovniho_ruc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.chramecky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98B0-34F1-42F2-A164-E45D0B42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17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Lejsek</dc:creator>
  <cp:lastModifiedBy>Chramecky3167</cp:lastModifiedBy>
  <cp:revision>5</cp:revision>
  <dcterms:created xsi:type="dcterms:W3CDTF">2014-02-14T14:09:00Z</dcterms:created>
  <dcterms:modified xsi:type="dcterms:W3CDTF">2014-02-17T09:54:00Z</dcterms:modified>
</cp:coreProperties>
</file>