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EF" w:rsidRPr="00347CFB" w:rsidRDefault="006810EF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Přehled statistických klasifik</w:t>
      </w:r>
      <w:r w:rsidR="00EA02A2" w:rsidRPr="00347CFB">
        <w:rPr>
          <w:rFonts w:ascii="Times New Roman" w:hAnsi="Times New Roman"/>
          <w:sz w:val="28"/>
          <w:szCs w:val="28"/>
          <w:u w:val="none"/>
        </w:rPr>
        <w:t xml:space="preserve">ací a číselníků k 1. </w:t>
      </w:r>
      <w:r w:rsidR="00DB643A">
        <w:rPr>
          <w:rFonts w:ascii="Times New Roman" w:hAnsi="Times New Roman"/>
          <w:sz w:val="28"/>
          <w:szCs w:val="28"/>
          <w:u w:val="none"/>
        </w:rPr>
        <w:t>lednu</w:t>
      </w:r>
      <w:r w:rsidR="00EA02A2" w:rsidRPr="00347CFB">
        <w:rPr>
          <w:rFonts w:ascii="Times New Roman" w:hAnsi="Times New Roman"/>
          <w:sz w:val="28"/>
          <w:szCs w:val="28"/>
          <w:u w:val="none"/>
        </w:rPr>
        <w:t xml:space="preserve"> </w:t>
      </w:r>
      <w:r w:rsidR="00D00418" w:rsidRPr="00347CFB">
        <w:rPr>
          <w:rFonts w:ascii="Times New Roman" w:hAnsi="Times New Roman"/>
          <w:sz w:val="28"/>
          <w:szCs w:val="28"/>
          <w:u w:val="none"/>
        </w:rPr>
        <w:t>20</w:t>
      </w:r>
      <w:r w:rsidR="00DB643A">
        <w:rPr>
          <w:rFonts w:ascii="Times New Roman" w:hAnsi="Times New Roman"/>
          <w:sz w:val="28"/>
          <w:szCs w:val="28"/>
          <w:u w:val="none"/>
        </w:rPr>
        <w:t>20</w:t>
      </w:r>
    </w:p>
    <w:p w:rsidR="006810EF" w:rsidRPr="00347CFB" w:rsidRDefault="006810EF" w:rsidP="00347CF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</w:p>
    <w:p w:rsidR="006810EF" w:rsidRPr="00347CFB" w:rsidRDefault="006810EF" w:rsidP="00347CF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 w:rsidRPr="00347CFB">
        <w:rPr>
          <w:sz w:val="20"/>
          <w:szCs w:val="20"/>
        </w:rPr>
        <w:t>(adresy jednotlivých subjektů jsou uvedeny na konci přehledu)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0D100B" w:rsidRDefault="000D100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Default="006810EF">
      <w:pPr>
        <w:tabs>
          <w:tab w:val="left" w:pos="369"/>
          <w:tab w:val="left" w:pos="737"/>
          <w:tab w:val="left" w:pos="1134"/>
        </w:tabs>
      </w:pPr>
      <w:r>
        <w:rPr>
          <w:b/>
          <w:szCs w:val="28"/>
        </w:rPr>
        <w:t>1.</w:t>
      </w:r>
      <w:r>
        <w:rPr>
          <w:b/>
          <w:szCs w:val="28"/>
        </w:rPr>
        <w:tab/>
        <w:t>Klasifikace ekonomických činností (CZ-NACE)</w:t>
      </w:r>
    </w:p>
    <w:p w:rsidR="006810EF" w:rsidRPr="001645D4" w:rsidRDefault="007A7948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>
        <w:rPr>
          <w:sz w:val="22"/>
        </w:rPr>
        <w:t>sdělení</w:t>
      </w:r>
      <w:r>
        <w:rPr>
          <w:sz w:val="22"/>
        </w:rPr>
        <w:t>m</w:t>
      </w:r>
      <w:r w:rsidR="006810EF">
        <w:rPr>
          <w:sz w:val="22"/>
        </w:rPr>
        <w:t xml:space="preserve"> ČSÚ </w:t>
      </w:r>
      <w:r w:rsidR="00720C3D">
        <w:rPr>
          <w:sz w:val="22"/>
        </w:rPr>
        <w:t xml:space="preserve">č. 244/2007 Sb. </w:t>
      </w:r>
      <w:r w:rsidR="006810EF">
        <w:rPr>
          <w:sz w:val="22"/>
        </w:rPr>
        <w:t>ze dne 18. září 2007 o zavedení Klasifikace ekonomických činností</w:t>
      </w:r>
      <w:r w:rsidR="006810EF" w:rsidRPr="001645D4">
        <w:rPr>
          <w:sz w:val="22"/>
        </w:rPr>
        <w:t xml:space="preserve"> </w:t>
      </w:r>
      <w:r w:rsidR="00B02134">
        <w:rPr>
          <w:sz w:val="22"/>
        </w:rPr>
        <w:t xml:space="preserve">(CZ-NACE) </w:t>
      </w:r>
      <w:r>
        <w:rPr>
          <w:sz w:val="22"/>
        </w:rPr>
        <w:t xml:space="preserve">s účinností </w:t>
      </w:r>
      <w:r w:rsidR="00776824">
        <w:rPr>
          <w:sz w:val="22"/>
        </w:rPr>
        <w:t>od 1. </w:t>
      </w:r>
      <w:r>
        <w:rPr>
          <w:sz w:val="22"/>
        </w:rPr>
        <w:t>ledna</w:t>
      </w:r>
      <w:r w:rsidR="00776824">
        <w:rPr>
          <w:sz w:val="22"/>
        </w:rPr>
        <w:t> </w:t>
      </w:r>
      <w:r>
        <w:rPr>
          <w:sz w:val="22"/>
        </w:rPr>
        <w:t>2008</w:t>
      </w:r>
      <w:r w:rsidR="006810EF">
        <w:rPr>
          <w:sz w:val="22"/>
        </w:rPr>
        <w:t>.</w:t>
      </w:r>
    </w:p>
    <w:p w:rsidR="006810EF" w:rsidRPr="00F051E6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 publikace,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</w:rPr>
      </w:pPr>
      <w:r w:rsidRPr="00C07281">
        <w:rPr>
          <w:b/>
          <w:szCs w:val="28"/>
        </w:rPr>
        <w:t>2.</w:t>
      </w:r>
      <w:r w:rsidRPr="00C07281">
        <w:rPr>
          <w:b/>
          <w:szCs w:val="28"/>
        </w:rPr>
        <w:tab/>
        <w:t>Klasifikace produkce (CZ-CPA)</w:t>
      </w:r>
    </w:p>
    <w:p w:rsidR="006810EF" w:rsidRDefault="00776824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 w:rsidR="00CC7E11">
        <w:rPr>
          <w:sz w:val="22"/>
        </w:rPr>
        <w:t>č. 275</w:t>
      </w:r>
      <w:r w:rsidR="00CC7E11" w:rsidRPr="00C07281">
        <w:rPr>
          <w:sz w:val="22"/>
        </w:rPr>
        <w:t>/2008 Sb.</w:t>
      </w:r>
      <w:r w:rsidR="00CC7E11">
        <w:rPr>
          <w:sz w:val="22"/>
        </w:rPr>
        <w:t xml:space="preserve"> </w:t>
      </w:r>
      <w:r w:rsidR="006810EF" w:rsidRPr="00C07281">
        <w:rPr>
          <w:sz w:val="22"/>
        </w:rPr>
        <w:t>ze dne 31. července 2008 o zavedení Klasifikace produkce</w:t>
      </w:r>
      <w:r w:rsidR="006810EF" w:rsidRPr="00C07281">
        <w:rPr>
          <w:b/>
          <w:szCs w:val="28"/>
        </w:rPr>
        <w:t xml:space="preserve"> </w:t>
      </w:r>
      <w:r w:rsidR="000C2DBA">
        <w:rPr>
          <w:szCs w:val="28"/>
        </w:rPr>
        <w:t xml:space="preserve">(CZ-CPA) </w:t>
      </w:r>
      <w:r>
        <w:rPr>
          <w:sz w:val="22"/>
        </w:rPr>
        <w:t>s účinností od 1. ledna 2008</w:t>
      </w:r>
      <w:r w:rsidR="006810EF" w:rsidRPr="00C07281">
        <w:rPr>
          <w:sz w:val="22"/>
        </w:rPr>
        <w:t>.</w:t>
      </w:r>
    </w:p>
    <w:p w:rsidR="00435776" w:rsidRPr="00C07281" w:rsidRDefault="00435776" w:rsidP="0043577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09552F" w:rsidRDefault="00435776" w:rsidP="0009552F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 s účinností od 1. ledna 2015</w:t>
      </w:r>
      <w:r w:rsidRPr="00C07281">
        <w:rPr>
          <w:sz w:val="22"/>
        </w:rPr>
        <w:t>.</w:t>
      </w:r>
    </w:p>
    <w:p w:rsidR="006810EF" w:rsidRPr="00F051E6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 xml:space="preserve">ČSÚ – </w:t>
      </w:r>
      <w:r w:rsidR="00AC78C5" w:rsidRPr="009F096F">
        <w:rPr>
          <w:sz w:val="22"/>
        </w:rPr>
        <w:t>publikace</w:t>
      </w:r>
      <w:r w:rsidR="00AC78C5">
        <w:rPr>
          <w:sz w:val="22"/>
        </w:rPr>
        <w:t>,</w:t>
      </w:r>
      <w:r w:rsidR="00AC78C5" w:rsidRPr="009F096F"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C40E39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>Klasifikace stavebních děl CZ-CC</w:t>
      </w:r>
    </w:p>
    <w:p w:rsidR="006810EF" w:rsidRPr="00C07281" w:rsidRDefault="00580780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 w:rsidR="00BA175D">
        <w:rPr>
          <w:sz w:val="22"/>
        </w:rPr>
        <w:t xml:space="preserve">č. 321/2003 Sb. </w:t>
      </w:r>
      <w:r w:rsidR="006810EF" w:rsidRPr="00C07281">
        <w:rPr>
          <w:sz w:val="22"/>
        </w:rPr>
        <w:t xml:space="preserve">ze dne 9. září 2003 o zavedení Klasifikace stavebních děl </w:t>
      </w:r>
      <w:r w:rsidR="00E453F2">
        <w:rPr>
          <w:sz w:val="22"/>
        </w:rPr>
        <w:t xml:space="preserve">CZ-CC </w:t>
      </w:r>
      <w:r w:rsidR="00F4500D">
        <w:rPr>
          <w:sz w:val="22"/>
        </w:rPr>
        <w:t>s účinností od 1. ledna 2004.</w:t>
      </w:r>
    </w:p>
    <w:p w:rsidR="006810EF" w:rsidRPr="00C07281" w:rsidRDefault="00A52E57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="006810EF" w:rsidRPr="00C07281">
        <w:rPr>
          <w:b/>
          <w:bCs/>
          <w:sz w:val="22"/>
          <w:szCs w:val="28"/>
        </w:rPr>
        <w:t>ktualizace:</w:t>
      </w:r>
    </w:p>
    <w:p w:rsidR="003B7043" w:rsidRDefault="006810EF" w:rsidP="001645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A52E57">
        <w:rPr>
          <w:sz w:val="22"/>
        </w:rPr>
        <w:t>m</w:t>
      </w:r>
      <w:r w:rsidRPr="00C07281">
        <w:rPr>
          <w:sz w:val="22"/>
        </w:rPr>
        <w:t xml:space="preserve"> ČSÚ </w:t>
      </w:r>
      <w:r w:rsidR="004F134F">
        <w:rPr>
          <w:sz w:val="22"/>
        </w:rPr>
        <w:t xml:space="preserve">č. 255/2009 Sb. </w:t>
      </w:r>
      <w:r w:rsidRPr="00C07281">
        <w:rPr>
          <w:sz w:val="22"/>
        </w:rPr>
        <w:t xml:space="preserve">ze dne 30. července 2009 o aktualizaci Klasifikace stavebních děl </w:t>
      </w:r>
      <w:r w:rsidR="00925D6F">
        <w:rPr>
          <w:sz w:val="22"/>
        </w:rPr>
        <w:t xml:space="preserve">CZ-CC </w:t>
      </w:r>
      <w:r w:rsidR="00A52E57">
        <w:rPr>
          <w:sz w:val="22"/>
        </w:rPr>
        <w:t>s účinností od 1. října 2009</w:t>
      </w:r>
      <w:r w:rsidR="003B7043">
        <w:rPr>
          <w:sz w:val="22"/>
        </w:rPr>
        <w:t>;</w:t>
      </w:r>
    </w:p>
    <w:p w:rsidR="006810EF" w:rsidRPr="00C07281" w:rsidRDefault="003B7043" w:rsidP="001645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 s účinností od 1. ledna 2019</w:t>
      </w:r>
      <w:r w:rsidR="006810EF" w:rsidRPr="00C07281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6810EF" w:rsidRPr="00C07281" w:rsidRDefault="006810EF">
      <w:pPr>
        <w:tabs>
          <w:tab w:val="left" w:pos="369"/>
          <w:tab w:val="left" w:pos="1134"/>
        </w:tabs>
        <w:ind w:hanging="17"/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 w:rsidR="00812B40"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BB6A49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4</w:t>
      </w:r>
      <w:r w:rsidR="006810EF" w:rsidRPr="00C07281">
        <w:rPr>
          <w:b/>
          <w:szCs w:val="28"/>
        </w:rPr>
        <w:t>.</w:t>
      </w:r>
      <w:r w:rsidR="006810EF" w:rsidRPr="00C07281">
        <w:rPr>
          <w:szCs w:val="28"/>
        </w:rPr>
        <w:tab/>
      </w:r>
      <w:r w:rsidR="006810EF" w:rsidRPr="00C07281">
        <w:rPr>
          <w:b/>
          <w:szCs w:val="28"/>
        </w:rPr>
        <w:t>Klasifikace zaměstnání (CZ-ISCO)</w:t>
      </w:r>
    </w:p>
    <w:p w:rsidR="006810EF" w:rsidRPr="007D2911" w:rsidRDefault="00316F40" w:rsidP="009F6430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 w:rsidR="00613E7B">
        <w:rPr>
          <w:sz w:val="22"/>
        </w:rPr>
        <w:t xml:space="preserve">č. 206/2010 Sb. </w:t>
      </w:r>
      <w:r w:rsidR="006810EF" w:rsidRPr="00C07281">
        <w:rPr>
          <w:sz w:val="22"/>
        </w:rPr>
        <w:t>ze dne 16. června 2010 o zavedení Klasifikace zaměstnání</w:t>
      </w:r>
      <w:r w:rsidR="00613E7B">
        <w:rPr>
          <w:sz w:val="22"/>
        </w:rPr>
        <w:t xml:space="preserve"> (CZ-ISCO)</w:t>
      </w:r>
      <w:r w:rsidR="00915329">
        <w:rPr>
          <w:sz w:val="22"/>
        </w:rPr>
        <w:t xml:space="preserve"> s účinností od 1. ledna 2011</w:t>
      </w:r>
      <w:r w:rsidR="006810EF" w:rsidRPr="007D2911">
        <w:rPr>
          <w:sz w:val="22"/>
        </w:rPr>
        <w:t>.</w:t>
      </w:r>
    </w:p>
    <w:p w:rsidR="000626D4" w:rsidRPr="00C07281" w:rsidRDefault="002A000E" w:rsidP="000626D4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="000626D4" w:rsidRPr="00C07281">
        <w:rPr>
          <w:b/>
          <w:bCs/>
          <w:sz w:val="22"/>
          <w:szCs w:val="28"/>
        </w:rPr>
        <w:t>ktualizace:</w:t>
      </w:r>
    </w:p>
    <w:p w:rsidR="00AC1689" w:rsidRDefault="000626D4" w:rsidP="000626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2A000E">
        <w:rPr>
          <w:sz w:val="22"/>
        </w:rPr>
        <w:t>m</w:t>
      </w:r>
      <w:r w:rsidRPr="00C07281">
        <w:rPr>
          <w:sz w:val="22"/>
        </w:rPr>
        <w:t xml:space="preserve"> ČSÚ </w:t>
      </w:r>
      <w:r w:rsidR="002A000E">
        <w:rPr>
          <w:sz w:val="22"/>
        </w:rPr>
        <w:t xml:space="preserve">č. 185/2012 Sb. </w:t>
      </w:r>
      <w:r w:rsidRPr="00C07281">
        <w:rPr>
          <w:sz w:val="22"/>
        </w:rPr>
        <w:t xml:space="preserve">ze dne </w:t>
      </w:r>
      <w:r w:rsidR="002930AB">
        <w:rPr>
          <w:sz w:val="22"/>
        </w:rPr>
        <w:t>29</w:t>
      </w:r>
      <w:r w:rsidRPr="00C07281">
        <w:rPr>
          <w:sz w:val="22"/>
        </w:rPr>
        <w:t xml:space="preserve">. </w:t>
      </w:r>
      <w:r w:rsidR="002930AB">
        <w:rPr>
          <w:sz w:val="22"/>
        </w:rPr>
        <w:t>května</w:t>
      </w:r>
      <w:r w:rsidRPr="00C07281">
        <w:rPr>
          <w:sz w:val="22"/>
        </w:rPr>
        <w:t xml:space="preserve"> 20</w:t>
      </w:r>
      <w:r w:rsidR="002930AB">
        <w:rPr>
          <w:sz w:val="22"/>
        </w:rPr>
        <w:t>12</w:t>
      </w:r>
      <w:r w:rsidRPr="00C07281">
        <w:rPr>
          <w:sz w:val="22"/>
        </w:rPr>
        <w:t xml:space="preserve"> o aktualizaci </w:t>
      </w:r>
      <w:r w:rsidR="002930AB">
        <w:rPr>
          <w:sz w:val="22"/>
        </w:rPr>
        <w:t>Klasifikace zaměstnání</w:t>
      </w:r>
      <w:r w:rsidR="002A000E">
        <w:rPr>
          <w:sz w:val="22"/>
        </w:rPr>
        <w:t xml:space="preserve"> (CZ-ISCO)</w:t>
      </w:r>
      <w:r w:rsidR="00915329">
        <w:rPr>
          <w:sz w:val="22"/>
        </w:rPr>
        <w:t xml:space="preserve"> s účinností od 1.</w:t>
      </w:r>
      <w:r w:rsidR="0086024A">
        <w:rPr>
          <w:sz w:val="22"/>
        </w:rPr>
        <w:t> </w:t>
      </w:r>
      <w:r w:rsidR="00915329">
        <w:rPr>
          <w:sz w:val="22"/>
        </w:rPr>
        <w:t>července 2012</w:t>
      </w:r>
      <w:r w:rsidR="00AC1689">
        <w:rPr>
          <w:sz w:val="22"/>
        </w:rPr>
        <w:t>;</w:t>
      </w:r>
    </w:p>
    <w:p w:rsidR="0039638F" w:rsidRDefault="00AC1689" w:rsidP="000626D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 ze dne 24. června 2013 o aktualizaci Klasifikace zaměstnání (CZ-ISCO) s účinností od 1. července 2013</w:t>
      </w:r>
      <w:r w:rsidR="0039638F">
        <w:rPr>
          <w:sz w:val="22"/>
        </w:rPr>
        <w:t>;</w:t>
      </w:r>
    </w:p>
    <w:p w:rsidR="00BB5A9C" w:rsidRDefault="0039638F" w:rsidP="00BB5A9C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 ze dne 13. srpna 2014 o aktualizaci Klasifikace zaměstnání</w:t>
      </w:r>
      <w:r w:rsidR="00F231E7">
        <w:rPr>
          <w:sz w:val="22"/>
        </w:rPr>
        <w:br/>
      </w:r>
      <w:r>
        <w:rPr>
          <w:sz w:val="22"/>
        </w:rPr>
        <w:t>(CZ-ISCO) s účinností od 1. září 2014</w:t>
      </w:r>
      <w:r w:rsidR="00BB5A9C">
        <w:rPr>
          <w:sz w:val="22"/>
        </w:rPr>
        <w:t>;</w:t>
      </w:r>
    </w:p>
    <w:p w:rsidR="00E17E13" w:rsidRDefault="00BB5A9C" w:rsidP="00E17E1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 ze dne 11. června 2015 o aktualizaci Klasifikace zaměstnání</w:t>
      </w:r>
      <w:r>
        <w:rPr>
          <w:sz w:val="22"/>
        </w:rPr>
        <w:br/>
        <w:t>(CZ-ISCO) s účinností od 1. července 2015</w:t>
      </w:r>
      <w:r w:rsidR="00E17E13">
        <w:rPr>
          <w:sz w:val="22"/>
        </w:rPr>
        <w:t>;</w:t>
      </w:r>
    </w:p>
    <w:p w:rsidR="00D37684" w:rsidRDefault="00E17E13" w:rsidP="00D3768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 ze dne 18. srpna 201</w:t>
      </w:r>
      <w:r w:rsidR="00D37684">
        <w:rPr>
          <w:sz w:val="22"/>
        </w:rPr>
        <w:t>6</w:t>
      </w:r>
      <w:r>
        <w:rPr>
          <w:sz w:val="22"/>
        </w:rPr>
        <w:t xml:space="preserve"> o aktualizaci Klasifikace zaměstnání</w:t>
      </w:r>
      <w:r>
        <w:rPr>
          <w:sz w:val="22"/>
        </w:rPr>
        <w:br/>
        <w:t>(CZ-ISCO) s účinností od 1. září 2016</w:t>
      </w:r>
      <w:r w:rsidR="00D37684">
        <w:rPr>
          <w:sz w:val="22"/>
        </w:rPr>
        <w:t>;</w:t>
      </w:r>
    </w:p>
    <w:p w:rsidR="000626D4" w:rsidRPr="00C07281" w:rsidRDefault="00D37684" w:rsidP="00D3768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 ze dne 13. prosince 2017 o aktualizaci Klasifikace zaměstnání</w:t>
      </w:r>
      <w:r>
        <w:rPr>
          <w:sz w:val="22"/>
        </w:rPr>
        <w:br/>
        <w:t>(CZ-ISCO) s účinností od 1. ledna 2018</w:t>
      </w:r>
      <w:r w:rsidR="00F37B73">
        <w:rPr>
          <w:sz w:val="22"/>
        </w:rPr>
        <w:t>.</w:t>
      </w:r>
    </w:p>
    <w:p w:rsidR="000626D4" w:rsidRPr="00C07281" w:rsidRDefault="000626D4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6810EF" w:rsidRPr="00C07281" w:rsidRDefault="00BB6A49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5</w:t>
      </w:r>
      <w:r w:rsidR="006810EF" w:rsidRPr="00C07281">
        <w:rPr>
          <w:b/>
          <w:szCs w:val="28"/>
        </w:rPr>
        <w:t>.</w:t>
      </w:r>
      <w:r w:rsidR="006810EF" w:rsidRPr="00C07281">
        <w:rPr>
          <w:b/>
          <w:szCs w:val="28"/>
        </w:rPr>
        <w:tab/>
        <w:t>Klasifikace postavení v zaměstnání (CZ-ICSE)</w:t>
      </w:r>
    </w:p>
    <w:p w:rsidR="006810EF" w:rsidRPr="00D46A6D" w:rsidRDefault="009F6430" w:rsidP="00272AC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 </w:t>
      </w:r>
      <w:r>
        <w:rPr>
          <w:sz w:val="22"/>
        </w:rPr>
        <w:t xml:space="preserve">č. </w:t>
      </w:r>
      <w:r w:rsidR="003A3C0D">
        <w:rPr>
          <w:sz w:val="22"/>
        </w:rPr>
        <w:t xml:space="preserve">494/2003 Sb. </w:t>
      </w:r>
      <w:r w:rsidR="006810EF" w:rsidRPr="00C07281">
        <w:rPr>
          <w:sz w:val="22"/>
        </w:rPr>
        <w:t>ze dne 18. prosince 2003 o vydání Klasifikace postavení v zaměstnání</w:t>
      </w:r>
      <w:r w:rsidR="006810EF" w:rsidRPr="00D46A6D">
        <w:rPr>
          <w:sz w:val="22"/>
        </w:rPr>
        <w:t xml:space="preserve"> </w:t>
      </w:r>
      <w:r w:rsidR="003A3C0D">
        <w:rPr>
          <w:sz w:val="22"/>
        </w:rPr>
        <w:t>(CZ-ICSE)</w:t>
      </w:r>
      <w:r w:rsidR="00CC35B5">
        <w:rPr>
          <w:sz w:val="22"/>
        </w:rPr>
        <w:t xml:space="preserve"> s účinností od 1. ledna 2004</w:t>
      </w:r>
      <w:r w:rsidR="006810EF" w:rsidRPr="00D46A6D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 w:rsidP="003C50B3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BB6A49" w:rsidRPr="0003510F" w:rsidRDefault="00BB6A49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03510F">
        <w:rPr>
          <w:b/>
          <w:szCs w:val="28"/>
        </w:rPr>
        <w:t>6.</w:t>
      </w:r>
      <w:r w:rsidRPr="0003510F">
        <w:rPr>
          <w:b/>
          <w:szCs w:val="28"/>
        </w:rPr>
        <w:tab/>
        <w:t>Klasifikace vzdělání (CZ-ISCED 2011)</w:t>
      </w:r>
    </w:p>
    <w:p w:rsidR="004303D7" w:rsidRPr="00A90B63" w:rsidRDefault="00BB6A49" w:rsidP="00272AC6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 xml:space="preserve">Zavedena sdělením ČSÚ č. </w:t>
      </w:r>
      <w:r w:rsidR="00B34F00">
        <w:rPr>
          <w:sz w:val="22"/>
        </w:rPr>
        <w:t xml:space="preserve">406/2013 ze dne 5. prosince 2013 o zavedení Klasifikace </w:t>
      </w:r>
      <w:r w:rsidR="00B66C05">
        <w:rPr>
          <w:sz w:val="22"/>
        </w:rPr>
        <w:t>vzděl</w:t>
      </w:r>
      <w:r w:rsidR="00B34F00">
        <w:rPr>
          <w:sz w:val="22"/>
        </w:rPr>
        <w:t>ání (CZ-ISCED 2011)</w:t>
      </w:r>
      <w:r w:rsidR="00EC1EED">
        <w:rPr>
          <w:sz w:val="22"/>
        </w:rPr>
        <w:t xml:space="preserve"> s účinností od 1. ledna 2014.</w:t>
      </w:r>
      <w:r w:rsidR="004303D7" w:rsidRPr="004303D7">
        <w:rPr>
          <w:sz w:val="22"/>
          <w:szCs w:val="22"/>
        </w:rPr>
        <w:t xml:space="preserve"> </w:t>
      </w:r>
    </w:p>
    <w:p w:rsidR="004303D7" w:rsidRPr="00C07281" w:rsidRDefault="004303D7" w:rsidP="004303D7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BB6A49" w:rsidRPr="00BB6A49" w:rsidRDefault="004303D7" w:rsidP="004303D7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BB6A49" w:rsidRDefault="00BB6A4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BB6A49" w:rsidRDefault="00BB6A4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8541FA" w:rsidRPr="00C07281" w:rsidRDefault="008541FA" w:rsidP="008541FA">
      <w:pPr>
        <w:jc w:val="both"/>
        <w:rPr>
          <w:sz w:val="22"/>
        </w:rPr>
      </w:pPr>
      <w:r>
        <w:rPr>
          <w:b/>
          <w:szCs w:val="28"/>
        </w:rPr>
        <w:t>7</w:t>
      </w:r>
      <w:r w:rsidRPr="00C07281">
        <w:rPr>
          <w:b/>
          <w:szCs w:val="28"/>
        </w:rPr>
        <w:t xml:space="preserve">. </w:t>
      </w:r>
      <w:r w:rsidR="00B66C05" w:rsidRPr="00B66C05">
        <w:rPr>
          <w:b/>
          <w:szCs w:val="28"/>
        </w:rPr>
        <w:t>Klasifikace oborů vzdělání (CZ-ISCED-F 2013)</w:t>
      </w:r>
      <w:r w:rsidRPr="00C07281">
        <w:rPr>
          <w:b/>
          <w:szCs w:val="28"/>
        </w:rPr>
        <w:tab/>
      </w:r>
    </w:p>
    <w:p w:rsidR="008541FA" w:rsidRPr="00C07281" w:rsidRDefault="008541FA" w:rsidP="008541FA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3</w:t>
      </w:r>
      <w:r w:rsidR="00B66C05">
        <w:rPr>
          <w:sz w:val="22"/>
        </w:rPr>
        <w:t>4</w:t>
      </w:r>
      <w:r>
        <w:rPr>
          <w:sz w:val="22"/>
        </w:rPr>
        <w:t>8/20</w:t>
      </w:r>
      <w:r w:rsidR="00B66C05">
        <w:rPr>
          <w:sz w:val="22"/>
        </w:rPr>
        <w:t>15</w:t>
      </w:r>
      <w:r>
        <w:rPr>
          <w:sz w:val="22"/>
        </w:rPr>
        <w:t xml:space="preserve"> Sb. </w:t>
      </w:r>
      <w:r w:rsidRPr="00C07281">
        <w:rPr>
          <w:sz w:val="22"/>
        </w:rPr>
        <w:t>ze dne 1</w:t>
      </w:r>
      <w:r w:rsidR="00B66C05">
        <w:rPr>
          <w:sz w:val="22"/>
        </w:rPr>
        <w:t>4</w:t>
      </w:r>
      <w:r w:rsidRPr="00C07281">
        <w:rPr>
          <w:sz w:val="22"/>
        </w:rPr>
        <w:t>. prosince 20</w:t>
      </w:r>
      <w:r w:rsidR="00B66C05">
        <w:rPr>
          <w:sz w:val="22"/>
        </w:rPr>
        <w:t>15</w:t>
      </w:r>
      <w:r w:rsidRPr="00C07281">
        <w:rPr>
          <w:sz w:val="22"/>
        </w:rPr>
        <w:t xml:space="preserve"> o zavedení </w:t>
      </w:r>
      <w:r w:rsidR="00B66C05">
        <w:rPr>
          <w:sz w:val="22"/>
        </w:rPr>
        <w:t>Klasifikace oborů vzdělání (CZ-ISCED-F 2013)</w:t>
      </w:r>
      <w:r>
        <w:rPr>
          <w:sz w:val="22"/>
        </w:rPr>
        <w:t xml:space="preserve"> s účinností od 1. ledna 20</w:t>
      </w:r>
      <w:r w:rsidR="008C023C">
        <w:rPr>
          <w:sz w:val="22"/>
        </w:rPr>
        <w:t>16</w:t>
      </w:r>
      <w:r w:rsidRPr="00C07281">
        <w:rPr>
          <w:sz w:val="22"/>
        </w:rPr>
        <w:t>.</w:t>
      </w:r>
    </w:p>
    <w:p w:rsidR="008541FA" w:rsidRPr="00C07281" w:rsidRDefault="008541FA" w:rsidP="008541F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8541FA" w:rsidRPr="00C07281" w:rsidRDefault="008541FA" w:rsidP="008541FA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8541FA" w:rsidRDefault="008541FA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8541FA" w:rsidRDefault="008541FA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1E3F61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6810EF" w:rsidRPr="00C07281">
        <w:rPr>
          <w:rFonts w:ascii="Times New Roman" w:hAnsi="Times New Roman"/>
          <w:sz w:val="24"/>
        </w:rPr>
        <w:t>.</w:t>
      </w:r>
      <w:r w:rsidR="006810EF" w:rsidRPr="00C07281">
        <w:rPr>
          <w:rFonts w:ascii="Times New Roman" w:hAnsi="Times New Roman"/>
          <w:sz w:val="24"/>
        </w:rPr>
        <w:tab/>
        <w:t>Klasifikace územních statistických jednotek (CZ-NUTS)</w:t>
      </w:r>
    </w:p>
    <w:p w:rsidR="006810EF" w:rsidRPr="00C07281" w:rsidRDefault="002212E6" w:rsidP="002212E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="006810EF" w:rsidRPr="00C07281">
        <w:rPr>
          <w:sz w:val="22"/>
        </w:rPr>
        <w:t>sdělení</w:t>
      </w:r>
      <w:r>
        <w:rPr>
          <w:sz w:val="22"/>
        </w:rPr>
        <w:t>m</w:t>
      </w:r>
      <w:r w:rsidR="006810EF" w:rsidRPr="00C07281">
        <w:rPr>
          <w:sz w:val="22"/>
        </w:rPr>
        <w:t xml:space="preserve"> ČSÚ</w:t>
      </w:r>
      <w:r>
        <w:rPr>
          <w:sz w:val="22"/>
        </w:rPr>
        <w:t xml:space="preserve"> č. 490/2003 Sb.</w:t>
      </w:r>
      <w:r w:rsidR="006810EF" w:rsidRPr="00C07281">
        <w:rPr>
          <w:sz w:val="22"/>
        </w:rPr>
        <w:t xml:space="preserve"> ze dne 18. prosince 2003 o vydání Klasifikace územních statistických jednotek</w:t>
      </w:r>
      <w:r>
        <w:rPr>
          <w:sz w:val="22"/>
        </w:rPr>
        <w:t xml:space="preserve"> (CZ-NUTS)</w:t>
      </w:r>
      <w:r w:rsidR="006810EF"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6810EF" w:rsidRPr="00C07281" w:rsidRDefault="002212E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="006810EF" w:rsidRPr="00C07281">
        <w:rPr>
          <w:b/>
          <w:bCs/>
          <w:sz w:val="22"/>
          <w:szCs w:val="28"/>
        </w:rPr>
        <w:t>ktualizace:</w:t>
      </w:r>
    </w:p>
    <w:p w:rsidR="006810EF" w:rsidRPr="00C07281" w:rsidRDefault="006810EF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2212E6">
        <w:rPr>
          <w:sz w:val="22"/>
        </w:rPr>
        <w:t>m</w:t>
      </w:r>
      <w:r w:rsidRPr="00C07281">
        <w:rPr>
          <w:sz w:val="22"/>
        </w:rPr>
        <w:t xml:space="preserve"> ČSÚ</w:t>
      </w:r>
      <w:r w:rsidR="002212E6">
        <w:rPr>
          <w:sz w:val="22"/>
        </w:rPr>
        <w:t xml:space="preserve"> č. </w:t>
      </w:r>
      <w:r w:rsidR="003F63F7">
        <w:rPr>
          <w:sz w:val="22"/>
        </w:rPr>
        <w:t>228/2004 Sb.</w:t>
      </w:r>
      <w:r w:rsidRPr="00C07281">
        <w:rPr>
          <w:sz w:val="22"/>
        </w:rPr>
        <w:t xml:space="preserve"> ze dne 14. dubna 2004 o aktualizaci Klasifikace územních statistických jednotek</w:t>
      </w:r>
      <w:r w:rsidR="003F63F7">
        <w:rPr>
          <w:sz w:val="22"/>
        </w:rPr>
        <w:t xml:space="preserve"> (CZ-NUTS)</w:t>
      </w:r>
      <w:r w:rsidR="003F63F7" w:rsidRPr="00C07281">
        <w:rPr>
          <w:sz w:val="22"/>
        </w:rPr>
        <w:t xml:space="preserve"> </w:t>
      </w:r>
      <w:r w:rsidR="003F0E9C">
        <w:rPr>
          <w:sz w:val="22"/>
        </w:rPr>
        <w:t>s účinností od 1. května 2004</w:t>
      </w:r>
      <w:r w:rsidR="003F63F7">
        <w:rPr>
          <w:sz w:val="22"/>
        </w:rPr>
        <w:t>;</w:t>
      </w:r>
    </w:p>
    <w:p w:rsidR="006810EF" w:rsidRPr="00C07281" w:rsidRDefault="006810EF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3F63F7">
        <w:rPr>
          <w:sz w:val="22"/>
        </w:rPr>
        <w:t>m</w:t>
      </w:r>
      <w:r w:rsidRPr="00C07281">
        <w:rPr>
          <w:sz w:val="22"/>
        </w:rPr>
        <w:t xml:space="preserve"> ČSÚ </w:t>
      </w:r>
      <w:r w:rsidR="003F63F7">
        <w:rPr>
          <w:sz w:val="22"/>
        </w:rPr>
        <w:t xml:space="preserve">č. </w:t>
      </w:r>
      <w:r w:rsidR="00384312">
        <w:rPr>
          <w:sz w:val="22"/>
        </w:rPr>
        <w:t xml:space="preserve">201/2007 Sb. </w:t>
      </w:r>
      <w:r w:rsidRPr="00C07281">
        <w:rPr>
          <w:sz w:val="22"/>
        </w:rPr>
        <w:t xml:space="preserve">ze dne 26. července 2007 o aktualizaci Klasifikace územních statistických jednotek </w:t>
      </w:r>
      <w:r w:rsidR="00384312">
        <w:rPr>
          <w:sz w:val="22"/>
        </w:rPr>
        <w:t>(CZ-NUTS)</w:t>
      </w:r>
      <w:r w:rsidR="00384312" w:rsidRPr="00C07281">
        <w:rPr>
          <w:sz w:val="22"/>
        </w:rPr>
        <w:t xml:space="preserve"> </w:t>
      </w:r>
      <w:r w:rsidR="00384312"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742495" w:rsidRDefault="006810EF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 w:rsidR="000C687F">
        <w:rPr>
          <w:sz w:val="22"/>
        </w:rPr>
        <w:t>m</w:t>
      </w:r>
      <w:r w:rsidRPr="00C07281">
        <w:rPr>
          <w:sz w:val="22"/>
        </w:rPr>
        <w:t xml:space="preserve"> ČSÚ </w:t>
      </w:r>
      <w:r w:rsidR="000C687F">
        <w:rPr>
          <w:sz w:val="22"/>
        </w:rPr>
        <w:t xml:space="preserve">č. 241/2011 Sb. </w:t>
      </w:r>
      <w:r w:rsidRPr="00C07281">
        <w:rPr>
          <w:sz w:val="22"/>
        </w:rPr>
        <w:t xml:space="preserve">ze dne 16. srpna 2011 o aktualizaci Klasifikace územních statistických jednotek </w:t>
      </w:r>
      <w:r w:rsidR="000C687F">
        <w:rPr>
          <w:sz w:val="22"/>
        </w:rPr>
        <w:t>(CZ-NUTS)</w:t>
      </w:r>
      <w:r w:rsidR="000C687F" w:rsidRPr="00C07281">
        <w:rPr>
          <w:sz w:val="22"/>
        </w:rPr>
        <w:t xml:space="preserve"> </w:t>
      </w:r>
      <w:r w:rsidR="000C687F">
        <w:rPr>
          <w:sz w:val="22"/>
        </w:rPr>
        <w:t>s účinností od 1.</w:t>
      </w:r>
      <w:r w:rsidR="0099542D">
        <w:rPr>
          <w:sz w:val="22"/>
        </w:rPr>
        <w:t> </w:t>
      </w:r>
      <w:r w:rsidR="000C687F">
        <w:rPr>
          <w:sz w:val="22"/>
        </w:rPr>
        <w:t>srpna 2011</w:t>
      </w:r>
      <w:r w:rsidR="00742495">
        <w:rPr>
          <w:sz w:val="22"/>
        </w:rPr>
        <w:t>;</w:t>
      </w:r>
    </w:p>
    <w:p w:rsidR="006810EF" w:rsidRPr="00A90B63" w:rsidRDefault="00742495" w:rsidP="00BD138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 w:rsidR="00187B96"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 w:rsidR="00187B96">
        <w:rPr>
          <w:sz w:val="22"/>
          <w:szCs w:val="22"/>
        </w:rPr>
        <w:t xml:space="preserve">č. 363/2012 Sb. </w:t>
      </w:r>
      <w:r w:rsidRPr="00A90B63">
        <w:rPr>
          <w:sz w:val="22"/>
          <w:szCs w:val="22"/>
        </w:rPr>
        <w:t xml:space="preserve">ze dne 29. října 2012 o změně v Klasifikaci územních statistických jednotek </w:t>
      </w:r>
      <w:r w:rsidR="00187B96">
        <w:rPr>
          <w:sz w:val="22"/>
        </w:rPr>
        <w:t>(CZ-NUTS)</w:t>
      </w:r>
      <w:r w:rsidR="00187B96" w:rsidRPr="00C07281">
        <w:rPr>
          <w:sz w:val="22"/>
        </w:rPr>
        <w:t xml:space="preserve"> </w:t>
      </w:r>
      <w:r w:rsidR="00187B96">
        <w:rPr>
          <w:sz w:val="22"/>
        </w:rPr>
        <w:t>s účinností od 1. ledna 20</w:t>
      </w:r>
      <w:r w:rsidR="006B3999">
        <w:rPr>
          <w:sz w:val="22"/>
        </w:rPr>
        <w:t>13</w:t>
      </w:r>
      <w:r w:rsidRPr="00A90B63">
        <w:rPr>
          <w:sz w:val="22"/>
          <w:szCs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Default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512E6" w:rsidP="001E3F61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9</w:t>
      </w:r>
      <w:r w:rsidR="001E3F61" w:rsidRPr="00C07281">
        <w:rPr>
          <w:b/>
          <w:szCs w:val="28"/>
        </w:rPr>
        <w:t>.</w:t>
      </w:r>
      <w:r w:rsidR="001E3F61" w:rsidRPr="00C07281">
        <w:rPr>
          <w:szCs w:val="28"/>
        </w:rPr>
        <w:tab/>
      </w:r>
      <w:r w:rsidR="001E3F61" w:rsidRPr="00C07281">
        <w:rPr>
          <w:b/>
          <w:szCs w:val="28"/>
        </w:rPr>
        <w:t>Klasifikace zemí (CZ-GEONOM)</w:t>
      </w:r>
    </w:p>
    <w:p w:rsidR="001E3F61" w:rsidRPr="00C07281" w:rsidRDefault="001E3F61" w:rsidP="001E3F6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 </w:t>
      </w:r>
      <w:r w:rsidRPr="00C07281">
        <w:rPr>
          <w:sz w:val="22"/>
        </w:rPr>
        <w:t xml:space="preserve">ze dne 18. prosince 2003 o vydání Klasifikace zemí </w:t>
      </w:r>
      <w:r>
        <w:rPr>
          <w:sz w:val="22"/>
        </w:rPr>
        <w:t>(CZ-GEONOM) s účinností od 1. ledna 2004.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</w:t>
      </w:r>
      <w:r w:rsidRPr="00C07281">
        <w:rPr>
          <w:sz w:val="22"/>
        </w:rPr>
        <w:t xml:space="preserve"> ze dne 20. května 2004 o změně v Klasifikaci zemí</w:t>
      </w:r>
      <w:r>
        <w:rPr>
          <w:sz w:val="22"/>
        </w:rPr>
        <w:br/>
        <w:t>(CZ-GEONOM) s účinností od 1. června 2004;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</w:t>
      </w:r>
      <w:r w:rsidRPr="00C07281">
        <w:rPr>
          <w:sz w:val="22"/>
        </w:rPr>
        <w:t xml:space="preserve"> ze dne 9. června 2005 o aktualizaci Klasifikace zemí</w:t>
      </w:r>
      <w:r>
        <w:rPr>
          <w:sz w:val="22"/>
        </w:rPr>
        <w:br/>
        <w:t>(CZ-GEONOM) s účinností od 1. července 2005</w:t>
      </w:r>
      <w:r w:rsidRPr="00C07281">
        <w:rPr>
          <w:sz w:val="22"/>
        </w:rPr>
        <w:t>;</w:t>
      </w:r>
    </w:p>
    <w:p w:rsidR="00DE61F4" w:rsidRDefault="001E3F61" w:rsidP="00DE61F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 </w:t>
      </w:r>
      <w:r w:rsidRPr="00C07281">
        <w:rPr>
          <w:sz w:val="22"/>
        </w:rPr>
        <w:t>ze dne 26. listopadu 2008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 xml:space="preserve"> s účinností od 1. ledna 2009</w:t>
      </w:r>
      <w:r w:rsidR="00DE61F4">
        <w:rPr>
          <w:sz w:val="22"/>
        </w:rPr>
        <w:t>.</w:t>
      </w:r>
    </w:p>
    <w:p w:rsidR="00DE61F4" w:rsidRDefault="00DE61F4" w:rsidP="00DE61F4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1E3F61" w:rsidRPr="00DE61F4" w:rsidRDefault="00DE61F4" w:rsidP="00DE61F4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2"/>
        </w:rPr>
      </w:pPr>
      <w:r w:rsidRPr="00DE61F4">
        <w:rPr>
          <w:sz w:val="22"/>
          <w:szCs w:val="22"/>
        </w:rPr>
        <w:t>Dále byla Klasifikace zemí aktualizována</w:t>
      </w:r>
      <w:r>
        <w:rPr>
          <w:sz w:val="22"/>
          <w:szCs w:val="22"/>
        </w:rPr>
        <w:t xml:space="preserve"> na základě</w:t>
      </w:r>
      <w:r w:rsidRPr="00DE61F4">
        <w:rPr>
          <w:sz w:val="22"/>
          <w:szCs w:val="22"/>
        </w:rPr>
        <w:t xml:space="preserve"> </w:t>
      </w:r>
      <w:r w:rsidR="001E3F61" w:rsidRPr="00DE61F4">
        <w:rPr>
          <w:sz w:val="22"/>
          <w:szCs w:val="22"/>
        </w:rPr>
        <w:t xml:space="preserve">nařízení Komise (ES) č. 1106/2012 ze dne </w:t>
      </w:r>
      <w:r>
        <w:rPr>
          <w:sz w:val="22"/>
          <w:szCs w:val="22"/>
        </w:rPr>
        <w:t>27. </w:t>
      </w:r>
      <w:r w:rsidR="001E3F61" w:rsidRPr="00DE61F4">
        <w:rPr>
          <w:sz w:val="22"/>
          <w:szCs w:val="22"/>
        </w:rPr>
        <w:t xml:space="preserve">listopadu 2012, kterým se provádí nařízení Evropského parlamentu a Rady (ES) č. 471/2009 </w:t>
      </w:r>
      <w:r w:rsidR="001E3F61" w:rsidRPr="00DE61F4">
        <w:rPr>
          <w:sz w:val="22"/>
          <w:szCs w:val="22"/>
        </w:rPr>
        <w:lastRenderedPageBreak/>
        <w:t xml:space="preserve">o statistice Společenství týkající se zahraničního obchodu se třetími </w:t>
      </w:r>
      <w:r>
        <w:rPr>
          <w:sz w:val="22"/>
          <w:szCs w:val="22"/>
        </w:rPr>
        <w:t>zeměmi, pokud jde o </w:t>
      </w:r>
      <w:r w:rsidR="001E3F61" w:rsidRPr="00DE61F4">
        <w:rPr>
          <w:sz w:val="22"/>
          <w:szCs w:val="22"/>
        </w:rPr>
        <w:t>aktualizaci klasifikace zemí a území (celex: 32012R1106).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1E3F61" w:rsidRPr="00C07281" w:rsidRDefault="001512E6" w:rsidP="001E3F61">
      <w:pPr>
        <w:tabs>
          <w:tab w:val="left" w:pos="369"/>
          <w:tab w:val="left" w:pos="737"/>
          <w:tab w:val="left" w:pos="1134"/>
        </w:tabs>
      </w:pPr>
      <w:r>
        <w:rPr>
          <w:b/>
          <w:szCs w:val="28"/>
        </w:rPr>
        <w:t>10</w:t>
      </w:r>
      <w:r w:rsidR="001E3F61" w:rsidRPr="00C07281">
        <w:rPr>
          <w:b/>
          <w:szCs w:val="28"/>
        </w:rPr>
        <w:t>.</w:t>
      </w:r>
      <w:r w:rsidR="001E3F61" w:rsidRPr="00C07281">
        <w:rPr>
          <w:b/>
          <w:szCs w:val="28"/>
        </w:rPr>
        <w:tab/>
        <w:t>Číselník zemí (CZEM)</w:t>
      </w:r>
    </w:p>
    <w:p w:rsidR="001E3F61" w:rsidRPr="00135B9E" w:rsidRDefault="001E3F61" w:rsidP="001E3F6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</w:t>
      </w:r>
      <w:r w:rsidRPr="00C07281">
        <w:rPr>
          <w:sz w:val="22"/>
        </w:rPr>
        <w:t xml:space="preserve"> ze dne 18. prosince 2003 o vydání Číselníku zemí </w:t>
      </w:r>
      <w:r>
        <w:rPr>
          <w:sz w:val="22"/>
        </w:rPr>
        <w:t>(ČZEM) s účinností od 1. ledna 2004.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 </w:t>
      </w:r>
      <w:r w:rsidRPr="00C07281">
        <w:rPr>
          <w:sz w:val="22"/>
        </w:rPr>
        <w:t xml:space="preserve">ze dne 27. listopadu 2006 o aktualizaci Číselníku zemí </w:t>
      </w:r>
      <w:r>
        <w:rPr>
          <w:sz w:val="22"/>
        </w:rPr>
        <w:t>(ČZEM) s účinností od 1. </w:t>
      </w:r>
      <w:r w:rsidR="00237D93">
        <w:rPr>
          <w:sz w:val="22"/>
        </w:rPr>
        <w:t>ledna</w:t>
      </w:r>
      <w:r>
        <w:rPr>
          <w:sz w:val="22"/>
        </w:rPr>
        <w:t> 2007</w:t>
      </w:r>
      <w:r w:rsidRPr="00C07281">
        <w:rPr>
          <w:sz w:val="22"/>
        </w:rPr>
        <w:t>;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 </w:t>
      </w:r>
      <w:r w:rsidRPr="00C07281">
        <w:rPr>
          <w:sz w:val="22"/>
        </w:rPr>
        <w:t xml:space="preserve">ze dne 14. prosince 2010 o aktualizaci Číselníku zemí </w:t>
      </w:r>
      <w:r>
        <w:rPr>
          <w:sz w:val="22"/>
        </w:rPr>
        <w:t>(CZEM) s účinností od 1. ledna 2011</w:t>
      </w:r>
      <w:r w:rsidRPr="00C07281">
        <w:rPr>
          <w:sz w:val="22"/>
        </w:rPr>
        <w:t>;</w:t>
      </w:r>
    </w:p>
    <w:p w:rsidR="001E3F61" w:rsidRPr="00C0728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 </w:t>
      </w:r>
      <w:r w:rsidRPr="00C07281">
        <w:rPr>
          <w:sz w:val="22"/>
        </w:rPr>
        <w:t xml:space="preserve">ze dne 13. června 2011 o aktualizaci Číselníku zemí </w:t>
      </w:r>
      <w:r>
        <w:rPr>
          <w:sz w:val="22"/>
        </w:rPr>
        <w:t>(CZEM) s účinností od 1. července 2011</w:t>
      </w:r>
      <w:r w:rsidRPr="00C07281">
        <w:rPr>
          <w:sz w:val="22"/>
        </w:rPr>
        <w:t>;</w:t>
      </w:r>
    </w:p>
    <w:p w:rsidR="001E3F61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</w:t>
      </w:r>
      <w:r w:rsidRPr="00C07281">
        <w:rPr>
          <w:sz w:val="22"/>
        </w:rPr>
        <w:t xml:space="preserve"> ze dne 22. listopadu 2011 o aktualizaci Číselníku zemí </w:t>
      </w:r>
      <w:r>
        <w:rPr>
          <w:sz w:val="22"/>
        </w:rPr>
        <w:t>(CZEM) s účinností od 1. ledna 2012;</w:t>
      </w:r>
    </w:p>
    <w:p w:rsidR="00F37B73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července 2012</w:t>
      </w:r>
      <w:r w:rsidR="00F37B73">
        <w:rPr>
          <w:sz w:val="22"/>
        </w:rPr>
        <w:t>;</w:t>
      </w:r>
    </w:p>
    <w:p w:rsidR="00F37B73" w:rsidRDefault="00F37B73" w:rsidP="00F37B7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července 2014;</w:t>
      </w:r>
    </w:p>
    <w:p w:rsidR="000C293E" w:rsidRDefault="00F37B73" w:rsidP="000C293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 w:rsidR="0022175A">
        <w:rPr>
          <w:sz w:val="22"/>
        </w:rPr>
        <w:t xml:space="preserve"> č. 322</w:t>
      </w:r>
      <w:r>
        <w:rPr>
          <w:sz w:val="22"/>
        </w:rPr>
        <w:t>/201</w:t>
      </w:r>
      <w:r w:rsidR="0022175A">
        <w:rPr>
          <w:sz w:val="22"/>
        </w:rPr>
        <w:t>4</w:t>
      </w:r>
      <w:r>
        <w:rPr>
          <w:sz w:val="22"/>
        </w:rPr>
        <w:t xml:space="preserve"> Sb.</w:t>
      </w:r>
      <w:r w:rsidRPr="00C07281">
        <w:rPr>
          <w:sz w:val="22"/>
        </w:rPr>
        <w:t xml:space="preserve"> ze dne </w:t>
      </w:r>
      <w:r w:rsidR="0022175A">
        <w:rPr>
          <w:sz w:val="22"/>
        </w:rPr>
        <w:t>17</w:t>
      </w:r>
      <w:r w:rsidRPr="00C07281">
        <w:rPr>
          <w:sz w:val="22"/>
        </w:rPr>
        <w:t xml:space="preserve">. </w:t>
      </w:r>
      <w:r w:rsidR="0022175A">
        <w:rPr>
          <w:sz w:val="22"/>
        </w:rPr>
        <w:t>prosince</w:t>
      </w:r>
      <w:r w:rsidRPr="00C07281">
        <w:rPr>
          <w:sz w:val="22"/>
        </w:rPr>
        <w:t xml:space="preserve"> 201</w:t>
      </w:r>
      <w:r w:rsidR="0022175A">
        <w:rPr>
          <w:sz w:val="22"/>
        </w:rPr>
        <w:t>4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</w:t>
      </w:r>
      <w:r w:rsidR="0022175A">
        <w:rPr>
          <w:sz w:val="22"/>
        </w:rPr>
        <w:t>ledna</w:t>
      </w:r>
      <w:r>
        <w:rPr>
          <w:sz w:val="22"/>
        </w:rPr>
        <w:t> 201</w:t>
      </w:r>
      <w:r w:rsidR="0022175A">
        <w:rPr>
          <w:sz w:val="22"/>
        </w:rPr>
        <w:t>5</w:t>
      </w:r>
      <w:r w:rsidR="000C293E">
        <w:rPr>
          <w:sz w:val="22"/>
        </w:rPr>
        <w:t>;</w:t>
      </w:r>
    </w:p>
    <w:p w:rsidR="00914416" w:rsidRDefault="000C293E" w:rsidP="0091441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 s účinností od 1. ledna 2017</w:t>
      </w:r>
      <w:r w:rsidR="00914416">
        <w:rPr>
          <w:sz w:val="22"/>
        </w:rPr>
        <w:t>;</w:t>
      </w:r>
    </w:p>
    <w:p w:rsidR="001E3F61" w:rsidRPr="00EA30B8" w:rsidRDefault="00914416" w:rsidP="0091441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</w:t>
      </w:r>
      <w:r w:rsidR="00A4159C">
        <w:rPr>
          <w:sz w:val="22"/>
        </w:rPr>
        <w:t>ZEM) s účinností od 1. července</w:t>
      </w:r>
      <w:r>
        <w:rPr>
          <w:sz w:val="22"/>
        </w:rPr>
        <w:t xml:space="preserve"> 2019</w:t>
      </w:r>
      <w:r w:rsidR="0022175A">
        <w:rPr>
          <w:sz w:val="22"/>
        </w:rPr>
        <w:t>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1E3F61" w:rsidRDefault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512E6" w:rsidP="001E3F61">
      <w:pPr>
        <w:tabs>
          <w:tab w:val="left" w:pos="369"/>
          <w:tab w:val="left" w:pos="737"/>
          <w:tab w:val="left" w:pos="1134"/>
        </w:tabs>
      </w:pPr>
      <w:r>
        <w:rPr>
          <w:b/>
          <w:szCs w:val="28"/>
        </w:rPr>
        <w:t>11</w:t>
      </w:r>
      <w:r w:rsidR="001E3F61" w:rsidRPr="00C07281">
        <w:rPr>
          <w:b/>
          <w:szCs w:val="28"/>
        </w:rPr>
        <w:t>.</w:t>
      </w:r>
      <w:r w:rsidR="001E3F61" w:rsidRPr="00C07281">
        <w:rPr>
          <w:b/>
          <w:szCs w:val="28"/>
        </w:rPr>
        <w:tab/>
        <w:t>Číselník měn a fondů (ČMF)</w:t>
      </w:r>
    </w:p>
    <w:p w:rsidR="001E3F61" w:rsidRPr="00A2211D" w:rsidRDefault="001E3F61" w:rsidP="001E3F6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 </w:t>
      </w:r>
      <w:r w:rsidRPr="00A2211D">
        <w:rPr>
          <w:sz w:val="22"/>
        </w:rPr>
        <w:t xml:space="preserve">ze dne 18. listopadu 2002 o vydání aktualizovaného Číselníku měn a fondů </w:t>
      </w:r>
      <w:r>
        <w:rPr>
          <w:sz w:val="22"/>
        </w:rPr>
        <w:t>(ČMF) s účinností od 1. ledna 2003.</w:t>
      </w:r>
    </w:p>
    <w:p w:rsidR="001E3F61" w:rsidRPr="00C07281" w:rsidRDefault="001E3F61" w:rsidP="001E3F6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E3F61" w:rsidRPr="00D024C8" w:rsidRDefault="001E3F61" w:rsidP="001E3F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 </w:t>
      </w:r>
      <w:r w:rsidRPr="00C07281">
        <w:rPr>
          <w:sz w:val="22"/>
        </w:rPr>
        <w:t xml:space="preserve">ze dne 17. září 2004 o změně </w:t>
      </w:r>
      <w:r w:rsidR="00237D93"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15. října 2004</w:t>
      </w:r>
      <w:r w:rsidRPr="00D024C8">
        <w:rPr>
          <w:sz w:val="22"/>
        </w:rPr>
        <w:t>;</w:t>
      </w:r>
    </w:p>
    <w:p w:rsidR="00237D93" w:rsidRPr="00D024C8" w:rsidRDefault="001E3F61" w:rsidP="00237D9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 </w:t>
      </w:r>
      <w:r w:rsidRPr="00C07281">
        <w:rPr>
          <w:sz w:val="22"/>
        </w:rPr>
        <w:t xml:space="preserve">ze dne 12. prosince 2011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2012</w:t>
      </w:r>
      <w:r w:rsidR="00237D93" w:rsidRPr="00D024C8">
        <w:rPr>
          <w:sz w:val="22"/>
        </w:rPr>
        <w:t>;</w:t>
      </w:r>
    </w:p>
    <w:p w:rsidR="00D50309" w:rsidRPr="00D024C8" w:rsidRDefault="00237D93" w:rsidP="00D5030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 </w:t>
      </w:r>
      <w:r w:rsidRPr="00C07281">
        <w:rPr>
          <w:sz w:val="22"/>
        </w:rPr>
        <w:t>ze dne 1. prosince 201</w:t>
      </w:r>
      <w:r>
        <w:rPr>
          <w:sz w:val="22"/>
        </w:rPr>
        <w:t>5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2016</w:t>
      </w:r>
      <w:r w:rsidR="00D50309" w:rsidRPr="00D024C8">
        <w:rPr>
          <w:sz w:val="22"/>
        </w:rPr>
        <w:t>;</w:t>
      </w:r>
    </w:p>
    <w:p w:rsidR="00D50309" w:rsidRPr="00D024C8" w:rsidRDefault="00D50309" w:rsidP="00D5030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července 2016</w:t>
      </w:r>
      <w:r w:rsidRPr="00D024C8">
        <w:rPr>
          <w:sz w:val="22"/>
        </w:rPr>
        <w:t>;</w:t>
      </w:r>
    </w:p>
    <w:p w:rsidR="00FE5248" w:rsidRPr="00D024C8" w:rsidRDefault="00D50309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2017</w:t>
      </w:r>
      <w:r w:rsidR="00FE5248" w:rsidRPr="00D024C8">
        <w:rPr>
          <w:sz w:val="22"/>
        </w:rPr>
        <w:t>;</w:t>
      </w:r>
    </w:p>
    <w:p w:rsidR="00207F80" w:rsidRDefault="00FE5248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 w:rsidR="00DC1816">
        <w:rPr>
          <w:sz w:val="22"/>
        </w:rPr>
        <w:t>7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2018</w:t>
      </w:r>
      <w:r w:rsidR="00207F80">
        <w:rPr>
          <w:sz w:val="22"/>
        </w:rPr>
        <w:t>;</w:t>
      </w:r>
    </w:p>
    <w:p w:rsidR="00C40E39" w:rsidRDefault="00207F80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července 2018</w:t>
      </w:r>
      <w:r w:rsidR="00C40E39">
        <w:rPr>
          <w:sz w:val="22"/>
        </w:rPr>
        <w:t>;</w:t>
      </w:r>
    </w:p>
    <w:p w:rsidR="001E3F61" w:rsidRPr="00C07281" w:rsidRDefault="00C40E39" w:rsidP="00FE524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 s účinností od 1. ledna 2019</w:t>
      </w:r>
      <w:r w:rsidR="001E3F61" w:rsidRPr="00D024C8">
        <w:rPr>
          <w:sz w:val="22"/>
        </w:rPr>
        <w:t>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E3F61" w:rsidRPr="00C07281" w:rsidRDefault="001E3F61" w:rsidP="001E3F61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671910" w:rsidP="001B6F7A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12</w:t>
      </w:r>
      <w:r w:rsidR="001B6F7A" w:rsidRPr="00C07281">
        <w:rPr>
          <w:b/>
          <w:szCs w:val="28"/>
        </w:rPr>
        <w:t>.</w:t>
      </w:r>
      <w:r w:rsidR="001B6F7A" w:rsidRPr="00C07281">
        <w:rPr>
          <w:b/>
          <w:szCs w:val="28"/>
        </w:rPr>
        <w:tab/>
        <w:t>Klasifikace funkcí vládních institucí (CZ-COFOG)</w:t>
      </w:r>
    </w:p>
    <w:p w:rsidR="001B6F7A" w:rsidRPr="00C07281" w:rsidRDefault="001B6F7A" w:rsidP="001B6F7A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 </w:t>
      </w:r>
      <w:r w:rsidRPr="00C07281">
        <w:rPr>
          <w:sz w:val="22"/>
        </w:rPr>
        <w:t>ze dne 18. prosince 2003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 xml:space="preserve"> s účinností od 1. ledna 2004</w:t>
      </w:r>
      <w:r w:rsidRPr="00306CFD">
        <w:rPr>
          <w:sz w:val="22"/>
        </w:rPr>
        <w:t>.</w:t>
      </w: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671910" w:rsidP="001B6F7A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1B6F7A" w:rsidRPr="00C07281">
        <w:rPr>
          <w:rFonts w:ascii="Times New Roman" w:hAnsi="Times New Roman"/>
          <w:sz w:val="24"/>
        </w:rPr>
        <w:t>.</w:t>
      </w:r>
      <w:r w:rsidR="001B6F7A" w:rsidRPr="00C07281">
        <w:rPr>
          <w:rFonts w:ascii="Times New Roman" w:hAnsi="Times New Roman"/>
          <w:sz w:val="24"/>
        </w:rPr>
        <w:tab/>
        <w:t xml:space="preserve">Klasifikace služeb neziskových institucí sloužících domácnostem podle účelu </w:t>
      </w:r>
    </w:p>
    <w:p w:rsidR="001B6F7A" w:rsidRPr="00C07281" w:rsidRDefault="001B6F7A" w:rsidP="001B6F7A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1B6F7A" w:rsidRPr="00C07281" w:rsidRDefault="001B6F7A" w:rsidP="001B6F7A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 </w:t>
      </w:r>
      <w:r w:rsidRPr="00C07281">
        <w:rPr>
          <w:sz w:val="22"/>
        </w:rPr>
        <w:t>ze dne 18. prosince 2003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2004.</w:t>
      </w:r>
    </w:p>
    <w:p w:rsidR="001B6F7A" w:rsidRPr="00C07281" w:rsidRDefault="001B6F7A" w:rsidP="001B6F7A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1B6F7A" w:rsidRPr="00C07281" w:rsidRDefault="001B6F7A" w:rsidP="001B6F7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 </w:t>
      </w:r>
      <w:r w:rsidRPr="00C07281">
        <w:rPr>
          <w:sz w:val="22"/>
        </w:rPr>
        <w:t>ze dne 27. června 2006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září 2006</w:t>
      </w:r>
      <w:r w:rsidRPr="000A0868">
        <w:rPr>
          <w:sz w:val="22"/>
        </w:rPr>
        <w:t>.</w:t>
      </w: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B6F7A" w:rsidRPr="00C07281" w:rsidRDefault="001B6F7A" w:rsidP="001B6F7A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F32E65" w:rsidRPr="00C07281" w:rsidRDefault="00F32E65" w:rsidP="00F32E65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F32E65" w:rsidRPr="00C07281" w:rsidRDefault="00F32E65" w:rsidP="00F32E65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tabs>
          <w:tab w:val="left" w:pos="369"/>
          <w:tab w:val="left" w:pos="737"/>
          <w:tab w:val="left" w:pos="1134"/>
        </w:tabs>
        <w:rPr>
          <w:b/>
        </w:rPr>
      </w:pPr>
      <w:r>
        <w:rPr>
          <w:b/>
          <w:szCs w:val="28"/>
        </w:rPr>
        <w:t>14</w:t>
      </w:r>
      <w:r w:rsidR="00304CF6" w:rsidRPr="00C07281">
        <w:rPr>
          <w:b/>
          <w:szCs w:val="28"/>
        </w:rPr>
        <w:t>.</w:t>
      </w:r>
      <w:r w:rsidR="00304CF6" w:rsidRPr="00C07281">
        <w:rPr>
          <w:b/>
          <w:szCs w:val="28"/>
        </w:rPr>
        <w:tab/>
        <w:t>Klasifikace individuální spotřeby podle účelu (CZ-COICOP)</w:t>
      </w:r>
    </w:p>
    <w:p w:rsidR="00304CF6" w:rsidRPr="00C07281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 </w:t>
      </w:r>
      <w:r w:rsidRPr="00C07281">
        <w:rPr>
          <w:sz w:val="22"/>
        </w:rPr>
        <w:t>ze dne 18. prosince 2003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 xml:space="preserve"> s účinností od 1. ledna 2004</w:t>
      </w:r>
      <w:r w:rsidRPr="00453C8B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15</w:t>
      </w:r>
      <w:r w:rsidR="00304CF6" w:rsidRPr="00C07281">
        <w:rPr>
          <w:rFonts w:ascii="Times New Roman" w:hAnsi="Times New Roman"/>
          <w:sz w:val="24"/>
        </w:rPr>
        <w:t>.</w:t>
      </w:r>
      <w:r w:rsidR="00304CF6" w:rsidRPr="00C07281">
        <w:rPr>
          <w:rFonts w:ascii="Times New Roman" w:hAnsi="Times New Roman"/>
          <w:sz w:val="24"/>
        </w:rPr>
        <w:tab/>
      </w:r>
      <w:r w:rsidR="002F30A0" w:rsidRPr="002F30A0">
        <w:rPr>
          <w:rFonts w:ascii="Times New Roman" w:hAnsi="Times New Roman"/>
          <w:sz w:val="24"/>
        </w:rPr>
        <w:t>Klasifikace institucionálních sektorů a subsektorů</w:t>
      </w:r>
    </w:p>
    <w:p w:rsidR="00304CF6" w:rsidRPr="00C07281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</w:t>
      </w:r>
      <w:r w:rsidR="002F30A0">
        <w:rPr>
          <w:sz w:val="22"/>
        </w:rPr>
        <w:t>a</w:t>
      </w:r>
      <w:r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="002F30A0" w:rsidRPr="002F30A0">
        <w:rPr>
          <w:sz w:val="22"/>
        </w:rPr>
        <w:t>67/2014 Sb.</w:t>
      </w:r>
      <w:r w:rsidRPr="00C07281">
        <w:rPr>
          <w:sz w:val="22"/>
        </w:rPr>
        <w:t xml:space="preserve"> ze dne 1. </w:t>
      </w:r>
      <w:r w:rsidR="002F30A0">
        <w:rPr>
          <w:sz w:val="22"/>
        </w:rPr>
        <w:t>dubna</w:t>
      </w:r>
      <w:r w:rsidRPr="00C07281">
        <w:rPr>
          <w:sz w:val="22"/>
        </w:rPr>
        <w:t xml:space="preserve"> 20</w:t>
      </w:r>
      <w:r w:rsidR="002F30A0">
        <w:rPr>
          <w:sz w:val="22"/>
        </w:rPr>
        <w:t>14</w:t>
      </w:r>
      <w:r w:rsidRPr="00C07281">
        <w:rPr>
          <w:sz w:val="22"/>
        </w:rPr>
        <w:t xml:space="preserve"> o </w:t>
      </w:r>
      <w:r w:rsidR="002F30A0" w:rsidRPr="00C07281">
        <w:rPr>
          <w:sz w:val="22"/>
        </w:rPr>
        <w:t xml:space="preserve">zavedení </w:t>
      </w:r>
      <w:r w:rsidR="002F30A0" w:rsidRPr="002F30A0">
        <w:rPr>
          <w:sz w:val="22"/>
        </w:rPr>
        <w:t>Klasifikace institucionálních sektorů a subsektorů</w:t>
      </w:r>
      <w:r>
        <w:rPr>
          <w:sz w:val="22"/>
        </w:rPr>
        <w:t xml:space="preserve"> s účinností od 1. </w:t>
      </w:r>
      <w:r w:rsidR="002F30A0">
        <w:rPr>
          <w:sz w:val="22"/>
        </w:rPr>
        <w:t>květ</w:t>
      </w:r>
      <w:r>
        <w:rPr>
          <w:sz w:val="22"/>
        </w:rPr>
        <w:t>na 20</w:t>
      </w:r>
      <w:r w:rsidR="002F30A0">
        <w:rPr>
          <w:sz w:val="22"/>
        </w:rPr>
        <w:t>1</w:t>
      </w:r>
      <w:r>
        <w:rPr>
          <w:sz w:val="22"/>
        </w:rPr>
        <w:t>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FE5248" w:rsidRPr="00C07281" w:rsidRDefault="00FE5248" w:rsidP="00FE5248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FE5248" w:rsidRPr="00C07281" w:rsidRDefault="00FE5248" w:rsidP="00FE5248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71910">
      <w:pPr>
        <w:pStyle w:val="Zkladntext2"/>
        <w:tabs>
          <w:tab w:val="clear" w:pos="260"/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6810EF" w:rsidRPr="00C07281">
        <w:rPr>
          <w:rFonts w:ascii="Times New Roman" w:hAnsi="Times New Roman"/>
          <w:sz w:val="24"/>
        </w:rPr>
        <w:t>.</w:t>
      </w:r>
      <w:r w:rsidR="006810EF" w:rsidRPr="00C07281">
        <w:rPr>
          <w:rFonts w:ascii="Times New Roman" w:hAnsi="Times New Roman"/>
          <w:sz w:val="24"/>
        </w:rPr>
        <w:tab/>
        <w:t xml:space="preserve">Číselník obcí (CISOB) </w:t>
      </w:r>
    </w:p>
    <w:p w:rsidR="006810EF" w:rsidRPr="00C07281" w:rsidRDefault="009E0923" w:rsidP="009E092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="006810EF" w:rsidRPr="00E94C71">
        <w:rPr>
          <w:sz w:val="22"/>
        </w:rPr>
        <w:t>sdělení</w:t>
      </w:r>
      <w:r>
        <w:rPr>
          <w:sz w:val="22"/>
        </w:rPr>
        <w:t>m</w:t>
      </w:r>
      <w:r w:rsidR="006810EF" w:rsidRPr="00E94C71">
        <w:rPr>
          <w:sz w:val="22"/>
        </w:rPr>
        <w:t xml:space="preserve"> </w:t>
      </w:r>
      <w:r w:rsidR="006810EF" w:rsidRPr="00C07281">
        <w:rPr>
          <w:sz w:val="22"/>
        </w:rPr>
        <w:t xml:space="preserve">ČSÚ </w:t>
      </w:r>
      <w:r>
        <w:rPr>
          <w:sz w:val="22"/>
        </w:rPr>
        <w:t xml:space="preserve">č. 364/2002 Sb. </w:t>
      </w:r>
      <w:r w:rsidR="006810EF" w:rsidRPr="00C07281">
        <w:rPr>
          <w:sz w:val="22"/>
        </w:rPr>
        <w:t>ze dne 23. července 2002 o zavedení Číselníku obcí</w:t>
      </w:r>
      <w:r>
        <w:rPr>
          <w:sz w:val="22"/>
        </w:rPr>
        <w:t xml:space="preserve"> (CISOB)</w:t>
      </w:r>
      <w:r w:rsidR="006810EF" w:rsidRPr="00C07281">
        <w:rPr>
          <w:sz w:val="22"/>
        </w:rPr>
        <w:t xml:space="preserve"> a Číselníku městských částí </w:t>
      </w:r>
      <w:r>
        <w:rPr>
          <w:sz w:val="22"/>
        </w:rPr>
        <w:t>(CISMC) s účinností od 1. září 2002.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Default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80"/>
          <w:tab w:val="left" w:pos="369"/>
          <w:tab w:val="left" w:pos="1134"/>
        </w:tabs>
        <w:ind w:left="-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304CF6" w:rsidRPr="00C07281">
        <w:rPr>
          <w:rFonts w:ascii="Times New Roman" w:hAnsi="Times New Roman"/>
          <w:bCs/>
          <w:sz w:val="24"/>
          <w:szCs w:val="24"/>
        </w:rPr>
        <w:t>.</w:t>
      </w:r>
      <w:r w:rsidR="00304CF6" w:rsidRPr="00C07281">
        <w:rPr>
          <w:rFonts w:ascii="Times New Roman" w:hAnsi="Times New Roman"/>
          <w:bCs/>
          <w:sz w:val="24"/>
          <w:szCs w:val="24"/>
        </w:rPr>
        <w:tab/>
        <w:t>Číselník obcí s rozšířenou působností (CISORP)</w:t>
      </w:r>
    </w:p>
    <w:p w:rsidR="00304CF6" w:rsidRPr="007C43FA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7C43FA">
        <w:rPr>
          <w:sz w:val="22"/>
        </w:rPr>
        <w:t>sdělení</w:t>
      </w:r>
      <w:r>
        <w:rPr>
          <w:sz w:val="22"/>
        </w:rPr>
        <w:t>m</w:t>
      </w:r>
      <w:r w:rsidRPr="007C43FA">
        <w:rPr>
          <w:sz w:val="22"/>
        </w:rPr>
        <w:t xml:space="preserve"> ČSÚ</w:t>
      </w:r>
      <w:r>
        <w:rPr>
          <w:sz w:val="22"/>
        </w:rPr>
        <w:t xml:space="preserve"> č. 471/2002 Sb.</w:t>
      </w:r>
      <w:r w:rsidRPr="007C43FA">
        <w:rPr>
          <w:sz w:val="22"/>
        </w:rPr>
        <w:t xml:space="preserve"> ze dne 29. října 2002 o zavedení Číselníku obcí s rozšířenou působností</w:t>
      </w:r>
      <w:r>
        <w:rPr>
          <w:sz w:val="22"/>
        </w:rPr>
        <w:t xml:space="preserve"> (CISORP)</w:t>
      </w:r>
      <w:r w:rsidRPr="007C43FA">
        <w:rPr>
          <w:sz w:val="22"/>
        </w:rPr>
        <w:t xml:space="preserve">, Číselníku obcí s pověřeným obecním úřadem </w:t>
      </w:r>
      <w:r>
        <w:rPr>
          <w:sz w:val="22"/>
        </w:rPr>
        <w:t xml:space="preserve">(CISPOU) </w:t>
      </w:r>
      <w:r w:rsidRPr="007C43FA">
        <w:rPr>
          <w:sz w:val="22"/>
        </w:rPr>
        <w:t>a</w:t>
      </w:r>
      <w:r>
        <w:rPr>
          <w:sz w:val="22"/>
        </w:rPr>
        <w:t> </w:t>
      </w:r>
      <w:r w:rsidRPr="007C43FA">
        <w:rPr>
          <w:sz w:val="22"/>
        </w:rPr>
        <w:t>Číselníku správních obvodů hl. m. Prahy</w:t>
      </w:r>
      <w:r>
        <w:rPr>
          <w:sz w:val="22"/>
        </w:rPr>
        <w:t xml:space="preserve"> (CISSOP) s účinností od 1. ledna 2003</w:t>
      </w:r>
      <w:r w:rsidRPr="007C43FA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6810EF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304CF6" w:rsidRPr="00C07281">
        <w:rPr>
          <w:rFonts w:ascii="Times New Roman" w:hAnsi="Times New Roman"/>
          <w:bCs/>
          <w:sz w:val="24"/>
          <w:szCs w:val="24"/>
        </w:rPr>
        <w:t>.</w:t>
      </w:r>
      <w:r w:rsidR="00304CF6" w:rsidRPr="00C07281">
        <w:rPr>
          <w:rFonts w:ascii="Times New Roman" w:hAnsi="Times New Roman"/>
          <w:bCs/>
          <w:sz w:val="24"/>
          <w:szCs w:val="24"/>
        </w:rPr>
        <w:tab/>
        <w:t>Číselník obcí s pověřeným obecním úřadem (CISPOU)</w:t>
      </w:r>
    </w:p>
    <w:p w:rsidR="00304CF6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lastRenderedPageBreak/>
        <w:t xml:space="preserve">Zaveden </w:t>
      </w:r>
      <w:r w:rsidRPr="007C43FA">
        <w:rPr>
          <w:sz w:val="22"/>
        </w:rPr>
        <w:t>sdělení</w:t>
      </w:r>
      <w:r>
        <w:rPr>
          <w:sz w:val="22"/>
        </w:rPr>
        <w:t>m</w:t>
      </w:r>
      <w:r w:rsidRPr="007C43FA">
        <w:rPr>
          <w:sz w:val="22"/>
        </w:rPr>
        <w:t xml:space="preserve"> ČSÚ</w:t>
      </w:r>
      <w:r>
        <w:rPr>
          <w:sz w:val="22"/>
        </w:rPr>
        <w:t xml:space="preserve"> č. 471/2002 Sb.</w:t>
      </w:r>
      <w:r w:rsidRPr="007C43FA">
        <w:rPr>
          <w:sz w:val="22"/>
        </w:rPr>
        <w:t xml:space="preserve"> ze dne 29. října 2002 o zavedení Číselníku obcí s rozšířenou působností</w:t>
      </w:r>
      <w:r>
        <w:rPr>
          <w:sz w:val="22"/>
        </w:rPr>
        <w:t xml:space="preserve"> (CISORP)</w:t>
      </w:r>
      <w:r w:rsidRPr="007C43FA">
        <w:rPr>
          <w:sz w:val="22"/>
        </w:rPr>
        <w:t xml:space="preserve">, Číselníku obcí s pověřeným obecním úřadem </w:t>
      </w:r>
      <w:r>
        <w:rPr>
          <w:sz w:val="22"/>
        </w:rPr>
        <w:t xml:space="preserve">(CISPOU) </w:t>
      </w:r>
      <w:r w:rsidRPr="007C43FA">
        <w:rPr>
          <w:sz w:val="22"/>
        </w:rPr>
        <w:t>a</w:t>
      </w:r>
      <w:r>
        <w:rPr>
          <w:sz w:val="22"/>
        </w:rPr>
        <w:t> </w:t>
      </w:r>
      <w:r w:rsidRPr="007C43FA">
        <w:rPr>
          <w:sz w:val="22"/>
        </w:rPr>
        <w:t>Číselníku správních obvodů hl. m. Prahy</w:t>
      </w:r>
      <w:r>
        <w:rPr>
          <w:sz w:val="22"/>
        </w:rPr>
        <w:t xml:space="preserve"> (CISSOP) s účinností od 1. ledna 2003</w:t>
      </w:r>
      <w:r w:rsidRPr="007C43FA">
        <w:rPr>
          <w:sz w:val="22"/>
        </w:rPr>
        <w:t>.</w:t>
      </w:r>
    </w:p>
    <w:p w:rsidR="00304CF6" w:rsidRPr="00C07281" w:rsidRDefault="00304CF6" w:rsidP="00304CF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sz w:val="22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593/2004 Sb. </w:t>
      </w:r>
      <w:r w:rsidRPr="00C07281">
        <w:rPr>
          <w:sz w:val="22"/>
        </w:rPr>
        <w:t>ze dne 22. listopadu 2004 o aktualizaci Číselníku obcí s</w:t>
      </w:r>
      <w:r>
        <w:rPr>
          <w:sz w:val="22"/>
        </w:rPr>
        <w:t> </w:t>
      </w:r>
      <w:r w:rsidRPr="00C07281">
        <w:rPr>
          <w:sz w:val="22"/>
        </w:rPr>
        <w:t xml:space="preserve">pověřeným obecním úřadem </w:t>
      </w:r>
      <w:r>
        <w:rPr>
          <w:sz w:val="22"/>
        </w:rPr>
        <w:t>(CISPOU) s účinností od 1. ledna 2005</w:t>
      </w:r>
      <w:r w:rsidRPr="00D666FA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6810EF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71910">
      <w:pPr>
        <w:pStyle w:val="Zkladntext2"/>
        <w:tabs>
          <w:tab w:val="clear" w:pos="543"/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6810EF" w:rsidRPr="00C07281">
        <w:rPr>
          <w:rFonts w:ascii="Times New Roman" w:hAnsi="Times New Roman"/>
          <w:sz w:val="24"/>
        </w:rPr>
        <w:t>.</w:t>
      </w:r>
      <w:r w:rsidR="006810EF" w:rsidRPr="00C07281">
        <w:rPr>
          <w:rFonts w:ascii="Times New Roman" w:hAnsi="Times New Roman"/>
          <w:sz w:val="24"/>
        </w:rPr>
        <w:tab/>
        <w:t>Číselník městských částí (CISMC)</w:t>
      </w:r>
    </w:p>
    <w:p w:rsidR="006810EF" w:rsidRPr="00C07281" w:rsidRDefault="008C52A8" w:rsidP="008C52A8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="006810EF" w:rsidRPr="00A649F5">
        <w:rPr>
          <w:sz w:val="22"/>
        </w:rPr>
        <w:t>sdělení</w:t>
      </w:r>
      <w:r>
        <w:rPr>
          <w:sz w:val="22"/>
        </w:rPr>
        <w:t>m</w:t>
      </w:r>
      <w:r w:rsidR="006810EF" w:rsidRPr="00A649F5">
        <w:rPr>
          <w:sz w:val="22"/>
        </w:rPr>
        <w:t xml:space="preserve"> </w:t>
      </w:r>
      <w:r w:rsidR="006810EF" w:rsidRPr="00C07281">
        <w:rPr>
          <w:sz w:val="22"/>
        </w:rPr>
        <w:t>ČSÚ</w:t>
      </w:r>
      <w:r>
        <w:rPr>
          <w:sz w:val="22"/>
        </w:rPr>
        <w:t xml:space="preserve"> č. 364/2002 Sb.</w:t>
      </w:r>
      <w:r w:rsidR="006810EF" w:rsidRPr="00C07281">
        <w:rPr>
          <w:sz w:val="22"/>
        </w:rPr>
        <w:t xml:space="preserve"> ze dne 23. července 2002 o zavedení Číselníku obcí </w:t>
      </w:r>
      <w:r>
        <w:rPr>
          <w:sz w:val="22"/>
        </w:rPr>
        <w:t xml:space="preserve">(CISOB) </w:t>
      </w:r>
      <w:r w:rsidR="006810EF" w:rsidRPr="00C07281">
        <w:rPr>
          <w:sz w:val="22"/>
        </w:rPr>
        <w:t xml:space="preserve">a Číselníku městských částí </w:t>
      </w:r>
      <w:r>
        <w:rPr>
          <w:sz w:val="22"/>
        </w:rPr>
        <w:t>(CISMC) s účinností od 1. září 2002</w:t>
      </w:r>
      <w:r w:rsidR="006810EF" w:rsidRPr="00C07281">
        <w:rPr>
          <w:sz w:val="22"/>
        </w:rPr>
        <w:t>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71910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6810EF" w:rsidRPr="00C07281">
        <w:rPr>
          <w:rFonts w:ascii="Times New Roman" w:hAnsi="Times New Roman"/>
          <w:bCs/>
          <w:sz w:val="24"/>
          <w:szCs w:val="24"/>
        </w:rPr>
        <w:t>.</w:t>
      </w:r>
      <w:r w:rsidR="006810EF" w:rsidRPr="00C07281">
        <w:rPr>
          <w:rFonts w:ascii="Times New Roman" w:hAnsi="Times New Roman"/>
          <w:bCs/>
          <w:sz w:val="24"/>
          <w:szCs w:val="24"/>
        </w:rPr>
        <w:tab/>
        <w:t>Číselník správních obvodů hl. m. Prahy (CISSOP)</w:t>
      </w:r>
    </w:p>
    <w:p w:rsidR="006810EF" w:rsidRPr="00C07281" w:rsidRDefault="00114778" w:rsidP="00114778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7C43FA">
        <w:rPr>
          <w:sz w:val="22"/>
        </w:rPr>
        <w:t>sdělení</w:t>
      </w:r>
      <w:r>
        <w:rPr>
          <w:sz w:val="22"/>
        </w:rPr>
        <w:t>m</w:t>
      </w:r>
      <w:r w:rsidRPr="007C43FA">
        <w:rPr>
          <w:sz w:val="22"/>
        </w:rPr>
        <w:t xml:space="preserve"> ČSÚ</w:t>
      </w:r>
      <w:r>
        <w:rPr>
          <w:sz w:val="22"/>
        </w:rPr>
        <w:t xml:space="preserve"> č. 471/2002 Sb.</w:t>
      </w:r>
      <w:r w:rsidRPr="007C43FA">
        <w:rPr>
          <w:sz w:val="22"/>
        </w:rPr>
        <w:t xml:space="preserve"> ze dne 29. října 2002 o zavedení Číselníku obcí s rozšířenou působností</w:t>
      </w:r>
      <w:r>
        <w:rPr>
          <w:sz w:val="22"/>
        </w:rPr>
        <w:t xml:space="preserve"> (CISORP)</w:t>
      </w:r>
      <w:r w:rsidRPr="007C43FA">
        <w:rPr>
          <w:sz w:val="22"/>
        </w:rPr>
        <w:t xml:space="preserve">, Číselníku obcí s pověřeným obecním úřadem </w:t>
      </w:r>
      <w:r>
        <w:rPr>
          <w:sz w:val="22"/>
        </w:rPr>
        <w:t xml:space="preserve">(CISPOU) </w:t>
      </w:r>
      <w:r w:rsidRPr="007C43FA">
        <w:rPr>
          <w:sz w:val="22"/>
        </w:rPr>
        <w:t>a</w:t>
      </w:r>
      <w:r>
        <w:rPr>
          <w:sz w:val="22"/>
        </w:rPr>
        <w:t> </w:t>
      </w:r>
      <w:r w:rsidRPr="007C43FA">
        <w:rPr>
          <w:sz w:val="22"/>
        </w:rPr>
        <w:t>Číselníku správních obvodů hl. m. Prahy</w:t>
      </w:r>
      <w:r>
        <w:rPr>
          <w:sz w:val="22"/>
        </w:rPr>
        <w:t xml:space="preserve"> (CISSOP)</w:t>
      </w:r>
      <w:r w:rsidR="00F67171">
        <w:rPr>
          <w:sz w:val="22"/>
        </w:rPr>
        <w:t xml:space="preserve"> s účinností od 1. července 2001</w:t>
      </w:r>
      <w:r w:rsidRPr="007C43FA">
        <w:rPr>
          <w:sz w:val="22"/>
        </w:rPr>
        <w:t>.</w:t>
      </w:r>
    </w:p>
    <w:p w:rsidR="004014FB" w:rsidRDefault="004014FB">
      <w:pPr>
        <w:tabs>
          <w:tab w:val="left" w:pos="369"/>
          <w:tab w:val="left" w:pos="737"/>
          <w:tab w:val="left" w:pos="1134"/>
        </w:tabs>
        <w:rPr>
          <w:bCs/>
          <w:i/>
          <w:iCs/>
          <w:sz w:val="22"/>
        </w:rPr>
      </w:pPr>
    </w:p>
    <w:p w:rsidR="006810EF" w:rsidRPr="006810EF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/>
          <w:iCs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304CF6" w:rsidRDefault="00671910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6810EF" w:rsidRPr="00304CF6">
        <w:rPr>
          <w:rFonts w:ascii="Times New Roman" w:hAnsi="Times New Roman"/>
          <w:sz w:val="24"/>
        </w:rPr>
        <w:t>.</w:t>
      </w:r>
      <w:r w:rsidR="006810EF" w:rsidRPr="00304CF6">
        <w:rPr>
          <w:rFonts w:ascii="Times New Roman" w:hAnsi="Times New Roman"/>
          <w:sz w:val="24"/>
        </w:rPr>
        <w:tab/>
        <w:t>Číselník objektů s čísly domovními (ČOBJ-D)</w:t>
      </w:r>
    </w:p>
    <w:p w:rsidR="006810EF" w:rsidRPr="00304CF6" w:rsidRDefault="00EE106D" w:rsidP="00EE106D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304CF6">
        <w:rPr>
          <w:sz w:val="22"/>
        </w:rPr>
        <w:t xml:space="preserve">Zaveden </w:t>
      </w:r>
      <w:r w:rsidR="006810EF" w:rsidRPr="00304CF6">
        <w:rPr>
          <w:sz w:val="22"/>
        </w:rPr>
        <w:t>sdělení</w:t>
      </w:r>
      <w:r w:rsidRPr="00304CF6">
        <w:rPr>
          <w:sz w:val="22"/>
        </w:rPr>
        <w:t>m</w:t>
      </w:r>
      <w:r w:rsidR="006810EF" w:rsidRPr="00304CF6">
        <w:rPr>
          <w:sz w:val="22"/>
        </w:rPr>
        <w:t xml:space="preserve"> ČSÚ</w:t>
      </w:r>
      <w:r w:rsidRPr="00304CF6">
        <w:rPr>
          <w:sz w:val="22"/>
        </w:rPr>
        <w:t xml:space="preserve"> č. 93/2003 Sb.</w:t>
      </w:r>
      <w:r w:rsidR="006810EF" w:rsidRPr="00304CF6">
        <w:rPr>
          <w:sz w:val="22"/>
        </w:rPr>
        <w:t xml:space="preserve"> ze dne 17. března 2003 o zavedení Číselníku objektů s čísly domovními (</w:t>
      </w:r>
      <w:r w:rsidRPr="00304CF6">
        <w:rPr>
          <w:sz w:val="22"/>
        </w:rPr>
        <w:t>ČOBJ-D</w:t>
      </w:r>
      <w:r w:rsidR="006810EF" w:rsidRPr="00304CF6">
        <w:rPr>
          <w:sz w:val="22"/>
        </w:rPr>
        <w:t>)</w:t>
      </w:r>
      <w:r w:rsidRPr="00304CF6">
        <w:rPr>
          <w:sz w:val="22"/>
        </w:rPr>
        <w:t xml:space="preserve"> s účinností od 1. dubna 2003</w:t>
      </w:r>
      <w:r w:rsidR="006810EF" w:rsidRPr="00304CF6">
        <w:rPr>
          <w:sz w:val="22"/>
        </w:rPr>
        <w:t>.</w:t>
      </w:r>
    </w:p>
    <w:p w:rsidR="006810EF" w:rsidRPr="00304CF6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304CF6">
        <w:rPr>
          <w:bCs/>
          <w:i/>
          <w:iCs/>
          <w:sz w:val="22"/>
        </w:rPr>
        <w:t>K dispozici:</w:t>
      </w:r>
      <w:r w:rsidRPr="00304CF6">
        <w:rPr>
          <w:bCs/>
          <w:sz w:val="22"/>
        </w:rPr>
        <w:tab/>
      </w:r>
      <w:r w:rsidRPr="00304CF6">
        <w:rPr>
          <w:sz w:val="22"/>
        </w:rPr>
        <w:t>ČSÚ – na nosiči v elektronické podobě.</w:t>
      </w: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Pr="00C07281" w:rsidRDefault="00671910" w:rsidP="00AC1689">
      <w:pPr>
        <w:tabs>
          <w:tab w:val="left" w:pos="369"/>
          <w:tab w:val="left" w:pos="737"/>
          <w:tab w:val="left" w:pos="1134"/>
        </w:tabs>
        <w:ind w:left="369" w:hanging="369"/>
        <w:rPr>
          <w:b/>
          <w:szCs w:val="28"/>
        </w:rPr>
      </w:pPr>
      <w:r>
        <w:rPr>
          <w:b/>
          <w:szCs w:val="28"/>
        </w:rPr>
        <w:t>22</w:t>
      </w:r>
      <w:r w:rsidR="00AC1689" w:rsidRPr="00C07281">
        <w:rPr>
          <w:b/>
          <w:szCs w:val="28"/>
        </w:rPr>
        <w:t>.</w:t>
      </w:r>
      <w:r w:rsidR="00AC1689" w:rsidRPr="00C07281">
        <w:rPr>
          <w:b/>
          <w:szCs w:val="28"/>
        </w:rPr>
        <w:tab/>
        <w:t>Mezinárodní statistická klasifikace nemocí a přidružených zdravotních problémů (</w:t>
      </w:r>
      <w:r w:rsidR="00AC1689" w:rsidRPr="00515FF4">
        <w:rPr>
          <w:b/>
          <w:szCs w:val="28"/>
        </w:rPr>
        <w:t>MKN-</w:t>
      </w:r>
      <w:r w:rsidR="00AC1689" w:rsidRPr="00C07281">
        <w:rPr>
          <w:b/>
          <w:szCs w:val="28"/>
        </w:rPr>
        <w:t>10)</w:t>
      </w:r>
    </w:p>
    <w:p w:rsidR="00AC1689" w:rsidRPr="00DE4432" w:rsidRDefault="00AC1689" w:rsidP="00AC168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 </w:t>
      </w:r>
      <w:r w:rsidRPr="00C07281">
        <w:rPr>
          <w:sz w:val="22"/>
        </w:rPr>
        <w:t xml:space="preserve">ze dne 18. prosince 2003 o vydání Mezinárodní statistické klasifikace nemocí a přidružených zdravotních problémů </w:t>
      </w:r>
      <w:r>
        <w:rPr>
          <w:sz w:val="22"/>
        </w:rPr>
        <w:t>(MKN-10) s účinností od 1. ledna 2004.</w:t>
      </w:r>
    </w:p>
    <w:p w:rsidR="00AC1689" w:rsidRPr="00C07281" w:rsidRDefault="00AC1689" w:rsidP="00AC168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AC1689" w:rsidRPr="00C07281" w:rsidRDefault="00AC1689" w:rsidP="00AC168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 </w:t>
      </w:r>
      <w:r w:rsidRPr="00C07281">
        <w:rPr>
          <w:sz w:val="22"/>
        </w:rPr>
        <w:t>ze dne 3. prosince 2008 o aktualizaci Mezinárodní statistické klasifikace nemocí a přidružených zdravotních problémů</w:t>
      </w:r>
      <w:r>
        <w:rPr>
          <w:sz w:val="22"/>
        </w:rPr>
        <w:t xml:space="preserve"> (MKN-10) s účinností od 1. ledna 2009</w:t>
      </w:r>
      <w:r w:rsidRPr="00C07281">
        <w:rPr>
          <w:sz w:val="22"/>
        </w:rPr>
        <w:t>;</w:t>
      </w:r>
    </w:p>
    <w:p w:rsidR="00AC1689" w:rsidRDefault="00AC1689" w:rsidP="00AC168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 </w:t>
      </w:r>
      <w:r w:rsidRPr="00C07281">
        <w:rPr>
          <w:sz w:val="22"/>
        </w:rPr>
        <w:t>ze dne 13. listopadu 2011 o aktualizaci Mezinárodní statistické klasifikace nemocí a přidružených zdravotních problémů</w:t>
      </w:r>
      <w:r>
        <w:rPr>
          <w:sz w:val="22"/>
        </w:rPr>
        <w:t xml:space="preserve"> (MKN-10) s účinností od 1. ledna 2012;</w:t>
      </w:r>
    </w:p>
    <w:p w:rsidR="00D92AF6" w:rsidRDefault="00AC1689" w:rsidP="00D92A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426/2012 Sb. ze dne 28. listopadu 2012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</w:t>
      </w:r>
      <w:r w:rsidR="00D92AF6">
        <w:rPr>
          <w:sz w:val="22"/>
        </w:rPr>
        <w:t>;</w:t>
      </w:r>
    </w:p>
    <w:p w:rsidR="00103BF9" w:rsidRDefault="00D92AF6" w:rsidP="00103BF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</w:t>
      </w:r>
      <w:r w:rsidR="00103BF9">
        <w:rPr>
          <w:sz w:val="22"/>
        </w:rPr>
        <w:t>;</w:t>
      </w:r>
    </w:p>
    <w:p w:rsidR="00AC1689" w:rsidRPr="00515FF4" w:rsidRDefault="00103BF9" w:rsidP="00103BF9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15FF4">
        <w:rPr>
          <w:sz w:val="22"/>
        </w:rPr>
        <w:t>sdělením ČSÚ č. 290/2019 Sb. ze dne 4. listopadu 2019 o aktualizaci Mezinárodní statistické klasifikace nemocí a přidružených zdravotních problémů (MKN-10)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2020</w:t>
      </w:r>
      <w:r w:rsidR="00AC1689" w:rsidRPr="00515FF4">
        <w:rPr>
          <w:sz w:val="22"/>
        </w:rPr>
        <w:t>.</w:t>
      </w: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AC1689" w:rsidRPr="00C07281" w:rsidRDefault="00AC1689" w:rsidP="00D92AF6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</w:rPr>
      </w:pPr>
      <w:r w:rsidRPr="00D342B8">
        <w:rPr>
          <w:bCs/>
          <w:i/>
          <w:iCs/>
          <w:sz w:val="22"/>
        </w:rPr>
        <w:lastRenderedPageBreak/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 w:rsidR="00D92AF6">
        <w:rPr>
          <w:sz w:val="22"/>
        </w:rPr>
        <w:t>.</w:t>
      </w: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Pr="00C07281" w:rsidRDefault="00671910" w:rsidP="00AC1689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>
        <w:rPr>
          <w:b/>
          <w:szCs w:val="28"/>
        </w:rPr>
        <w:t>23</w:t>
      </w:r>
      <w:r w:rsidR="00AC1689" w:rsidRPr="00C07281">
        <w:rPr>
          <w:b/>
          <w:szCs w:val="28"/>
        </w:rPr>
        <w:t>.</w:t>
      </w:r>
      <w:r w:rsidR="00AC1689" w:rsidRPr="00C07281">
        <w:rPr>
          <w:b/>
          <w:szCs w:val="28"/>
        </w:rPr>
        <w:tab/>
        <w:t>Mezinárodní klasifikace nemocí pro onkologii (MKN-O-3)</w:t>
      </w:r>
    </w:p>
    <w:p w:rsidR="00AC1689" w:rsidRPr="00767C44" w:rsidRDefault="00AC1689" w:rsidP="00AC168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 </w:t>
      </w:r>
      <w:r w:rsidRPr="00C07281">
        <w:rPr>
          <w:sz w:val="22"/>
        </w:rPr>
        <w:t>ze dne 17. ledna 2005 k zavedení TNM klasifikace zhoubných novotvarů a Mezinárodní klasifikace nemocí pro onkologii</w:t>
      </w:r>
      <w:r>
        <w:rPr>
          <w:sz w:val="22"/>
        </w:rPr>
        <w:t xml:space="preserve"> s účinností od 25. ledna 2005</w:t>
      </w:r>
      <w:r w:rsidRPr="00767C44">
        <w:rPr>
          <w:sz w:val="22"/>
        </w:rPr>
        <w:t>.</w:t>
      </w:r>
    </w:p>
    <w:p w:rsidR="00AC1689" w:rsidRPr="00C07281" w:rsidRDefault="00AC1689" w:rsidP="00AC168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AC1689" w:rsidRPr="00C07281" w:rsidRDefault="00AC1689" w:rsidP="000C2B85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AC1689" w:rsidRDefault="00AC1689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56728" w:rsidRDefault="00D56728" w:rsidP="00AC1689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56728" w:rsidRPr="00C07281" w:rsidRDefault="00671910" w:rsidP="00D56728">
      <w:pPr>
        <w:tabs>
          <w:tab w:val="left" w:pos="369"/>
          <w:tab w:val="left" w:pos="737"/>
          <w:tab w:val="left" w:pos="1134"/>
        </w:tabs>
        <w:rPr>
          <w:b/>
          <w:szCs w:val="28"/>
        </w:rPr>
      </w:pPr>
      <w:r>
        <w:rPr>
          <w:b/>
          <w:szCs w:val="28"/>
        </w:rPr>
        <w:t>24</w:t>
      </w:r>
      <w:r w:rsidR="00D56728" w:rsidRPr="00C07281">
        <w:rPr>
          <w:b/>
          <w:szCs w:val="28"/>
        </w:rPr>
        <w:t>.</w:t>
      </w:r>
      <w:r w:rsidR="00D56728" w:rsidRPr="00C07281">
        <w:rPr>
          <w:b/>
          <w:szCs w:val="28"/>
        </w:rPr>
        <w:tab/>
        <w:t>TNM klasifikace zhoubných novotvarů (TNM)</w:t>
      </w:r>
    </w:p>
    <w:p w:rsidR="00D56728" w:rsidRDefault="00D56728" w:rsidP="00D56728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 </w:t>
      </w:r>
      <w:r w:rsidRPr="00C07281">
        <w:rPr>
          <w:sz w:val="22"/>
        </w:rPr>
        <w:t>ze dne 17. ledna 2005 k zavedení TNM klasifikace zhoubných novotvarů a Mezinárodní klasifikace nemocí pro onkologii</w:t>
      </w:r>
      <w:r>
        <w:rPr>
          <w:sz w:val="22"/>
        </w:rPr>
        <w:t xml:space="preserve"> (MKN-O-3) s účinností od 25. ledna 2005.</w:t>
      </w:r>
    </w:p>
    <w:p w:rsidR="00D56728" w:rsidRPr="00C07281" w:rsidRDefault="00D56728" w:rsidP="00D56728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272AC6" w:rsidRPr="00C07281" w:rsidRDefault="00D56728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 </w:t>
      </w:r>
      <w:r w:rsidRPr="00C07281">
        <w:rPr>
          <w:sz w:val="22"/>
        </w:rPr>
        <w:t xml:space="preserve">ze dne 19. listopadu 2010 o aktualizaci TNM klasifikace zhoubných novotvarů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="00272AC6" w:rsidRPr="00C07281">
        <w:rPr>
          <w:sz w:val="22"/>
        </w:rPr>
        <w:t>;</w:t>
      </w:r>
    </w:p>
    <w:p w:rsidR="00D56728" w:rsidRPr="00DE4432" w:rsidRDefault="00272AC6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</w:t>
      </w:r>
      <w:r w:rsidRPr="00C07281">
        <w:rPr>
          <w:sz w:val="22"/>
        </w:rPr>
        <w:t xml:space="preserve"> o aktualizaci TNM klasifikace zhoubných novotvarů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="00D56728" w:rsidRPr="00DE4432">
        <w:rPr>
          <w:sz w:val="22"/>
        </w:rPr>
        <w:t>.</w:t>
      </w:r>
    </w:p>
    <w:p w:rsidR="00D56728" w:rsidRPr="00C07281" w:rsidRDefault="00D56728" w:rsidP="00D56728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D56728" w:rsidRPr="00C07281" w:rsidRDefault="00D56728" w:rsidP="00D56728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D56728" w:rsidRPr="00C07281" w:rsidRDefault="00D56728" w:rsidP="00D56728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AC1689" w:rsidRDefault="00AC1689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04CF6" w:rsidRPr="00C07281" w:rsidRDefault="00671910" w:rsidP="00304CF6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304CF6" w:rsidRPr="00C07281">
        <w:rPr>
          <w:rFonts w:ascii="Times New Roman" w:hAnsi="Times New Roman"/>
          <w:sz w:val="24"/>
        </w:rPr>
        <w:t>.</w:t>
      </w:r>
      <w:r w:rsidR="00304CF6" w:rsidRPr="00C07281">
        <w:rPr>
          <w:rFonts w:ascii="Times New Roman" w:hAnsi="Times New Roman"/>
          <w:sz w:val="24"/>
        </w:rPr>
        <w:tab/>
        <w:t>Klasifikace hospitalizovaných pacientů (IR-DRG)</w:t>
      </w:r>
    </w:p>
    <w:p w:rsidR="00304CF6" w:rsidRPr="00C07281" w:rsidRDefault="00304CF6" w:rsidP="00304CF6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</w:t>
      </w:r>
      <w:r w:rsidRPr="00C07281">
        <w:rPr>
          <w:sz w:val="22"/>
        </w:rPr>
        <w:t xml:space="preserve"> ze dne 13. října 2005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2006.</w:t>
      </w:r>
    </w:p>
    <w:p w:rsidR="00304CF6" w:rsidRPr="00C07281" w:rsidRDefault="00304CF6" w:rsidP="00304CF6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</w:t>
      </w:r>
      <w:r w:rsidR="00A369D0">
        <w:rPr>
          <w:sz w:val="22"/>
        </w:rPr>
        <w:t xml:space="preserve"> </w:t>
      </w:r>
      <w:r>
        <w:rPr>
          <w:sz w:val="22"/>
        </w:rPr>
        <w:t>309/2007 Sb.</w:t>
      </w:r>
      <w:r w:rsidRPr="00C07281">
        <w:rPr>
          <w:sz w:val="22"/>
        </w:rPr>
        <w:t xml:space="preserve"> ze dne 23. listopadu 2007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2008</w:t>
      </w:r>
      <w:r w:rsidRPr="00C07281">
        <w:rPr>
          <w:sz w:val="22"/>
        </w:rPr>
        <w:t>;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 </w:t>
      </w:r>
      <w:r w:rsidRPr="00C07281">
        <w:rPr>
          <w:sz w:val="22"/>
        </w:rPr>
        <w:t>ze dne 30. října 2008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2009</w:t>
      </w:r>
      <w:r w:rsidRPr="00C07281">
        <w:rPr>
          <w:sz w:val="22"/>
        </w:rPr>
        <w:t>;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 </w:t>
      </w:r>
      <w:r w:rsidRPr="00C07281">
        <w:rPr>
          <w:sz w:val="22"/>
        </w:rPr>
        <w:t>ze dne 27. listopadu 2009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2010</w:t>
      </w:r>
      <w:r w:rsidRPr="00C07281">
        <w:rPr>
          <w:sz w:val="22"/>
        </w:rPr>
        <w:t>;</w:t>
      </w:r>
    </w:p>
    <w:p w:rsidR="00304CF6" w:rsidRPr="00C07281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</w:t>
      </w:r>
      <w:r w:rsidRPr="00C07281">
        <w:rPr>
          <w:sz w:val="22"/>
        </w:rPr>
        <w:t xml:space="preserve"> ze dne 19. listopadu 2010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2011</w:t>
      </w:r>
      <w:r w:rsidRPr="00C07281">
        <w:rPr>
          <w:sz w:val="22"/>
        </w:rPr>
        <w:t>;</w:t>
      </w:r>
    </w:p>
    <w:p w:rsidR="00304CF6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 </w:t>
      </w:r>
      <w:r w:rsidRPr="00C07281">
        <w:rPr>
          <w:sz w:val="22"/>
        </w:rPr>
        <w:t>ze dne 13. listopadu 2011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2012;</w:t>
      </w:r>
    </w:p>
    <w:p w:rsidR="00304CF6" w:rsidRDefault="00304CF6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2013</w:t>
      </w:r>
      <w:r w:rsidR="00A369D0">
        <w:rPr>
          <w:sz w:val="22"/>
        </w:rPr>
        <w:t>;</w:t>
      </w:r>
    </w:p>
    <w:p w:rsidR="00861D59" w:rsidRDefault="009C54F0" w:rsidP="00304CF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</w:t>
      </w:r>
      <w:r w:rsidR="00616F7A">
        <w:rPr>
          <w:sz w:val="22"/>
        </w:rPr>
        <w:t>m</w:t>
      </w:r>
      <w:r>
        <w:rPr>
          <w:sz w:val="22"/>
        </w:rPr>
        <w:t xml:space="preserve"> ČSÚ č. 370/2013 Sb. ze dne 18. listopadu 2013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2014</w:t>
      </w:r>
      <w:r w:rsidR="00861D59">
        <w:rPr>
          <w:sz w:val="22"/>
        </w:rPr>
        <w:t>;</w:t>
      </w:r>
    </w:p>
    <w:p w:rsidR="0082280E" w:rsidRDefault="00861D59" w:rsidP="0082280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</w:t>
      </w:r>
      <w:r w:rsidR="00616F7A">
        <w:rPr>
          <w:sz w:val="22"/>
        </w:rPr>
        <w:t>m</w:t>
      </w:r>
      <w:r>
        <w:rPr>
          <w:sz w:val="22"/>
        </w:rPr>
        <w:t xml:space="preserve"> ČSÚ č. 274/2014 Sb. ze dne 19. listopadu 2014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2015</w:t>
      </w:r>
      <w:r w:rsidR="0082280E">
        <w:rPr>
          <w:sz w:val="22"/>
        </w:rPr>
        <w:t>;</w:t>
      </w:r>
    </w:p>
    <w:p w:rsidR="00FA453F" w:rsidRDefault="0082280E" w:rsidP="00FA453F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 ze dne 23. září 2015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2016</w:t>
      </w:r>
      <w:r w:rsidR="00FA453F">
        <w:rPr>
          <w:sz w:val="22"/>
        </w:rPr>
        <w:t>;</w:t>
      </w:r>
    </w:p>
    <w:p w:rsidR="00272AC6" w:rsidRDefault="00FA453F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 ze dne 21. září 2016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2017</w:t>
      </w:r>
      <w:r w:rsidR="00272AC6">
        <w:rPr>
          <w:sz w:val="22"/>
        </w:rPr>
        <w:t>;</w:t>
      </w:r>
    </w:p>
    <w:p w:rsidR="009E1D4F" w:rsidRDefault="00272AC6" w:rsidP="00272AC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 ze dne 27. září 2017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 xml:space="preserve"> s účinností od 1. ledna 2018</w:t>
      </w:r>
      <w:r w:rsidR="009E1D4F">
        <w:rPr>
          <w:sz w:val="22"/>
        </w:rPr>
        <w:t>;</w:t>
      </w:r>
    </w:p>
    <w:p w:rsidR="00BB519C" w:rsidRDefault="009E1D4F" w:rsidP="00BB519C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 ze dne 27. září 2018 o aktualizaci Klasifikace hospitalizovaných pacientů (IR-DRG) s účinností od 1. ledna 2019</w:t>
      </w:r>
      <w:r w:rsidR="00BB519C">
        <w:rPr>
          <w:sz w:val="22"/>
        </w:rPr>
        <w:t>;</w:t>
      </w:r>
    </w:p>
    <w:p w:rsidR="009C54F0" w:rsidRPr="00933357" w:rsidRDefault="00BB519C" w:rsidP="00BB519C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lastRenderedPageBreak/>
        <w:t xml:space="preserve">sdělením ČSÚ č. </w:t>
      </w:r>
      <w:r>
        <w:rPr>
          <w:sz w:val="22"/>
        </w:rPr>
        <w:t>19</w:t>
      </w:r>
      <w:r w:rsidRPr="00933357">
        <w:rPr>
          <w:sz w:val="22"/>
        </w:rPr>
        <w:t>8/201</w:t>
      </w:r>
      <w:r>
        <w:rPr>
          <w:sz w:val="22"/>
        </w:rPr>
        <w:t>9</w:t>
      </w:r>
      <w:r w:rsidRPr="00933357">
        <w:rPr>
          <w:sz w:val="22"/>
        </w:rPr>
        <w:t xml:space="preserve"> Sb. ze dne </w:t>
      </w:r>
      <w:r>
        <w:rPr>
          <w:sz w:val="22"/>
        </w:rPr>
        <w:t>1</w:t>
      </w:r>
      <w:r w:rsidRPr="00933357">
        <w:rPr>
          <w:sz w:val="22"/>
        </w:rPr>
        <w:t xml:space="preserve">. </w:t>
      </w:r>
      <w:r>
        <w:rPr>
          <w:sz w:val="22"/>
        </w:rPr>
        <w:t>srpna</w:t>
      </w:r>
      <w:r w:rsidRPr="00933357">
        <w:rPr>
          <w:sz w:val="22"/>
        </w:rPr>
        <w:t xml:space="preserve"> 201</w:t>
      </w:r>
      <w:r>
        <w:rPr>
          <w:sz w:val="22"/>
        </w:rPr>
        <w:t>9</w:t>
      </w:r>
      <w:r w:rsidRPr="00933357">
        <w:rPr>
          <w:sz w:val="22"/>
        </w:rPr>
        <w:t xml:space="preserve"> o aktualizaci Klasifikace hospitalizovaných pacientů (IR-DRG) s účinností od 1. ledna 20</w:t>
      </w:r>
      <w:r>
        <w:rPr>
          <w:sz w:val="22"/>
        </w:rPr>
        <w:t>20</w:t>
      </w:r>
      <w:r w:rsidR="00861D59" w:rsidRPr="00933357">
        <w:rPr>
          <w:sz w:val="22"/>
        </w:rPr>
        <w:t>.</w:t>
      </w:r>
    </w:p>
    <w:p w:rsidR="00304CF6" w:rsidRPr="00C07281" w:rsidRDefault="00304CF6" w:rsidP="00304CF6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77D2B" w:rsidRPr="00C07281" w:rsidRDefault="00304CF6" w:rsidP="00377D2B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 w:rsidR="00342DF2">
        <w:rPr>
          <w:sz w:val="22"/>
        </w:rPr>
        <w:t>.</w:t>
      </w:r>
    </w:p>
    <w:p w:rsidR="00377D2B" w:rsidRPr="00C07281" w:rsidRDefault="00377D2B" w:rsidP="00377D2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77D2B" w:rsidRDefault="00377D2B" w:rsidP="00377D2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C67345" w:rsidRDefault="00377D2B" w:rsidP="00890EF3">
      <w:p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C5054F">
        <w:rPr>
          <w:b/>
          <w:szCs w:val="28"/>
        </w:rPr>
        <w:t>26.</w:t>
      </w:r>
      <w:r w:rsidRPr="00C5054F">
        <w:rPr>
          <w:b/>
          <w:szCs w:val="28"/>
        </w:rPr>
        <w:tab/>
        <w:t>K</w:t>
      </w:r>
      <w:r w:rsidR="00C5054F">
        <w:rPr>
          <w:b/>
          <w:szCs w:val="28"/>
        </w:rPr>
        <w:t>ategorizace zdravotnické techniky (KZT)</w:t>
      </w:r>
    </w:p>
    <w:p w:rsidR="00C5054F" w:rsidRDefault="00C5054F" w:rsidP="00890EF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 xml:space="preserve"> s účinností od 1. července 2018.</w:t>
      </w:r>
    </w:p>
    <w:p w:rsidR="00C5054F" w:rsidRDefault="00C5054F" w:rsidP="00890EF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</w:p>
    <w:p w:rsidR="00890EF3" w:rsidRPr="00C07281" w:rsidRDefault="00C5054F" w:rsidP="00890EF3">
      <w:pPr>
        <w:tabs>
          <w:tab w:val="left" w:pos="369"/>
          <w:tab w:val="left" w:pos="567"/>
          <w:tab w:val="left" w:pos="1134"/>
        </w:tabs>
        <w:ind w:left="5245" w:hanging="5288"/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="00890EF3" w:rsidRPr="00890EF3">
        <w:rPr>
          <w:sz w:val="22"/>
          <w:szCs w:val="28"/>
        </w:rPr>
        <w:t xml:space="preserve"> </w:t>
      </w:r>
    </w:p>
    <w:p w:rsidR="00890EF3" w:rsidRPr="00C07281" w:rsidRDefault="00890EF3" w:rsidP="00890EF3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890EF3" w:rsidRDefault="00890EF3" w:rsidP="00890EF3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890EF3" w:rsidRPr="00C07281" w:rsidRDefault="00890EF3" w:rsidP="00890EF3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C07281">
        <w:rPr>
          <w:rFonts w:ascii="Times New Roman" w:hAnsi="Times New Roman"/>
          <w:sz w:val="24"/>
        </w:rPr>
        <w:t>.</w:t>
      </w:r>
      <w:r w:rsidRPr="00C07281">
        <w:rPr>
          <w:rFonts w:ascii="Times New Roman" w:hAnsi="Times New Roman"/>
          <w:sz w:val="24"/>
        </w:rPr>
        <w:tab/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890EF3" w:rsidRDefault="00890EF3" w:rsidP="00890EF3">
      <w:pPr>
        <w:tabs>
          <w:tab w:val="left" w:pos="369"/>
          <w:tab w:val="left" w:pos="567"/>
          <w:tab w:val="left" w:pos="1134"/>
        </w:tabs>
        <w:ind w:hanging="4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 o zavedení Klasifikace </w:t>
      </w:r>
    </w:p>
    <w:p w:rsidR="001E5241" w:rsidRPr="00C07281" w:rsidRDefault="00890EF3" w:rsidP="001E5241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 s účinností od 1. září 2018.</w:t>
      </w:r>
      <w:r w:rsidR="001E5241" w:rsidRPr="001E5241">
        <w:rPr>
          <w:sz w:val="22"/>
        </w:rPr>
        <w:t xml:space="preserve"> </w:t>
      </w:r>
    </w:p>
    <w:p w:rsidR="001E5241" w:rsidRPr="00103BF9" w:rsidRDefault="001E5241" w:rsidP="001E5241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 w:rsidRPr="00103BF9">
        <w:rPr>
          <w:b/>
          <w:bCs/>
          <w:sz w:val="22"/>
          <w:szCs w:val="28"/>
        </w:rPr>
        <w:t xml:space="preserve">Aktualizace: </w:t>
      </w:r>
    </w:p>
    <w:p w:rsidR="00C5054F" w:rsidRPr="00515FF4" w:rsidRDefault="001E5241" w:rsidP="001E5241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253/20</w:t>
      </w:r>
      <w:bookmarkStart w:id="0" w:name="_GoBack"/>
      <w:bookmarkEnd w:id="0"/>
      <w:r w:rsidRPr="00515FF4">
        <w:rPr>
          <w:sz w:val="22"/>
        </w:rPr>
        <w:t>19 Sb. ze dne 27. září 2019 o aktualizaci Klasifikace hospitalizovaných pacientů CZ-DRG s účinností od 1. ledna 2020.</w:t>
      </w:r>
    </w:p>
    <w:p w:rsidR="00DF5DF4" w:rsidRPr="00C07281" w:rsidRDefault="00DF5DF4" w:rsidP="00DF5DF4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F5DF4" w:rsidRPr="00C07281" w:rsidRDefault="00DF5DF4" w:rsidP="00DF5DF4">
      <w:pPr>
        <w:tabs>
          <w:tab w:val="left" w:pos="369"/>
          <w:tab w:val="left" w:pos="737"/>
          <w:tab w:val="left" w:pos="1134"/>
        </w:tabs>
        <w:ind w:left="5245" w:hanging="5288"/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DF5DF4" w:rsidRPr="00C07281" w:rsidRDefault="00DF5DF4" w:rsidP="00890EF3">
      <w:pPr>
        <w:tabs>
          <w:tab w:val="left" w:pos="369"/>
          <w:tab w:val="left" w:pos="567"/>
          <w:tab w:val="left" w:pos="1134"/>
        </w:tabs>
        <w:ind w:hanging="43"/>
        <w:rPr>
          <w:sz w:val="22"/>
          <w:szCs w:val="28"/>
        </w:rPr>
      </w:pPr>
    </w:p>
    <w:p w:rsidR="00C5054F" w:rsidRPr="00C07281" w:rsidRDefault="00C5054F" w:rsidP="00890EF3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</w:p>
    <w:p w:rsid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C5054F" w:rsidRPr="00C5054F" w:rsidRDefault="00C5054F" w:rsidP="00C5054F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6810EF" w:rsidRPr="00C07281" w:rsidRDefault="006810EF">
      <w:pPr>
        <w:tabs>
          <w:tab w:val="left" w:pos="369"/>
          <w:tab w:val="left" w:pos="737"/>
          <w:tab w:val="left" w:pos="1134"/>
        </w:tabs>
        <w:rPr>
          <w:szCs w:val="28"/>
        </w:rPr>
      </w:pPr>
      <w:r w:rsidRPr="00C07281">
        <w:rPr>
          <w:b/>
          <w:szCs w:val="28"/>
        </w:rPr>
        <w:t>Adresy jednotlivých subjektů:</w:t>
      </w:r>
    </w:p>
    <w:p w:rsidR="006810EF" w:rsidRPr="00C07281" w:rsidRDefault="006810EF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AB05AB" w:rsidRPr="00C07281" w:rsidRDefault="00AB05AB" w:rsidP="00AB05A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  <w:r>
        <w:rPr>
          <w:sz w:val="22"/>
          <w:szCs w:val="28"/>
        </w:rPr>
        <w:t xml:space="preserve">Oddělení </w:t>
      </w:r>
      <w:r w:rsidRPr="00C07281">
        <w:rPr>
          <w:sz w:val="22"/>
          <w:szCs w:val="28"/>
        </w:rPr>
        <w:t>informačních služeb</w:t>
      </w:r>
      <w:r>
        <w:rPr>
          <w:sz w:val="22"/>
          <w:szCs w:val="28"/>
        </w:rPr>
        <w:t xml:space="preserve"> - ústředí</w:t>
      </w:r>
      <w:r w:rsidRPr="00C07281">
        <w:rPr>
          <w:sz w:val="22"/>
          <w:szCs w:val="28"/>
        </w:rPr>
        <w:t xml:space="preserve">, Na padesátém 81, 100 82 </w:t>
      </w:r>
      <w:r w:rsidR="002F7CE1">
        <w:rPr>
          <w:sz w:val="22"/>
          <w:szCs w:val="28"/>
        </w:rPr>
        <w:t xml:space="preserve"> </w:t>
      </w:r>
      <w:r w:rsidR="00BF611E">
        <w:rPr>
          <w:sz w:val="22"/>
          <w:szCs w:val="28"/>
        </w:rPr>
        <w:t>Praha 10,</w:t>
      </w:r>
      <w:r w:rsidR="00BF611E">
        <w:rPr>
          <w:sz w:val="22"/>
          <w:szCs w:val="28"/>
        </w:rPr>
        <w:br/>
        <w:t>tel.: 274 052 304</w:t>
      </w:r>
      <w:r>
        <w:rPr>
          <w:sz w:val="22"/>
          <w:szCs w:val="28"/>
        </w:rPr>
        <w:br/>
      </w: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8" w:history="1">
        <w:r w:rsidR="006F2122" w:rsidRPr="00650A70">
          <w:rPr>
            <w:rStyle w:val="Hypertextovodkaz"/>
            <w:sz w:val="22"/>
            <w:szCs w:val="28"/>
          </w:rPr>
          <w:t>www.czso.cz</w:t>
        </w:r>
      </w:hyperlink>
    </w:p>
    <w:p w:rsidR="00AB05AB" w:rsidRDefault="00AB05AB" w:rsidP="00AB05A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  <w:r w:rsidRPr="001D099C">
        <w:rPr>
          <w:sz w:val="22"/>
          <w:szCs w:val="28"/>
        </w:rPr>
        <w:t xml:space="preserve">internetové stránky: </w:t>
      </w:r>
      <w:hyperlink r:id="rId9" w:history="1">
        <w:r w:rsidR="000111B4" w:rsidRPr="000111B4">
          <w:rPr>
            <w:rStyle w:val="Hypertextovodkaz"/>
            <w:sz w:val="22"/>
            <w:szCs w:val="22"/>
          </w:rPr>
          <w:t>aplikace.mvcr.cz/sbirka-zakonu/</w:t>
        </w:r>
      </w:hyperlink>
    </w:p>
    <w:p w:rsidR="006A7592" w:rsidRDefault="00AB05AB" w:rsidP="006A7592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zdravotnických informací a statistiky</w:t>
      </w:r>
      <w:r w:rsidR="006A7592"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6A7592" w:rsidRPr="00C07281">
        <w:rPr>
          <w:sz w:val="22"/>
          <w:szCs w:val="28"/>
        </w:rPr>
        <w:t>Palackého nám. 4, 128 01 Praha 2, (P.O.BOX 60)</w:t>
      </w:r>
      <w:r w:rsidR="00BF611E">
        <w:rPr>
          <w:sz w:val="22"/>
          <w:szCs w:val="28"/>
        </w:rPr>
        <w:br/>
        <w:t>tel.: 224 972 712, 224 972 243</w:t>
      </w:r>
      <w:r w:rsidR="006A7592">
        <w:rPr>
          <w:sz w:val="22"/>
          <w:szCs w:val="28"/>
        </w:rPr>
        <w:br/>
      </w:r>
      <w:r w:rsidR="006A7592" w:rsidRPr="00C07281">
        <w:rPr>
          <w:bCs/>
          <w:sz w:val="22"/>
          <w:szCs w:val="28"/>
        </w:rPr>
        <w:t>internetové stránky:</w:t>
      </w:r>
      <w:r w:rsidR="006A7592" w:rsidRPr="00C07281">
        <w:rPr>
          <w:sz w:val="22"/>
          <w:szCs w:val="28"/>
        </w:rPr>
        <w:t xml:space="preserve"> </w:t>
      </w:r>
      <w:hyperlink r:id="rId10" w:history="1">
        <w:r w:rsidR="006F2122" w:rsidRPr="00650A70">
          <w:rPr>
            <w:rStyle w:val="Hypertextovodkaz"/>
            <w:sz w:val="22"/>
            <w:szCs w:val="28"/>
          </w:rPr>
          <w:t>www.uzis.cz</w:t>
        </w:r>
      </w:hyperlink>
    </w:p>
    <w:p w:rsidR="006A5B61" w:rsidRDefault="0009552F" w:rsidP="002F7CE1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  <w:r w:rsidR="006F2122" w:rsidRPr="006F2122">
        <w:rPr>
          <w:sz w:val="22"/>
          <w:szCs w:val="28"/>
        </w:rPr>
        <w:tab/>
      </w:r>
      <w:r w:rsidR="006A5B61" w:rsidRPr="006A5B61">
        <w:rPr>
          <w:sz w:val="22"/>
          <w:szCs w:val="28"/>
        </w:rPr>
        <w:t>Palackého nám. 4</w:t>
      </w:r>
      <w:r w:rsidR="006A5B61">
        <w:rPr>
          <w:sz w:val="22"/>
          <w:szCs w:val="28"/>
        </w:rPr>
        <w:t xml:space="preserve">, </w:t>
      </w:r>
      <w:r w:rsidR="006A5B61" w:rsidRPr="006A5B61">
        <w:rPr>
          <w:sz w:val="22"/>
          <w:szCs w:val="28"/>
        </w:rPr>
        <w:t xml:space="preserve">128 01 </w:t>
      </w:r>
      <w:r w:rsidR="006A5B61">
        <w:rPr>
          <w:sz w:val="22"/>
          <w:szCs w:val="28"/>
        </w:rPr>
        <w:t xml:space="preserve"> </w:t>
      </w:r>
      <w:r w:rsidR="006A5B61" w:rsidRPr="006A5B61">
        <w:rPr>
          <w:sz w:val="22"/>
          <w:szCs w:val="28"/>
        </w:rPr>
        <w:t>Praha 2</w:t>
      </w:r>
    </w:p>
    <w:p w:rsidR="0036193E" w:rsidRPr="002F7CE1" w:rsidRDefault="006A5B61" w:rsidP="002F7CE1">
      <w:pPr>
        <w:tabs>
          <w:tab w:val="left" w:pos="4253"/>
        </w:tabs>
        <w:ind w:left="4253" w:hanging="4253"/>
        <w:rPr>
          <w:sz w:val="22"/>
          <w:szCs w:val="28"/>
        </w:rPr>
      </w:pPr>
      <w:r>
        <w:rPr>
          <w:sz w:val="22"/>
          <w:szCs w:val="28"/>
        </w:rPr>
        <w:tab/>
      </w:r>
      <w:r w:rsidR="006F2122" w:rsidRPr="006F2122">
        <w:rPr>
          <w:sz w:val="22"/>
          <w:szCs w:val="28"/>
        </w:rPr>
        <w:t xml:space="preserve">internetové stránky: </w:t>
      </w:r>
      <w:hyperlink r:id="rId11" w:history="1">
        <w:r w:rsidR="00417CCA" w:rsidRPr="00F67208">
          <w:rPr>
            <w:rStyle w:val="Hypertextovodkaz"/>
            <w:sz w:val="22"/>
            <w:szCs w:val="28"/>
          </w:rPr>
          <w:t>www.mzcr.cz</w:t>
        </w:r>
      </w:hyperlink>
    </w:p>
    <w:sectPr w:rsidR="0036193E" w:rsidRPr="002F7CE1" w:rsidSect="00AD41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E6" w:rsidRDefault="00F051E6" w:rsidP="004D2F4B">
      <w:r>
        <w:separator/>
      </w:r>
    </w:p>
  </w:endnote>
  <w:endnote w:type="continuationSeparator" w:id="0">
    <w:p w:rsidR="00F051E6" w:rsidRDefault="00F051E6" w:rsidP="004D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D2F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DE7E2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FF4">
      <w:rPr>
        <w:noProof/>
      </w:rPr>
      <w:t>6</w:t>
    </w:r>
    <w:r>
      <w:rPr>
        <w:noProof/>
      </w:rPr>
      <w:fldChar w:fldCharType="end"/>
    </w:r>
  </w:p>
  <w:p w:rsidR="004D2F4B" w:rsidRDefault="004D2F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D2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E6" w:rsidRDefault="00F051E6" w:rsidP="004D2F4B">
      <w:r>
        <w:separator/>
      </w:r>
    </w:p>
  </w:footnote>
  <w:footnote w:type="continuationSeparator" w:id="0">
    <w:p w:rsidR="00F051E6" w:rsidRDefault="00F051E6" w:rsidP="004D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D2F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D2F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D2F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806B33"/>
    <w:multiLevelType w:val="hybridMultilevel"/>
    <w:tmpl w:val="36CC98BA"/>
    <w:lvl w:ilvl="0" w:tplc="B74EC4B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0"/>
  </w:num>
  <w:num w:numId="5">
    <w:abstractNumId w:val="15"/>
  </w:num>
  <w:num w:numId="6">
    <w:abstractNumId w:val="17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CC0"/>
    <w:rsid w:val="0000041F"/>
    <w:rsid w:val="000052EB"/>
    <w:rsid w:val="000101F7"/>
    <w:rsid w:val="000111B4"/>
    <w:rsid w:val="0003510F"/>
    <w:rsid w:val="00037CC8"/>
    <w:rsid w:val="00045578"/>
    <w:rsid w:val="00045AEC"/>
    <w:rsid w:val="000504A3"/>
    <w:rsid w:val="000626D4"/>
    <w:rsid w:val="00070548"/>
    <w:rsid w:val="00082826"/>
    <w:rsid w:val="0009192E"/>
    <w:rsid w:val="00092CFD"/>
    <w:rsid w:val="0009552F"/>
    <w:rsid w:val="000960C5"/>
    <w:rsid w:val="000A0868"/>
    <w:rsid w:val="000B36D5"/>
    <w:rsid w:val="000C293E"/>
    <w:rsid w:val="000C2B85"/>
    <w:rsid w:val="000C2DBA"/>
    <w:rsid w:val="000C3814"/>
    <w:rsid w:val="000C3AA5"/>
    <w:rsid w:val="000C687F"/>
    <w:rsid w:val="000D100B"/>
    <w:rsid w:val="000D19D4"/>
    <w:rsid w:val="000F75CF"/>
    <w:rsid w:val="00102A30"/>
    <w:rsid w:val="00103BF9"/>
    <w:rsid w:val="00105996"/>
    <w:rsid w:val="001073F7"/>
    <w:rsid w:val="00114778"/>
    <w:rsid w:val="00131B60"/>
    <w:rsid w:val="001345C3"/>
    <w:rsid w:val="00135B9E"/>
    <w:rsid w:val="00136263"/>
    <w:rsid w:val="00145A60"/>
    <w:rsid w:val="001512E6"/>
    <w:rsid w:val="00154BBE"/>
    <w:rsid w:val="00161343"/>
    <w:rsid w:val="001645D4"/>
    <w:rsid w:val="00187B96"/>
    <w:rsid w:val="001913DC"/>
    <w:rsid w:val="001B2A63"/>
    <w:rsid w:val="001B6F7A"/>
    <w:rsid w:val="001C66AE"/>
    <w:rsid w:val="001C6B07"/>
    <w:rsid w:val="001D099C"/>
    <w:rsid w:val="001D1C75"/>
    <w:rsid w:val="001E3F61"/>
    <w:rsid w:val="001E5241"/>
    <w:rsid w:val="001F72B9"/>
    <w:rsid w:val="0020440C"/>
    <w:rsid w:val="00207F80"/>
    <w:rsid w:val="00210D4C"/>
    <w:rsid w:val="00216B41"/>
    <w:rsid w:val="002212E6"/>
    <w:rsid w:val="0022175A"/>
    <w:rsid w:val="00237D93"/>
    <w:rsid w:val="00246420"/>
    <w:rsid w:val="00246A93"/>
    <w:rsid w:val="002621E8"/>
    <w:rsid w:val="00263265"/>
    <w:rsid w:val="00272AC6"/>
    <w:rsid w:val="0028378D"/>
    <w:rsid w:val="002837CA"/>
    <w:rsid w:val="002863DB"/>
    <w:rsid w:val="002930AB"/>
    <w:rsid w:val="002932C5"/>
    <w:rsid w:val="00295005"/>
    <w:rsid w:val="00296C2E"/>
    <w:rsid w:val="002A000E"/>
    <w:rsid w:val="002A1F1E"/>
    <w:rsid w:val="002A3246"/>
    <w:rsid w:val="002B318F"/>
    <w:rsid w:val="002B5C96"/>
    <w:rsid w:val="002E0316"/>
    <w:rsid w:val="002F2485"/>
    <w:rsid w:val="002F30A0"/>
    <w:rsid w:val="002F7CE1"/>
    <w:rsid w:val="00304979"/>
    <w:rsid w:val="00304CF6"/>
    <w:rsid w:val="00306CFD"/>
    <w:rsid w:val="003120E1"/>
    <w:rsid w:val="00315D82"/>
    <w:rsid w:val="00316CC0"/>
    <w:rsid w:val="00316F40"/>
    <w:rsid w:val="00340C37"/>
    <w:rsid w:val="00342DF2"/>
    <w:rsid w:val="00342F8E"/>
    <w:rsid w:val="00347CFB"/>
    <w:rsid w:val="0036193E"/>
    <w:rsid w:val="00364041"/>
    <w:rsid w:val="00367197"/>
    <w:rsid w:val="0036770F"/>
    <w:rsid w:val="00377D2B"/>
    <w:rsid w:val="00384312"/>
    <w:rsid w:val="00387D99"/>
    <w:rsid w:val="00395557"/>
    <w:rsid w:val="0039638F"/>
    <w:rsid w:val="003A07EC"/>
    <w:rsid w:val="003A3C0D"/>
    <w:rsid w:val="003B2AFF"/>
    <w:rsid w:val="003B7043"/>
    <w:rsid w:val="003C50B3"/>
    <w:rsid w:val="003D6161"/>
    <w:rsid w:val="003D7BAC"/>
    <w:rsid w:val="003E7756"/>
    <w:rsid w:val="003F0E9C"/>
    <w:rsid w:val="003F63F7"/>
    <w:rsid w:val="004014FB"/>
    <w:rsid w:val="00417CCA"/>
    <w:rsid w:val="00423D80"/>
    <w:rsid w:val="004303D7"/>
    <w:rsid w:val="00435776"/>
    <w:rsid w:val="00453C8B"/>
    <w:rsid w:val="00457A33"/>
    <w:rsid w:val="00457ABD"/>
    <w:rsid w:val="00470BB4"/>
    <w:rsid w:val="00475523"/>
    <w:rsid w:val="00491741"/>
    <w:rsid w:val="004A06A3"/>
    <w:rsid w:val="004A38DB"/>
    <w:rsid w:val="004D2F4B"/>
    <w:rsid w:val="004F134F"/>
    <w:rsid w:val="004F79B1"/>
    <w:rsid w:val="00506608"/>
    <w:rsid w:val="00511550"/>
    <w:rsid w:val="00511E32"/>
    <w:rsid w:val="00515AA5"/>
    <w:rsid w:val="00515FF4"/>
    <w:rsid w:val="005239BA"/>
    <w:rsid w:val="005406F0"/>
    <w:rsid w:val="00550B37"/>
    <w:rsid w:val="00550F68"/>
    <w:rsid w:val="0055231A"/>
    <w:rsid w:val="0056496F"/>
    <w:rsid w:val="00573E11"/>
    <w:rsid w:val="00575950"/>
    <w:rsid w:val="005769C1"/>
    <w:rsid w:val="00576F6E"/>
    <w:rsid w:val="00580780"/>
    <w:rsid w:val="00585A6D"/>
    <w:rsid w:val="005943DD"/>
    <w:rsid w:val="005A29D4"/>
    <w:rsid w:val="005B36DD"/>
    <w:rsid w:val="005B6825"/>
    <w:rsid w:val="005F67FE"/>
    <w:rsid w:val="00602D74"/>
    <w:rsid w:val="0060434C"/>
    <w:rsid w:val="00613E7B"/>
    <w:rsid w:val="00616F7A"/>
    <w:rsid w:val="006208C1"/>
    <w:rsid w:val="006347BB"/>
    <w:rsid w:val="00635FD8"/>
    <w:rsid w:val="0063692D"/>
    <w:rsid w:val="00652D5E"/>
    <w:rsid w:val="00671910"/>
    <w:rsid w:val="006810EF"/>
    <w:rsid w:val="00685A1A"/>
    <w:rsid w:val="00694B59"/>
    <w:rsid w:val="006A39C1"/>
    <w:rsid w:val="006A5B61"/>
    <w:rsid w:val="006A7592"/>
    <w:rsid w:val="006B3999"/>
    <w:rsid w:val="006C4199"/>
    <w:rsid w:val="006C4FCE"/>
    <w:rsid w:val="006E63AA"/>
    <w:rsid w:val="006E64EC"/>
    <w:rsid w:val="006E7174"/>
    <w:rsid w:val="006E760A"/>
    <w:rsid w:val="006F0EBA"/>
    <w:rsid w:val="006F15E5"/>
    <w:rsid w:val="006F2122"/>
    <w:rsid w:val="006F55BD"/>
    <w:rsid w:val="00703D2F"/>
    <w:rsid w:val="0072019C"/>
    <w:rsid w:val="00720C3D"/>
    <w:rsid w:val="00725140"/>
    <w:rsid w:val="0073437B"/>
    <w:rsid w:val="00742495"/>
    <w:rsid w:val="0074425C"/>
    <w:rsid w:val="00744EFA"/>
    <w:rsid w:val="007458CC"/>
    <w:rsid w:val="00767C44"/>
    <w:rsid w:val="00776824"/>
    <w:rsid w:val="0078272A"/>
    <w:rsid w:val="007A1909"/>
    <w:rsid w:val="007A7948"/>
    <w:rsid w:val="007B3729"/>
    <w:rsid w:val="007C2D06"/>
    <w:rsid w:val="007C43FA"/>
    <w:rsid w:val="007D2911"/>
    <w:rsid w:val="007E215A"/>
    <w:rsid w:val="007E6718"/>
    <w:rsid w:val="008005C4"/>
    <w:rsid w:val="008018BC"/>
    <w:rsid w:val="00812B40"/>
    <w:rsid w:val="00816108"/>
    <w:rsid w:val="0082280E"/>
    <w:rsid w:val="00847357"/>
    <w:rsid w:val="00851360"/>
    <w:rsid w:val="00853A64"/>
    <w:rsid w:val="008541FA"/>
    <w:rsid w:val="0086024A"/>
    <w:rsid w:val="00861D59"/>
    <w:rsid w:val="008664E9"/>
    <w:rsid w:val="00882FCD"/>
    <w:rsid w:val="00890EF3"/>
    <w:rsid w:val="00892D43"/>
    <w:rsid w:val="00896136"/>
    <w:rsid w:val="008B1FB6"/>
    <w:rsid w:val="008B6E22"/>
    <w:rsid w:val="008C0169"/>
    <w:rsid w:val="008C023C"/>
    <w:rsid w:val="008C52A8"/>
    <w:rsid w:val="008D175B"/>
    <w:rsid w:val="008E611E"/>
    <w:rsid w:val="008E6C99"/>
    <w:rsid w:val="008F5314"/>
    <w:rsid w:val="00901184"/>
    <w:rsid w:val="00907412"/>
    <w:rsid w:val="00914416"/>
    <w:rsid w:val="00915329"/>
    <w:rsid w:val="00916866"/>
    <w:rsid w:val="00925D6F"/>
    <w:rsid w:val="00933357"/>
    <w:rsid w:val="00943EB6"/>
    <w:rsid w:val="00946986"/>
    <w:rsid w:val="00962A48"/>
    <w:rsid w:val="009662D0"/>
    <w:rsid w:val="00970E55"/>
    <w:rsid w:val="00972C7C"/>
    <w:rsid w:val="00985BE6"/>
    <w:rsid w:val="0099542D"/>
    <w:rsid w:val="009A2CD4"/>
    <w:rsid w:val="009A719C"/>
    <w:rsid w:val="009B5D36"/>
    <w:rsid w:val="009C54F0"/>
    <w:rsid w:val="009C5D75"/>
    <w:rsid w:val="009C6331"/>
    <w:rsid w:val="009D0EB7"/>
    <w:rsid w:val="009D1D4C"/>
    <w:rsid w:val="009D3813"/>
    <w:rsid w:val="009D4308"/>
    <w:rsid w:val="009D704A"/>
    <w:rsid w:val="009D7C49"/>
    <w:rsid w:val="009E0923"/>
    <w:rsid w:val="009E1D4F"/>
    <w:rsid w:val="009F096F"/>
    <w:rsid w:val="009F6430"/>
    <w:rsid w:val="00A0603C"/>
    <w:rsid w:val="00A12B8C"/>
    <w:rsid w:val="00A2127C"/>
    <w:rsid w:val="00A2211D"/>
    <w:rsid w:val="00A2524D"/>
    <w:rsid w:val="00A259DC"/>
    <w:rsid w:val="00A369D0"/>
    <w:rsid w:val="00A4159C"/>
    <w:rsid w:val="00A41A4D"/>
    <w:rsid w:val="00A41DB9"/>
    <w:rsid w:val="00A46A7F"/>
    <w:rsid w:val="00A52E57"/>
    <w:rsid w:val="00A62D6E"/>
    <w:rsid w:val="00A649EF"/>
    <w:rsid w:val="00A649F5"/>
    <w:rsid w:val="00A6776A"/>
    <w:rsid w:val="00A83857"/>
    <w:rsid w:val="00A90B63"/>
    <w:rsid w:val="00AB05AB"/>
    <w:rsid w:val="00AC1689"/>
    <w:rsid w:val="00AC78C5"/>
    <w:rsid w:val="00AD415D"/>
    <w:rsid w:val="00AE70BF"/>
    <w:rsid w:val="00B02134"/>
    <w:rsid w:val="00B0348A"/>
    <w:rsid w:val="00B10954"/>
    <w:rsid w:val="00B15472"/>
    <w:rsid w:val="00B268BF"/>
    <w:rsid w:val="00B3007C"/>
    <w:rsid w:val="00B34F00"/>
    <w:rsid w:val="00B45AE6"/>
    <w:rsid w:val="00B463A3"/>
    <w:rsid w:val="00B50430"/>
    <w:rsid w:val="00B60777"/>
    <w:rsid w:val="00B62E2B"/>
    <w:rsid w:val="00B66C05"/>
    <w:rsid w:val="00B7610D"/>
    <w:rsid w:val="00B93A0C"/>
    <w:rsid w:val="00B967F8"/>
    <w:rsid w:val="00BA175D"/>
    <w:rsid w:val="00BB33DC"/>
    <w:rsid w:val="00BB519C"/>
    <w:rsid w:val="00BB5864"/>
    <w:rsid w:val="00BB5A9C"/>
    <w:rsid w:val="00BB6A49"/>
    <w:rsid w:val="00BD138A"/>
    <w:rsid w:val="00BD4646"/>
    <w:rsid w:val="00BE2FEB"/>
    <w:rsid w:val="00BF611E"/>
    <w:rsid w:val="00C02BE2"/>
    <w:rsid w:val="00C039C6"/>
    <w:rsid w:val="00C07281"/>
    <w:rsid w:val="00C26F2B"/>
    <w:rsid w:val="00C2731E"/>
    <w:rsid w:val="00C40E39"/>
    <w:rsid w:val="00C5054F"/>
    <w:rsid w:val="00C67345"/>
    <w:rsid w:val="00C83FD7"/>
    <w:rsid w:val="00CA4E55"/>
    <w:rsid w:val="00CA7541"/>
    <w:rsid w:val="00CC35B5"/>
    <w:rsid w:val="00CC4683"/>
    <w:rsid w:val="00CC7E11"/>
    <w:rsid w:val="00CD3361"/>
    <w:rsid w:val="00CF5C1D"/>
    <w:rsid w:val="00D00418"/>
    <w:rsid w:val="00D024C8"/>
    <w:rsid w:val="00D03B33"/>
    <w:rsid w:val="00D07042"/>
    <w:rsid w:val="00D27B77"/>
    <w:rsid w:val="00D30F9D"/>
    <w:rsid w:val="00D32272"/>
    <w:rsid w:val="00D33839"/>
    <w:rsid w:val="00D342B8"/>
    <w:rsid w:val="00D37684"/>
    <w:rsid w:val="00D46A6D"/>
    <w:rsid w:val="00D47284"/>
    <w:rsid w:val="00D478ED"/>
    <w:rsid w:val="00D50309"/>
    <w:rsid w:val="00D55D44"/>
    <w:rsid w:val="00D56728"/>
    <w:rsid w:val="00D666FA"/>
    <w:rsid w:val="00D818FF"/>
    <w:rsid w:val="00D92AF6"/>
    <w:rsid w:val="00DA0387"/>
    <w:rsid w:val="00DA61BC"/>
    <w:rsid w:val="00DB643A"/>
    <w:rsid w:val="00DC0233"/>
    <w:rsid w:val="00DC1816"/>
    <w:rsid w:val="00DC4293"/>
    <w:rsid w:val="00DC707E"/>
    <w:rsid w:val="00DD7A9D"/>
    <w:rsid w:val="00DE4432"/>
    <w:rsid w:val="00DE61F4"/>
    <w:rsid w:val="00DE7E2F"/>
    <w:rsid w:val="00DF267E"/>
    <w:rsid w:val="00DF5AC3"/>
    <w:rsid w:val="00DF5DF4"/>
    <w:rsid w:val="00E02E5E"/>
    <w:rsid w:val="00E03C3F"/>
    <w:rsid w:val="00E073F3"/>
    <w:rsid w:val="00E17E13"/>
    <w:rsid w:val="00E217FD"/>
    <w:rsid w:val="00E23299"/>
    <w:rsid w:val="00E27684"/>
    <w:rsid w:val="00E453F2"/>
    <w:rsid w:val="00E55DCA"/>
    <w:rsid w:val="00E607AD"/>
    <w:rsid w:val="00E642FC"/>
    <w:rsid w:val="00E65A84"/>
    <w:rsid w:val="00E72C1B"/>
    <w:rsid w:val="00E7480B"/>
    <w:rsid w:val="00E94C71"/>
    <w:rsid w:val="00EA02A2"/>
    <w:rsid w:val="00EA30B8"/>
    <w:rsid w:val="00EB01C8"/>
    <w:rsid w:val="00EB38F3"/>
    <w:rsid w:val="00EB6A33"/>
    <w:rsid w:val="00EC1EED"/>
    <w:rsid w:val="00ED10DC"/>
    <w:rsid w:val="00ED1E0D"/>
    <w:rsid w:val="00EE106D"/>
    <w:rsid w:val="00EE1F4A"/>
    <w:rsid w:val="00EF5DF3"/>
    <w:rsid w:val="00F051E6"/>
    <w:rsid w:val="00F06FF8"/>
    <w:rsid w:val="00F20935"/>
    <w:rsid w:val="00F231E7"/>
    <w:rsid w:val="00F24DDC"/>
    <w:rsid w:val="00F32E65"/>
    <w:rsid w:val="00F34F8D"/>
    <w:rsid w:val="00F37B73"/>
    <w:rsid w:val="00F43146"/>
    <w:rsid w:val="00F4500D"/>
    <w:rsid w:val="00F4768D"/>
    <w:rsid w:val="00F54F59"/>
    <w:rsid w:val="00F55D99"/>
    <w:rsid w:val="00F56403"/>
    <w:rsid w:val="00F67171"/>
    <w:rsid w:val="00F673DA"/>
    <w:rsid w:val="00F70D40"/>
    <w:rsid w:val="00F7505F"/>
    <w:rsid w:val="00F865CD"/>
    <w:rsid w:val="00F95BE9"/>
    <w:rsid w:val="00FA03F2"/>
    <w:rsid w:val="00FA453F"/>
    <w:rsid w:val="00FB1EAF"/>
    <w:rsid w:val="00FD3468"/>
    <w:rsid w:val="00FD3AC4"/>
    <w:rsid w:val="00FD723D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27742-1663-40A1-A4F2-35CC5436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15D"/>
    <w:rPr>
      <w:sz w:val="24"/>
      <w:szCs w:val="24"/>
    </w:rPr>
  </w:style>
  <w:style w:type="paragraph" w:styleId="Nadpis1">
    <w:name w:val="heading 1"/>
    <w:basedOn w:val="Normln"/>
    <w:next w:val="Normln"/>
    <w:qFormat/>
    <w:rsid w:val="00AD415D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AD415D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paragraph" w:styleId="Zkladntextodsazen">
    <w:name w:val="Body Text Indent"/>
    <w:basedOn w:val="Normln"/>
    <w:semiHidden/>
    <w:rsid w:val="00AD415D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paragraph" w:styleId="Zkladntext">
    <w:name w:val="Body Text"/>
    <w:basedOn w:val="Normln"/>
    <w:semiHidden/>
    <w:rsid w:val="00AD415D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paragraph" w:styleId="Zkladntext2">
    <w:name w:val="Body Text 2"/>
    <w:basedOn w:val="Normln"/>
    <w:semiHidden/>
    <w:rsid w:val="00AD415D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styleId="Hypertextovodkaz">
    <w:name w:val="Hyperlink"/>
    <w:semiHidden/>
    <w:rsid w:val="00AD415D"/>
    <w:rPr>
      <w:color w:val="0000FF"/>
      <w:u w:val="single"/>
    </w:rPr>
  </w:style>
  <w:style w:type="paragraph" w:styleId="FormtovanvHTML">
    <w:name w:val="HTML Preformatted"/>
    <w:basedOn w:val="Normln"/>
    <w:semiHidden/>
    <w:rsid w:val="00AD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Zkladntextodsazen3">
    <w:name w:val="Body Text Indent 3"/>
    <w:basedOn w:val="Normln"/>
    <w:semiHidden/>
    <w:rsid w:val="00AD415D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paragraph" w:styleId="Normlnweb">
    <w:name w:val="Normal (Web)"/>
    <w:basedOn w:val="Normln"/>
    <w:semiHidden/>
    <w:rsid w:val="00AD41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semiHidden/>
    <w:rsid w:val="00AD415D"/>
    <w:rPr>
      <w:color w:val="800080"/>
      <w:u w:val="single"/>
    </w:rPr>
  </w:style>
  <w:style w:type="paragraph" w:styleId="Zkladntext3">
    <w:name w:val="Body Text 3"/>
    <w:basedOn w:val="Normln"/>
    <w:semiHidden/>
    <w:rsid w:val="00AD415D"/>
    <w:pPr>
      <w:tabs>
        <w:tab w:val="left" w:pos="369"/>
        <w:tab w:val="left" w:pos="737"/>
        <w:tab w:val="left" w:pos="1134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19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EB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0EB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D0EB7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4D2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D2F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2F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2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XPgrpwise\www.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WINDOWS\TEMP\XPgrpwise\www.uzi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WINDOWS\TEMP\XPgrpwise\aplikace.mvcr.cz\sbirka-zakonu\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79A4-D730-438B-81A8-14F1E8EC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2416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 k 1</vt:lpstr>
    </vt:vector>
  </TitlesOfParts>
  <Company>ČSÚ</Company>
  <LinksUpToDate>false</LinksUpToDate>
  <CharactersWithSpaces>16640</CharactersWithSpaces>
  <SharedDoc>false</SharedDoc>
  <HLinks>
    <vt:vector size="18" baseType="variant"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C:\WINDOWS\TEMP\XPgrpwise\www.uzis.cz</vt:lpwstr>
      </vt:variant>
      <vt:variant>
        <vt:lpwstr/>
      </vt:variant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C:\WINDOWS\TEMP\XPgrpwise\aplikace.mvcr.cz\sbirka-zakonu\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C:\WINDOWS\TEMP\XPgrpwise\www.czso.cz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 k 1</dc:title>
  <dc:creator>System Service</dc:creator>
  <cp:lastModifiedBy>fabiankova1751</cp:lastModifiedBy>
  <cp:revision>13</cp:revision>
  <cp:lastPrinted>2018-01-05T06:57:00Z</cp:lastPrinted>
  <dcterms:created xsi:type="dcterms:W3CDTF">2019-06-24T06:29:00Z</dcterms:created>
  <dcterms:modified xsi:type="dcterms:W3CDTF">2020-01-08T11:26:00Z</dcterms:modified>
</cp:coreProperties>
</file>