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F5" w:rsidRDefault="00C56A4F" w:rsidP="007F1BEA">
      <w:pPr>
        <w:pStyle w:val="Normlnweb"/>
        <w:shd w:val="clear" w:color="auto" w:fill="FFFFFF"/>
        <w:spacing w:before="0" w:beforeAutospacing="0" w:after="240" w:afterAutospacing="0" w:line="432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Krajské analýzy výsledků</w:t>
      </w:r>
      <w:r w:rsidRPr="00B305F5">
        <w:rPr>
          <w:rFonts w:ascii="Arial" w:hAnsi="Arial" w:cs="Arial"/>
          <w:b/>
          <w:color w:val="000000"/>
        </w:rPr>
        <w:t xml:space="preserve"> </w:t>
      </w:r>
      <w:r w:rsidR="00B305F5" w:rsidRPr="00B305F5">
        <w:rPr>
          <w:rFonts w:ascii="Arial" w:hAnsi="Arial" w:cs="Arial"/>
          <w:b/>
          <w:color w:val="000000"/>
        </w:rPr>
        <w:t xml:space="preserve">Sčítání </w:t>
      </w:r>
      <w:r w:rsidR="00B305F5">
        <w:rPr>
          <w:rFonts w:ascii="Arial" w:hAnsi="Arial" w:cs="Arial"/>
          <w:b/>
          <w:color w:val="000000"/>
        </w:rPr>
        <w:t xml:space="preserve">2021 </w:t>
      </w:r>
      <w:r w:rsidR="00B305F5" w:rsidRPr="00B305F5">
        <w:rPr>
          <w:rFonts w:ascii="Arial" w:hAnsi="Arial" w:cs="Arial"/>
          <w:b/>
          <w:color w:val="000000"/>
        </w:rPr>
        <w:t xml:space="preserve"> </w:t>
      </w:r>
    </w:p>
    <w:p w:rsidR="00B305F5" w:rsidRDefault="00B305F5" w:rsidP="00DF56F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F56F3">
        <w:rPr>
          <w:rFonts w:ascii="Arial" w:hAnsi="Arial" w:cs="Arial"/>
          <w:b/>
          <w:color w:val="000000"/>
          <w:sz w:val="20"/>
          <w:szCs w:val="20"/>
        </w:rPr>
        <w:t xml:space="preserve">ČSÚ </w:t>
      </w:r>
      <w:r w:rsidR="009B513E" w:rsidRPr="00DF56F3">
        <w:rPr>
          <w:rFonts w:ascii="Arial" w:hAnsi="Arial" w:cs="Arial"/>
          <w:b/>
          <w:color w:val="000000"/>
          <w:sz w:val="20"/>
          <w:szCs w:val="20"/>
        </w:rPr>
        <w:t xml:space="preserve">nově </w:t>
      </w:r>
      <w:r w:rsidRPr="00DF56F3">
        <w:rPr>
          <w:rFonts w:ascii="Arial" w:hAnsi="Arial" w:cs="Arial"/>
          <w:b/>
          <w:color w:val="000000"/>
          <w:sz w:val="20"/>
          <w:szCs w:val="20"/>
        </w:rPr>
        <w:t>zveřejnil analýz</w:t>
      </w:r>
      <w:bookmarkStart w:id="0" w:name="_GoBack"/>
      <w:bookmarkEnd w:id="0"/>
      <w:r w:rsidRPr="00DF56F3">
        <w:rPr>
          <w:rFonts w:ascii="Arial" w:hAnsi="Arial" w:cs="Arial"/>
          <w:b/>
          <w:color w:val="000000"/>
          <w:sz w:val="20"/>
          <w:szCs w:val="20"/>
        </w:rPr>
        <w:t>y výsledků Sčítání lidu, domů a bytů 2021 v jednotlivých krajích.</w:t>
      </w:r>
      <w:r w:rsidR="009B513E" w:rsidRPr="00DF56F3">
        <w:rPr>
          <w:rFonts w:ascii="Arial" w:hAnsi="Arial" w:cs="Arial"/>
          <w:b/>
          <w:color w:val="000000"/>
          <w:sz w:val="20"/>
          <w:szCs w:val="20"/>
        </w:rPr>
        <w:t xml:space="preserve"> Na rozdíl od dosud vydaných </w:t>
      </w:r>
      <w:r w:rsidR="00955700" w:rsidRPr="00DF56F3">
        <w:rPr>
          <w:rFonts w:ascii="Arial" w:hAnsi="Arial" w:cs="Arial"/>
          <w:b/>
          <w:color w:val="000000"/>
          <w:sz w:val="20"/>
          <w:szCs w:val="20"/>
        </w:rPr>
        <w:t>rozsáhlých souborů dat</w:t>
      </w:r>
      <w:r w:rsidR="009B513E" w:rsidRPr="00DF56F3">
        <w:rPr>
          <w:rFonts w:ascii="Arial" w:hAnsi="Arial" w:cs="Arial"/>
          <w:b/>
          <w:color w:val="000000"/>
          <w:sz w:val="20"/>
          <w:szCs w:val="20"/>
        </w:rPr>
        <w:t xml:space="preserve"> přináš</w:t>
      </w:r>
      <w:r w:rsidR="00955700" w:rsidRPr="00DF56F3">
        <w:rPr>
          <w:rFonts w:ascii="Arial" w:hAnsi="Arial" w:cs="Arial"/>
          <w:b/>
          <w:color w:val="000000"/>
          <w:sz w:val="20"/>
          <w:szCs w:val="20"/>
        </w:rPr>
        <w:t>ej</w:t>
      </w:r>
      <w:r w:rsidR="009B513E" w:rsidRPr="00DF56F3">
        <w:rPr>
          <w:rFonts w:ascii="Arial" w:hAnsi="Arial" w:cs="Arial"/>
          <w:b/>
          <w:color w:val="000000"/>
          <w:sz w:val="20"/>
          <w:szCs w:val="20"/>
        </w:rPr>
        <w:t xml:space="preserve">í specifický analytický pohled na výsledky v příslušném kraji. Mimo to </w:t>
      </w:r>
      <w:r w:rsidR="00955700" w:rsidRPr="00DF56F3">
        <w:rPr>
          <w:rFonts w:ascii="Arial" w:hAnsi="Arial" w:cs="Arial"/>
          <w:b/>
          <w:color w:val="000000"/>
          <w:sz w:val="20"/>
          <w:szCs w:val="20"/>
        </w:rPr>
        <w:t>mají</w:t>
      </w:r>
      <w:r w:rsidR="009B513E" w:rsidRPr="00DF56F3">
        <w:rPr>
          <w:rFonts w:ascii="Arial" w:hAnsi="Arial" w:cs="Arial"/>
          <w:b/>
          <w:color w:val="000000"/>
          <w:sz w:val="20"/>
          <w:szCs w:val="20"/>
        </w:rPr>
        <w:t xml:space="preserve"> publikace ve všech krajích </w:t>
      </w:r>
      <w:r w:rsidR="00955700" w:rsidRPr="00DF56F3">
        <w:rPr>
          <w:rFonts w:ascii="Arial" w:hAnsi="Arial" w:cs="Arial"/>
          <w:b/>
          <w:color w:val="000000"/>
          <w:sz w:val="20"/>
          <w:szCs w:val="20"/>
        </w:rPr>
        <w:t>jednotnou strukturu</w:t>
      </w:r>
      <w:r w:rsidRPr="00DF56F3">
        <w:rPr>
          <w:rFonts w:ascii="Arial" w:hAnsi="Arial" w:cs="Arial"/>
          <w:b/>
          <w:color w:val="000000"/>
          <w:sz w:val="20"/>
          <w:szCs w:val="20"/>
        </w:rPr>
        <w:t>, aby se s nimi uživatelů</w:t>
      </w:r>
      <w:r w:rsidR="00955700" w:rsidRPr="00DF56F3">
        <w:rPr>
          <w:rFonts w:ascii="Arial" w:hAnsi="Arial" w:cs="Arial"/>
          <w:b/>
          <w:color w:val="000000"/>
          <w:sz w:val="20"/>
          <w:szCs w:val="20"/>
        </w:rPr>
        <w:t>m</w:t>
      </w:r>
      <w:r w:rsidRPr="00DF56F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55700" w:rsidRPr="00DF56F3">
        <w:rPr>
          <w:rFonts w:ascii="Arial" w:hAnsi="Arial" w:cs="Arial"/>
          <w:b/>
          <w:color w:val="000000"/>
          <w:sz w:val="20"/>
          <w:szCs w:val="20"/>
        </w:rPr>
        <w:t>lépe</w:t>
      </w:r>
      <w:r w:rsidR="009B513E" w:rsidRPr="00DF56F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F56F3">
        <w:rPr>
          <w:rFonts w:ascii="Arial" w:hAnsi="Arial" w:cs="Arial"/>
          <w:b/>
          <w:color w:val="000000"/>
          <w:sz w:val="20"/>
          <w:szCs w:val="20"/>
        </w:rPr>
        <w:t>pracovalo</w:t>
      </w:r>
      <w:r w:rsidR="009B513E" w:rsidRPr="00DF56F3">
        <w:rPr>
          <w:rFonts w:ascii="Arial" w:hAnsi="Arial" w:cs="Arial"/>
          <w:b/>
          <w:color w:val="000000"/>
          <w:sz w:val="20"/>
          <w:szCs w:val="20"/>
        </w:rPr>
        <w:t>.</w:t>
      </w:r>
      <w:r w:rsidR="006E064C" w:rsidRPr="00DF56F3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DF56F3" w:rsidRPr="00DF56F3" w:rsidRDefault="00DF56F3" w:rsidP="00DF56F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F56F3" w:rsidRDefault="00B305F5" w:rsidP="00DF56F3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636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Analýzy obsahují informace </w:t>
      </w:r>
      <w:r w:rsidR="00681F41" w:rsidRPr="00E636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 struktuře obyvatelstva</w:t>
      </w:r>
      <w:r w:rsidR="002C1E95" w:rsidRPr="00E636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podle pohlaví, věku, vzdělání, ekonomické aktivity</w:t>
      </w:r>
      <w:r w:rsidR="00681F41" w:rsidRPr="00E636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 w:rsidR="002C1E95" w:rsidRPr="00E636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údaje </w:t>
      </w:r>
      <w:r w:rsidR="00E8261C" w:rsidRPr="00E636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 skladbě </w:t>
      </w:r>
      <w:r w:rsidR="002C1E95" w:rsidRPr="00E636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velikosti domácností</w:t>
      </w:r>
      <w:r w:rsidR="008604F7" w:rsidRPr="00E636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681F41" w:rsidRPr="00E636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2C1E95" w:rsidRPr="00E636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struktuře, velikosti, stáří a technickém vybavení </w:t>
      </w:r>
      <w:r w:rsidR="00681F41" w:rsidRPr="00E636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domovního a bytového fondu</w:t>
      </w:r>
      <w:r w:rsidR="002C1E95" w:rsidRPr="00E636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řadu dalších pohledů.</w:t>
      </w:r>
      <w:r w:rsidR="008604F7" w:rsidRPr="00E636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2C1E95" w:rsidRPr="00E636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Samostatnou kapitolu tvoří </w:t>
      </w:r>
      <w:r w:rsidR="00E8261C" w:rsidRPr="00E636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také </w:t>
      </w:r>
      <w:r w:rsidR="0022201B" w:rsidRPr="00E636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dojížď</w:t>
      </w:r>
      <w:r w:rsidR="002C1E95" w:rsidRPr="00E636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ka </w:t>
      </w:r>
      <w:r w:rsidR="0022201B" w:rsidRPr="00E636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 zaměstnání a škol</w:t>
      </w:r>
      <w:r w:rsidR="003F411A" w:rsidRPr="00E636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2C1E95" w:rsidRPr="00E636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to nejen z pohledu její četnosti, ale i z hlediska použitých dopravních prostředků. Všechny údaje jsou zobrazeny</w:t>
      </w:r>
      <w:r w:rsidR="003F411A" w:rsidRPr="00E636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nejen za celý kraj, ale i za jeho dílčí územní celky spolu s vyhodnocením vývoje v posledních 10 letech, v některých ukazatelích i od roku 1980. Publikace </w:t>
      </w:r>
      <w:r w:rsidR="002C1E95" w:rsidRPr="00E636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jsou</w:t>
      </w:r>
      <w:r w:rsidR="003F411A" w:rsidRPr="00E636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doplněn</w:t>
      </w:r>
      <w:r w:rsidR="002C1E95" w:rsidRPr="00E636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</w:t>
      </w:r>
      <w:r w:rsidR="003F411A" w:rsidRPr="00E636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mezikrajským srovnáním v přehledné tabulce, množstvím grafů, kartogramů a také metodickými vysvětlivkami.</w:t>
      </w:r>
    </w:p>
    <w:p w:rsidR="003F411A" w:rsidRPr="00E63620" w:rsidRDefault="003F411A" w:rsidP="00DF56F3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636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BF5EF5" w:rsidRPr="00E63620" w:rsidRDefault="00BF5EF5" w:rsidP="00DF56F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3620">
        <w:rPr>
          <w:rFonts w:ascii="Arial" w:hAnsi="Arial" w:cs="Arial"/>
          <w:color w:val="000000"/>
          <w:sz w:val="20"/>
          <w:szCs w:val="20"/>
        </w:rPr>
        <w:t>Všechny p</w:t>
      </w:r>
      <w:r w:rsidR="006B17A9" w:rsidRPr="00E63620">
        <w:rPr>
          <w:rFonts w:ascii="Arial" w:hAnsi="Arial" w:cs="Arial"/>
          <w:color w:val="000000"/>
          <w:sz w:val="20"/>
          <w:szCs w:val="20"/>
        </w:rPr>
        <w:t xml:space="preserve">ublikace </w:t>
      </w:r>
      <w:r w:rsidR="00EC30A1" w:rsidRPr="00E63620">
        <w:rPr>
          <w:rFonts w:ascii="Arial" w:hAnsi="Arial" w:cs="Arial"/>
          <w:color w:val="000000"/>
          <w:sz w:val="20"/>
          <w:szCs w:val="20"/>
        </w:rPr>
        <w:t xml:space="preserve">jsou </w:t>
      </w:r>
      <w:r w:rsidR="006B17A9" w:rsidRPr="00E63620">
        <w:rPr>
          <w:rFonts w:ascii="Arial" w:hAnsi="Arial" w:cs="Arial"/>
          <w:color w:val="000000"/>
          <w:sz w:val="20"/>
          <w:szCs w:val="20"/>
        </w:rPr>
        <w:t xml:space="preserve">v elektronické podobě </w:t>
      </w:r>
      <w:r w:rsidR="0022201B" w:rsidRPr="00E63620">
        <w:rPr>
          <w:rFonts w:ascii="Arial" w:hAnsi="Arial" w:cs="Arial"/>
          <w:color w:val="000000"/>
          <w:sz w:val="20"/>
          <w:szCs w:val="20"/>
        </w:rPr>
        <w:t>k dispozici</w:t>
      </w:r>
      <w:r w:rsidR="006B17A9" w:rsidRPr="00E63620">
        <w:rPr>
          <w:rFonts w:ascii="Arial" w:hAnsi="Arial" w:cs="Arial"/>
          <w:color w:val="000000"/>
          <w:sz w:val="20"/>
          <w:szCs w:val="20"/>
        </w:rPr>
        <w:t xml:space="preserve"> </w:t>
      </w:r>
      <w:r w:rsidR="00414EDA" w:rsidRPr="00E63620">
        <w:rPr>
          <w:rFonts w:ascii="Arial" w:hAnsi="Arial" w:cs="Arial"/>
          <w:color w:val="000000"/>
          <w:sz w:val="20"/>
          <w:szCs w:val="20"/>
        </w:rPr>
        <w:t>v </w:t>
      </w:r>
      <w:hyperlink r:id="rId5" w:history="1">
        <w:r w:rsidR="00414EDA" w:rsidRPr="00E63620">
          <w:rPr>
            <w:rStyle w:val="Hypertextovodkaz"/>
            <w:rFonts w:ascii="Arial" w:hAnsi="Arial" w:cs="Arial"/>
            <w:sz w:val="20"/>
            <w:szCs w:val="20"/>
          </w:rPr>
          <w:t>Katalogu produktů ČSÚ</w:t>
        </w:r>
      </w:hyperlink>
      <w:r w:rsidR="00414EDA" w:rsidRPr="00E6362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B6A37" w:rsidRDefault="00AB6A37"/>
    <w:p w:rsidR="006E064C" w:rsidRDefault="006E064C"/>
    <w:p w:rsidR="006E064C" w:rsidRDefault="006E064C"/>
    <w:sectPr w:rsidR="006E0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EA"/>
    <w:rsid w:val="000E0C6B"/>
    <w:rsid w:val="00181B20"/>
    <w:rsid w:val="001B0D44"/>
    <w:rsid w:val="001D406E"/>
    <w:rsid w:val="0022201B"/>
    <w:rsid w:val="002C1E95"/>
    <w:rsid w:val="00371E7F"/>
    <w:rsid w:val="003808A5"/>
    <w:rsid w:val="003D2A25"/>
    <w:rsid w:val="003E1545"/>
    <w:rsid w:val="003F411A"/>
    <w:rsid w:val="00414EDA"/>
    <w:rsid w:val="004555D5"/>
    <w:rsid w:val="0049453E"/>
    <w:rsid w:val="00667AA0"/>
    <w:rsid w:val="00681F41"/>
    <w:rsid w:val="006B17A9"/>
    <w:rsid w:val="006E064C"/>
    <w:rsid w:val="006F2622"/>
    <w:rsid w:val="007B55D4"/>
    <w:rsid w:val="007B686B"/>
    <w:rsid w:val="007F1BEA"/>
    <w:rsid w:val="008604F7"/>
    <w:rsid w:val="00946DE5"/>
    <w:rsid w:val="00955700"/>
    <w:rsid w:val="009852C7"/>
    <w:rsid w:val="009B513E"/>
    <w:rsid w:val="009F70A7"/>
    <w:rsid w:val="00A55EE9"/>
    <w:rsid w:val="00AB6A37"/>
    <w:rsid w:val="00B305F5"/>
    <w:rsid w:val="00B745F1"/>
    <w:rsid w:val="00BA4BB2"/>
    <w:rsid w:val="00BC47DA"/>
    <w:rsid w:val="00BF5EF5"/>
    <w:rsid w:val="00C02285"/>
    <w:rsid w:val="00C14440"/>
    <w:rsid w:val="00C56A4F"/>
    <w:rsid w:val="00C67954"/>
    <w:rsid w:val="00CD06A8"/>
    <w:rsid w:val="00D54E2D"/>
    <w:rsid w:val="00DC55B3"/>
    <w:rsid w:val="00DF56F3"/>
    <w:rsid w:val="00E36D58"/>
    <w:rsid w:val="00E63620"/>
    <w:rsid w:val="00E8261C"/>
    <w:rsid w:val="00E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ADF90-BD0C-47B4-8038-B90FD9DE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E0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F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F1BE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01B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2201B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946DE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E064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14EDA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14E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4E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4E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4E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4EDA"/>
    <w:rPr>
      <w:b/>
      <w:bCs/>
      <w:sz w:val="20"/>
      <w:szCs w:val="20"/>
    </w:rPr>
  </w:style>
  <w:style w:type="character" w:customStyle="1" w:styleId="content">
    <w:name w:val="content"/>
    <w:basedOn w:val="Standardnpsmoodstavce"/>
    <w:rsid w:val="00B30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katalog-produktu?filtr=true&amp;roky=2023,2022&amp;skupiny=17&amp;vlastnosti=01,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AEACC-C29B-4BFC-9A85-1AE3138E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Krušinský Jan</dc:creator>
  <cp:keywords/>
  <dc:description/>
  <cp:lastModifiedBy>Kogan Jurij</cp:lastModifiedBy>
  <cp:revision>3</cp:revision>
  <dcterms:created xsi:type="dcterms:W3CDTF">2023-10-30T07:47:00Z</dcterms:created>
  <dcterms:modified xsi:type="dcterms:W3CDTF">2023-10-30T12:13:00Z</dcterms:modified>
</cp:coreProperties>
</file>