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237B07" w:rsidRDefault="000E14DC" w:rsidP="00E42E00">
      <w:pPr>
        <w:pStyle w:val="Datum"/>
        <w:rPr>
          <w:lang w:val="en-GB"/>
        </w:rPr>
      </w:pPr>
      <w:r w:rsidRPr="00237B07">
        <w:rPr>
          <w:lang w:val="en-GB"/>
        </w:rPr>
        <w:t>11</w:t>
      </w:r>
      <w:r w:rsidR="004515B0" w:rsidRPr="00237B07">
        <w:rPr>
          <w:lang w:val="en-GB"/>
        </w:rPr>
        <w:t xml:space="preserve"> March</w:t>
      </w:r>
      <w:r w:rsidR="001E0070" w:rsidRPr="00237B07">
        <w:rPr>
          <w:lang w:val="en-GB"/>
        </w:rPr>
        <w:t xml:space="preserve"> 201</w:t>
      </w:r>
      <w:r w:rsidRPr="00237B07">
        <w:rPr>
          <w:lang w:val="en-GB"/>
        </w:rPr>
        <w:t>4</w:t>
      </w:r>
    </w:p>
    <w:p w:rsidR="00867569" w:rsidRPr="00237B07" w:rsidRDefault="004515B0" w:rsidP="00A56C80">
      <w:pPr>
        <w:pStyle w:val="Nzev"/>
        <w:rPr>
          <w:lang w:val="en-GB"/>
        </w:rPr>
      </w:pPr>
      <w:r w:rsidRPr="00237B07">
        <w:rPr>
          <w:lang w:val="en-GB"/>
        </w:rPr>
        <w:t>Commentary</w:t>
      </w:r>
      <w:r w:rsidR="001E0070" w:rsidRPr="00237B07">
        <w:rPr>
          <w:lang w:val="en-GB"/>
        </w:rPr>
        <w:t>:</w:t>
      </w:r>
      <w:r w:rsidR="001E0070" w:rsidRPr="00237B07">
        <w:rPr>
          <w:caps/>
          <w:lang w:val="en-GB"/>
        </w:rPr>
        <w:t xml:space="preserve"> </w:t>
      </w:r>
      <w:r w:rsidR="00D60365" w:rsidRPr="00237B07">
        <w:rPr>
          <w:lang w:val="en-GB"/>
        </w:rPr>
        <w:t xml:space="preserve">Labour Market Development in </w:t>
      </w:r>
      <w:r w:rsidR="00D60365" w:rsidRPr="00237B07">
        <w:rPr>
          <w:caps/>
          <w:lang w:val="en-GB"/>
        </w:rPr>
        <w:t>Q</w:t>
      </w:r>
      <w:r w:rsidR="00D60365" w:rsidRPr="00237B07">
        <w:rPr>
          <w:lang w:val="en-GB"/>
        </w:rPr>
        <w:t>4 2013</w:t>
      </w:r>
    </w:p>
    <w:p w:rsidR="00AC3B80" w:rsidRPr="00237B07" w:rsidRDefault="00D60365" w:rsidP="00AC3B80">
      <w:pPr>
        <w:pStyle w:val="Perex"/>
        <w:rPr>
          <w:b w:val="0"/>
          <w:szCs w:val="20"/>
          <w:lang w:val="en-GB" w:eastAsia="cs-CZ"/>
        </w:rPr>
      </w:pPr>
      <w:r w:rsidRPr="00237B07">
        <w:rPr>
          <w:szCs w:val="20"/>
          <w:lang w:val="en-GB"/>
        </w:rPr>
        <w:t>Results of statistical surveys for Q</w:t>
      </w:r>
      <w:r w:rsidR="0001230E" w:rsidRPr="00237B07">
        <w:rPr>
          <w:szCs w:val="20"/>
          <w:lang w:val="en-GB"/>
        </w:rPr>
        <w:t>4</w:t>
      </w:r>
      <w:r w:rsidR="001E0070" w:rsidRPr="00237B07">
        <w:rPr>
          <w:szCs w:val="20"/>
          <w:lang w:val="en-GB"/>
        </w:rPr>
        <w:t xml:space="preserve"> 2013 </w:t>
      </w:r>
      <w:r w:rsidRPr="00237B07">
        <w:rPr>
          <w:szCs w:val="20"/>
          <w:lang w:val="en-GB"/>
        </w:rPr>
        <w:t>indicate an uncertain recovery at the Czech labour market</w:t>
      </w:r>
      <w:r w:rsidR="001E0070" w:rsidRPr="00237B07">
        <w:rPr>
          <w:szCs w:val="20"/>
          <w:lang w:val="en-GB"/>
        </w:rPr>
        <w:t xml:space="preserve">. </w:t>
      </w:r>
      <w:r w:rsidRPr="00237B07">
        <w:rPr>
          <w:szCs w:val="20"/>
          <w:lang w:val="en-GB"/>
        </w:rPr>
        <w:t>Data of the Labour Force Sample Survey</w:t>
      </w:r>
      <w:r w:rsidR="001E0070" w:rsidRPr="00237B07">
        <w:rPr>
          <w:szCs w:val="20"/>
          <w:lang w:val="en-GB" w:eastAsia="cs-CZ"/>
        </w:rPr>
        <w:t xml:space="preserve"> (</w:t>
      </w:r>
      <w:r w:rsidRPr="00237B07">
        <w:rPr>
          <w:szCs w:val="20"/>
          <w:lang w:val="en-GB" w:eastAsia="cs-CZ"/>
        </w:rPr>
        <w:t>LFSS</w:t>
      </w:r>
      <w:r w:rsidR="001E0070" w:rsidRPr="00237B07">
        <w:rPr>
          <w:szCs w:val="20"/>
          <w:lang w:val="en-GB" w:eastAsia="cs-CZ"/>
        </w:rPr>
        <w:t xml:space="preserve">) </w:t>
      </w:r>
      <w:r w:rsidRPr="00237B07">
        <w:rPr>
          <w:szCs w:val="20"/>
          <w:lang w:val="en-GB" w:eastAsia="cs-CZ"/>
        </w:rPr>
        <w:t xml:space="preserve">in households show that </w:t>
      </w:r>
      <w:hyperlink r:id="rId8" w:history="1">
        <w:r w:rsidRPr="00237B07">
          <w:rPr>
            <w:rStyle w:val="Hypertextovodkaz"/>
            <w:color w:val="auto"/>
            <w:szCs w:val="20"/>
            <w:lang w:val="en-GB" w:eastAsia="cs-CZ"/>
          </w:rPr>
          <w:t>total</w:t>
        </w:r>
      </w:hyperlink>
      <w:r w:rsidRPr="00237B07">
        <w:rPr>
          <w:u w:val="single"/>
          <w:lang w:val="en-GB"/>
        </w:rPr>
        <w:t xml:space="preserve"> employment rate</w:t>
      </w:r>
      <w:r w:rsidRPr="00237B07">
        <w:rPr>
          <w:lang w:val="en-GB"/>
        </w:rPr>
        <w:t xml:space="preserve"> continues to </w:t>
      </w:r>
      <w:r w:rsidRPr="000C5889">
        <w:rPr>
          <w:u w:val="single"/>
          <w:lang w:val="en-GB"/>
        </w:rPr>
        <w:t>grow</w:t>
      </w:r>
      <w:r w:rsidRPr="00237B07">
        <w:rPr>
          <w:lang w:val="en-GB"/>
        </w:rPr>
        <w:t xml:space="preserve"> and the </w:t>
      </w:r>
      <w:r w:rsidR="0001230E" w:rsidRPr="00237B07">
        <w:rPr>
          <w:szCs w:val="20"/>
          <w:lang w:val="en-GB" w:eastAsia="cs-CZ"/>
        </w:rPr>
        <w:t xml:space="preserve">trend </w:t>
      </w:r>
      <w:r w:rsidRPr="00237B07">
        <w:rPr>
          <w:szCs w:val="20"/>
          <w:lang w:val="en-GB" w:eastAsia="cs-CZ"/>
        </w:rPr>
        <w:t xml:space="preserve">of </w:t>
      </w:r>
      <w:r w:rsidR="000C5889">
        <w:rPr>
          <w:szCs w:val="20"/>
          <w:lang w:val="en-GB" w:eastAsia="cs-CZ"/>
        </w:rPr>
        <w:t xml:space="preserve">the </w:t>
      </w:r>
      <w:r w:rsidRPr="00237B07">
        <w:rPr>
          <w:szCs w:val="20"/>
          <w:lang w:val="en-GB" w:eastAsia="cs-CZ"/>
        </w:rPr>
        <w:t xml:space="preserve">unemployment </w:t>
      </w:r>
      <w:r w:rsidR="00AC5951" w:rsidRPr="00237B07">
        <w:rPr>
          <w:szCs w:val="20"/>
          <w:lang w:val="en-GB" w:eastAsia="cs-CZ"/>
        </w:rPr>
        <w:t xml:space="preserve">rate </w:t>
      </w:r>
      <w:r w:rsidRPr="00237B07">
        <w:rPr>
          <w:szCs w:val="20"/>
          <w:lang w:val="en-GB" w:eastAsia="cs-CZ"/>
        </w:rPr>
        <w:t xml:space="preserve">also passed its </w:t>
      </w:r>
      <w:r w:rsidR="000C5889">
        <w:rPr>
          <w:szCs w:val="20"/>
          <w:lang w:val="en-GB" w:eastAsia="cs-CZ"/>
        </w:rPr>
        <w:t>peak,</w:t>
      </w:r>
      <w:r w:rsidRPr="00237B07">
        <w:rPr>
          <w:szCs w:val="20"/>
          <w:lang w:val="en-GB" w:eastAsia="cs-CZ"/>
        </w:rPr>
        <w:t xml:space="preserve"> wh</w:t>
      </w:r>
      <w:r w:rsidR="004A2FB3">
        <w:rPr>
          <w:szCs w:val="20"/>
          <w:lang w:val="en-GB" w:eastAsia="cs-CZ"/>
        </w:rPr>
        <w:t>en</w:t>
      </w:r>
      <w:r w:rsidRPr="00237B07">
        <w:rPr>
          <w:szCs w:val="20"/>
          <w:lang w:val="en-GB" w:eastAsia="cs-CZ"/>
        </w:rPr>
        <w:t xml:space="preserve"> </w:t>
      </w:r>
      <w:r w:rsidR="00AC5951" w:rsidRPr="00237B07">
        <w:rPr>
          <w:szCs w:val="20"/>
          <w:lang w:val="en-GB" w:eastAsia="cs-CZ"/>
        </w:rPr>
        <w:t>seasonally</w:t>
      </w:r>
      <w:r w:rsidRPr="00237B07">
        <w:rPr>
          <w:szCs w:val="20"/>
          <w:lang w:val="en-GB" w:eastAsia="cs-CZ"/>
        </w:rPr>
        <w:t xml:space="preserve"> adjusted. On the other hand</w:t>
      </w:r>
      <w:r w:rsidR="00AC5951" w:rsidRPr="00237B07">
        <w:rPr>
          <w:szCs w:val="20"/>
          <w:lang w:val="en-GB" w:eastAsia="cs-CZ"/>
        </w:rPr>
        <w:t xml:space="preserve">, results of </w:t>
      </w:r>
      <w:r w:rsidR="0088730E" w:rsidRPr="00237B07">
        <w:rPr>
          <w:szCs w:val="20"/>
          <w:lang w:val="en-GB" w:eastAsia="cs-CZ"/>
        </w:rPr>
        <w:t>business</w:t>
      </w:r>
      <w:r w:rsidR="00AC5951" w:rsidRPr="00237B07">
        <w:rPr>
          <w:szCs w:val="20"/>
          <w:lang w:val="en-GB" w:eastAsia="cs-CZ"/>
        </w:rPr>
        <w:t xml:space="preserve"> surveys have been showing a permanent decline in the </w:t>
      </w:r>
      <w:r w:rsidR="0044154F" w:rsidRPr="00237B07">
        <w:rPr>
          <w:szCs w:val="20"/>
          <w:lang w:val="en-GB" w:eastAsia="cs-CZ"/>
        </w:rPr>
        <w:t xml:space="preserve">registered </w:t>
      </w:r>
      <w:r w:rsidR="00AC5951" w:rsidRPr="00237B07">
        <w:rPr>
          <w:szCs w:val="20"/>
          <w:lang w:val="en-GB" w:eastAsia="cs-CZ"/>
        </w:rPr>
        <w:t>number of employees</w:t>
      </w:r>
      <w:r w:rsidR="00AC3B80" w:rsidRPr="00237B07">
        <w:rPr>
          <w:szCs w:val="20"/>
          <w:lang w:val="en-GB" w:eastAsia="cs-CZ"/>
        </w:rPr>
        <w:t>.</w:t>
      </w:r>
      <w:r w:rsidR="0001230E" w:rsidRPr="00237B07">
        <w:rPr>
          <w:szCs w:val="20"/>
          <w:lang w:val="en-GB" w:eastAsia="cs-CZ"/>
        </w:rPr>
        <w:t xml:space="preserve"> </w:t>
      </w:r>
      <w:r w:rsidR="00AC3B80" w:rsidRPr="00237B07">
        <w:rPr>
          <w:szCs w:val="20"/>
          <w:lang w:val="en-GB" w:eastAsia="cs-CZ"/>
        </w:rPr>
        <w:t>T</w:t>
      </w:r>
      <w:r w:rsidR="00AC5951" w:rsidRPr="00237B07">
        <w:rPr>
          <w:szCs w:val="20"/>
          <w:lang w:val="en-GB" w:eastAsia="cs-CZ"/>
        </w:rPr>
        <w:t>his is evidence that employment grows solely in marginal areas of the labour market</w:t>
      </w:r>
      <w:r w:rsidR="00AC3B80" w:rsidRPr="00237B07">
        <w:rPr>
          <w:szCs w:val="20"/>
          <w:lang w:val="en-GB" w:eastAsia="cs-CZ"/>
        </w:rPr>
        <w:t xml:space="preserve">. </w:t>
      </w:r>
      <w:r w:rsidR="00044E03" w:rsidRPr="00237B07">
        <w:rPr>
          <w:szCs w:val="20"/>
          <w:lang w:val="en-GB" w:eastAsia="cs-CZ"/>
        </w:rPr>
        <w:t xml:space="preserve">This uncomfortable fact is also accompanied with stagnation of nominal wages. The still existing excess </w:t>
      </w:r>
      <w:r w:rsidR="000C5889" w:rsidRPr="00237B07">
        <w:rPr>
          <w:szCs w:val="20"/>
          <w:lang w:val="en-GB" w:eastAsia="cs-CZ"/>
        </w:rPr>
        <w:t xml:space="preserve">of labour force </w:t>
      </w:r>
      <w:r w:rsidR="00044E03" w:rsidRPr="00237B07">
        <w:rPr>
          <w:szCs w:val="20"/>
          <w:lang w:val="en-GB" w:eastAsia="cs-CZ"/>
        </w:rPr>
        <w:t>supply over demand</w:t>
      </w:r>
      <w:r w:rsidR="000C5889">
        <w:rPr>
          <w:szCs w:val="20"/>
          <w:lang w:val="en-GB" w:eastAsia="cs-CZ"/>
        </w:rPr>
        <w:t>,</w:t>
      </w:r>
      <w:r w:rsidR="00044E03" w:rsidRPr="00237B07">
        <w:rPr>
          <w:szCs w:val="20"/>
          <w:lang w:val="en-GB" w:eastAsia="cs-CZ"/>
        </w:rPr>
        <w:t xml:space="preserve"> when the number of vacant jobs </w:t>
      </w:r>
      <w:r w:rsidR="00044E03" w:rsidRPr="00237B07">
        <w:rPr>
          <w:lang w:val="en-GB"/>
        </w:rPr>
        <w:t>is a mere fraction of the number of the unemployed</w:t>
      </w:r>
      <w:r w:rsidR="000C5889">
        <w:rPr>
          <w:lang w:val="en-GB"/>
        </w:rPr>
        <w:t>,</w:t>
      </w:r>
      <w:r w:rsidR="00044E03" w:rsidRPr="00237B07">
        <w:rPr>
          <w:lang w:val="en-GB"/>
        </w:rPr>
        <w:t xml:space="preserve"> presses the labour price down in most economic activities. And when combined with inflation they reduce the population purchasing power</w:t>
      </w:r>
      <w:r w:rsidR="00DD042D" w:rsidRPr="00237B07">
        <w:rPr>
          <w:lang w:val="en-GB"/>
        </w:rPr>
        <w:t>.</w:t>
      </w:r>
    </w:p>
    <w:p w:rsidR="008622CE" w:rsidRPr="00237B07" w:rsidRDefault="008622CE" w:rsidP="008622CE">
      <w:pPr>
        <w:rPr>
          <w:lang w:val="en-GB"/>
        </w:rPr>
      </w:pPr>
      <w:r w:rsidRPr="00237B07">
        <w:rPr>
          <w:lang w:val="en-GB"/>
        </w:rPr>
        <w:t>Analytic</w:t>
      </w:r>
      <w:r w:rsidR="00044E03" w:rsidRPr="00237B07">
        <w:rPr>
          <w:lang w:val="en-GB"/>
        </w:rPr>
        <w:t xml:space="preserve">al results of the LFSS show the number of hours worked in the national economy declined by about </w:t>
      </w:r>
      <w:r w:rsidRPr="00237B07">
        <w:rPr>
          <w:lang w:val="en-GB"/>
        </w:rPr>
        <w:t>1</w:t>
      </w:r>
      <w:r w:rsidR="0044154F" w:rsidRPr="00237B07">
        <w:rPr>
          <w:lang w:val="en-GB"/>
        </w:rPr>
        <w:t>%</w:t>
      </w:r>
      <w:r w:rsidR="0044154F">
        <w:rPr>
          <w:lang w:val="en-GB"/>
        </w:rPr>
        <w:t xml:space="preserve"> </w:t>
      </w:r>
      <w:r w:rsidR="00044E03" w:rsidRPr="00237B07">
        <w:rPr>
          <w:lang w:val="en-GB"/>
        </w:rPr>
        <w:t>due to</w:t>
      </w:r>
      <w:r w:rsidR="0044154F" w:rsidRPr="00237B07">
        <w:rPr>
          <w:lang w:val="en-GB"/>
        </w:rPr>
        <w:t>, first of all</w:t>
      </w:r>
      <w:r w:rsidR="0044154F">
        <w:rPr>
          <w:lang w:val="en-GB"/>
        </w:rPr>
        <w:t>,</w:t>
      </w:r>
      <w:r w:rsidR="0044154F" w:rsidRPr="00237B07">
        <w:rPr>
          <w:lang w:val="en-GB"/>
        </w:rPr>
        <w:t xml:space="preserve"> </w:t>
      </w:r>
      <w:r w:rsidR="00044E03" w:rsidRPr="00237B07">
        <w:rPr>
          <w:lang w:val="en-GB"/>
        </w:rPr>
        <w:t xml:space="preserve">an increase of part-time jobs </w:t>
      </w:r>
      <w:r w:rsidRPr="00237B07">
        <w:rPr>
          <w:lang w:val="en-GB"/>
        </w:rPr>
        <w:t>(</w:t>
      </w:r>
      <w:r w:rsidR="00044E03" w:rsidRPr="00237B07">
        <w:rPr>
          <w:lang w:val="en-GB"/>
        </w:rPr>
        <w:t xml:space="preserve">their number increased by </w:t>
      </w:r>
      <w:r w:rsidRPr="00237B07">
        <w:rPr>
          <w:lang w:val="en-GB"/>
        </w:rPr>
        <w:t>15%) a</w:t>
      </w:r>
      <w:r w:rsidR="00044E03" w:rsidRPr="00237B07">
        <w:rPr>
          <w:lang w:val="en-GB"/>
        </w:rPr>
        <w:t>nd an increasing number of employment contracts for definite period</w:t>
      </w:r>
      <w:r w:rsidRPr="00237B07">
        <w:rPr>
          <w:lang w:val="en-GB"/>
        </w:rPr>
        <w:t xml:space="preserve"> (</w:t>
      </w:r>
      <w:r w:rsidR="00044E03" w:rsidRPr="00237B07">
        <w:rPr>
          <w:lang w:val="en-GB"/>
        </w:rPr>
        <w:t xml:space="preserve">these increased by </w:t>
      </w:r>
      <w:r w:rsidRPr="00237B07">
        <w:rPr>
          <w:lang w:val="en-GB"/>
        </w:rPr>
        <w:t xml:space="preserve">11%). </w:t>
      </w:r>
      <w:r w:rsidR="00044E03" w:rsidRPr="00237B07">
        <w:rPr>
          <w:lang w:val="en-GB"/>
        </w:rPr>
        <w:t xml:space="preserve">The total number of the employed </w:t>
      </w:r>
      <w:r w:rsidR="009304B4" w:rsidRPr="00237B07">
        <w:rPr>
          <w:lang w:val="en-GB"/>
        </w:rPr>
        <w:t>persons</w:t>
      </w:r>
      <w:r w:rsidR="00044E03" w:rsidRPr="00237B07">
        <w:rPr>
          <w:lang w:val="en-GB"/>
        </w:rPr>
        <w:t xml:space="preserve"> in the economy increased, year-on-year, by </w:t>
      </w:r>
      <w:r w:rsidRPr="00237B07">
        <w:rPr>
          <w:lang w:val="en-GB"/>
        </w:rPr>
        <w:t>41</w:t>
      </w:r>
      <w:r w:rsidR="00044E03" w:rsidRPr="00237B07">
        <w:rPr>
          <w:lang w:val="en-GB"/>
        </w:rPr>
        <w:t>.</w:t>
      </w:r>
      <w:r w:rsidRPr="00237B07">
        <w:rPr>
          <w:lang w:val="en-GB"/>
        </w:rPr>
        <w:t>1</w:t>
      </w:r>
      <w:r w:rsidR="00044E03" w:rsidRPr="00237B07">
        <w:rPr>
          <w:lang w:val="en-GB"/>
        </w:rPr>
        <w:t> </w:t>
      </w:r>
      <w:proofErr w:type="spellStart"/>
      <w:r w:rsidRPr="00237B07">
        <w:rPr>
          <w:lang w:val="en-GB"/>
        </w:rPr>
        <w:t>t</w:t>
      </w:r>
      <w:r w:rsidR="00044E03" w:rsidRPr="00237B07">
        <w:rPr>
          <w:lang w:val="en-GB"/>
        </w:rPr>
        <w:t>hou</w:t>
      </w:r>
      <w:r w:rsidRPr="00237B07">
        <w:rPr>
          <w:lang w:val="en-GB"/>
        </w:rPr>
        <w:t>s</w:t>
      </w:r>
      <w:proofErr w:type="spellEnd"/>
      <w:r w:rsidRPr="00237B07">
        <w:rPr>
          <w:lang w:val="en-GB"/>
        </w:rPr>
        <w:t>.</w:t>
      </w:r>
      <w:r w:rsidR="00044E03" w:rsidRPr="00237B07">
        <w:rPr>
          <w:lang w:val="en-GB"/>
        </w:rPr>
        <w:t> </w:t>
      </w:r>
      <w:proofErr w:type="gramStart"/>
      <w:r w:rsidR="00044E03" w:rsidRPr="00237B07">
        <w:rPr>
          <w:lang w:val="en-GB"/>
        </w:rPr>
        <w:t>persons</w:t>
      </w:r>
      <w:proofErr w:type="gramEnd"/>
      <w:r w:rsidRPr="00237B07">
        <w:rPr>
          <w:lang w:val="en-GB"/>
        </w:rPr>
        <w:t xml:space="preserve"> (</w:t>
      </w:r>
      <w:r w:rsidR="00044E03" w:rsidRPr="00237B07">
        <w:rPr>
          <w:lang w:val="en-GB"/>
        </w:rPr>
        <w:t>i.e. by</w:t>
      </w:r>
      <w:r w:rsidRPr="00237B07">
        <w:rPr>
          <w:lang w:val="en-GB"/>
        </w:rPr>
        <w:t xml:space="preserve"> 0</w:t>
      </w:r>
      <w:r w:rsidR="00044E03" w:rsidRPr="00237B07">
        <w:rPr>
          <w:lang w:val="en-GB"/>
        </w:rPr>
        <w:t>.</w:t>
      </w:r>
      <w:r w:rsidRPr="00237B07">
        <w:rPr>
          <w:lang w:val="en-GB"/>
        </w:rPr>
        <w:t xml:space="preserve">8%) </w:t>
      </w:r>
      <w:r w:rsidR="00044E03" w:rsidRPr="00237B07">
        <w:rPr>
          <w:lang w:val="en-GB"/>
        </w:rPr>
        <w:t>to reach</w:t>
      </w:r>
      <w:r w:rsidRPr="00237B07">
        <w:rPr>
          <w:lang w:val="en-GB"/>
        </w:rPr>
        <w:t xml:space="preserve"> 4</w:t>
      </w:r>
      <w:r w:rsidR="00044E03" w:rsidRPr="00237B07">
        <w:rPr>
          <w:lang w:val="en-GB"/>
        </w:rPr>
        <w:t> </w:t>
      </w:r>
      <w:r w:rsidRPr="00237B07">
        <w:rPr>
          <w:lang w:val="en-GB"/>
        </w:rPr>
        <w:t>957</w:t>
      </w:r>
      <w:r w:rsidR="00044E03" w:rsidRPr="00237B07">
        <w:rPr>
          <w:lang w:val="en-GB"/>
        </w:rPr>
        <w:t>.</w:t>
      </w:r>
      <w:r w:rsidRPr="00237B07">
        <w:rPr>
          <w:lang w:val="en-GB"/>
        </w:rPr>
        <w:t>7</w:t>
      </w:r>
      <w:r w:rsidR="00044E03" w:rsidRPr="00237B07">
        <w:rPr>
          <w:lang w:val="en-GB"/>
        </w:rPr>
        <w:t> </w:t>
      </w:r>
      <w:proofErr w:type="spellStart"/>
      <w:r w:rsidR="00044E03" w:rsidRPr="00237B07">
        <w:rPr>
          <w:lang w:val="en-GB"/>
        </w:rPr>
        <w:t>thous</w:t>
      </w:r>
      <w:proofErr w:type="spellEnd"/>
      <w:r w:rsidR="00044E03" w:rsidRPr="00237B07">
        <w:rPr>
          <w:lang w:val="en-GB"/>
        </w:rPr>
        <w:t>. persons</w:t>
      </w:r>
      <w:r w:rsidRPr="00237B07">
        <w:rPr>
          <w:lang w:val="en-GB"/>
        </w:rPr>
        <w:t xml:space="preserve">. </w:t>
      </w:r>
      <w:r w:rsidR="009304B4" w:rsidRPr="00237B07">
        <w:rPr>
          <w:lang w:val="en-GB"/>
        </w:rPr>
        <w:t>This growth was</w:t>
      </w:r>
      <w:r w:rsidR="00893451" w:rsidRPr="00237B07">
        <w:rPr>
          <w:lang w:val="en-GB"/>
        </w:rPr>
        <w:t>,</w:t>
      </w:r>
      <w:r w:rsidR="009304B4" w:rsidRPr="00237B07">
        <w:rPr>
          <w:lang w:val="en-GB"/>
        </w:rPr>
        <w:t xml:space="preserve"> however</w:t>
      </w:r>
      <w:r w:rsidR="00893451" w:rsidRPr="00237B07">
        <w:rPr>
          <w:lang w:val="en-GB"/>
        </w:rPr>
        <w:t>,</w:t>
      </w:r>
      <w:r w:rsidR="009304B4" w:rsidRPr="00237B07">
        <w:rPr>
          <w:lang w:val="en-GB"/>
        </w:rPr>
        <w:t xml:space="preserve"> not contributed by entrepreneurs but persons in the position of employees. What increases </w:t>
      </w:r>
      <w:proofErr w:type="gramStart"/>
      <w:r w:rsidR="009304B4" w:rsidRPr="00237B07">
        <w:rPr>
          <w:lang w:val="en-GB"/>
        </w:rPr>
        <w:t>is</w:t>
      </w:r>
      <w:proofErr w:type="gramEnd"/>
      <w:r w:rsidR="009304B4" w:rsidRPr="00237B07">
        <w:rPr>
          <w:lang w:val="en-GB"/>
        </w:rPr>
        <w:t xml:space="preserve"> rather small jobs of </w:t>
      </w:r>
      <w:r w:rsidR="00893451" w:rsidRPr="00237B07">
        <w:rPr>
          <w:lang w:val="en-GB"/>
        </w:rPr>
        <w:t xml:space="preserve">precarious work </w:t>
      </w:r>
      <w:r w:rsidR="009304B4" w:rsidRPr="00237B07">
        <w:rPr>
          <w:lang w:val="en-GB"/>
        </w:rPr>
        <w:t>character instead of quality jobs</w:t>
      </w:r>
      <w:r w:rsidR="00EA373F" w:rsidRPr="00237B07">
        <w:rPr>
          <w:szCs w:val="20"/>
          <w:lang w:val="en-GB" w:eastAsia="cs-CZ"/>
        </w:rPr>
        <w:t xml:space="preserve">, </w:t>
      </w:r>
      <w:r w:rsidR="009304B4" w:rsidRPr="00237B07">
        <w:rPr>
          <w:szCs w:val="20"/>
          <w:lang w:val="en-GB" w:eastAsia="cs-CZ"/>
        </w:rPr>
        <w:t xml:space="preserve">which provide the </w:t>
      </w:r>
      <w:r w:rsidR="009304B4" w:rsidRPr="008D2877">
        <w:rPr>
          <w:szCs w:val="20"/>
          <w:lang w:val="en-GB" w:eastAsia="cs-CZ"/>
        </w:rPr>
        <w:t xml:space="preserve">employees with long-term </w:t>
      </w:r>
      <w:r w:rsidR="0044154F">
        <w:rPr>
          <w:szCs w:val="20"/>
          <w:lang w:val="en-GB" w:eastAsia="cs-CZ"/>
        </w:rPr>
        <w:t>prospects</w:t>
      </w:r>
      <w:r w:rsidR="009304B4" w:rsidRPr="008D2877">
        <w:rPr>
          <w:szCs w:val="20"/>
          <w:lang w:val="en-GB" w:eastAsia="cs-CZ"/>
        </w:rPr>
        <w:t xml:space="preserve"> and personal development.</w:t>
      </w:r>
      <w:r w:rsidR="009304B4" w:rsidRPr="00237B07">
        <w:rPr>
          <w:szCs w:val="20"/>
          <w:lang w:val="en-GB" w:eastAsia="cs-CZ"/>
        </w:rPr>
        <w:t xml:space="preserve"> </w:t>
      </w:r>
    </w:p>
    <w:p w:rsidR="002F3301" w:rsidRPr="00237B07" w:rsidRDefault="002F3301" w:rsidP="008622CE">
      <w:pPr>
        <w:rPr>
          <w:lang w:val="en-GB"/>
        </w:rPr>
      </w:pPr>
    </w:p>
    <w:p w:rsidR="008D2877" w:rsidRDefault="009304B4" w:rsidP="008D2877">
      <w:pPr>
        <w:rPr>
          <w:lang w:val="en-GB"/>
        </w:rPr>
      </w:pPr>
      <w:r w:rsidRPr="008D2877">
        <w:rPr>
          <w:lang w:val="en-GB"/>
        </w:rPr>
        <w:t xml:space="preserve">In 2013, concerning business statistics, the registered number of employees FTE declined by </w:t>
      </w:r>
      <w:r w:rsidR="001E0070" w:rsidRPr="008D2877">
        <w:rPr>
          <w:lang w:val="en-GB"/>
        </w:rPr>
        <w:t>4</w:t>
      </w:r>
      <w:r w:rsidR="00B547FD" w:rsidRPr="008D2877">
        <w:rPr>
          <w:lang w:val="en-GB"/>
        </w:rPr>
        <w:t>3</w:t>
      </w:r>
      <w:r w:rsidRPr="008D2877">
        <w:rPr>
          <w:lang w:val="en-GB"/>
        </w:rPr>
        <w:t>.</w:t>
      </w:r>
      <w:r w:rsidR="00B547FD" w:rsidRPr="008D2877">
        <w:rPr>
          <w:lang w:val="en-GB"/>
        </w:rPr>
        <w:t>4</w:t>
      </w:r>
      <w:r w:rsidRPr="008D2877">
        <w:rPr>
          <w:lang w:val="en-GB"/>
        </w:rPr>
        <w:t> </w:t>
      </w:r>
      <w:proofErr w:type="spellStart"/>
      <w:r w:rsidRPr="008D2877">
        <w:rPr>
          <w:lang w:val="en-GB"/>
        </w:rPr>
        <w:t>thous</w:t>
      </w:r>
      <w:proofErr w:type="spellEnd"/>
      <w:r w:rsidRPr="008D2877">
        <w:rPr>
          <w:lang w:val="en-GB"/>
        </w:rPr>
        <w:t>. </w:t>
      </w:r>
      <w:proofErr w:type="gramStart"/>
      <w:r w:rsidRPr="008D2877">
        <w:rPr>
          <w:lang w:val="en-GB"/>
        </w:rPr>
        <w:t>persons</w:t>
      </w:r>
      <w:proofErr w:type="gramEnd"/>
      <w:r w:rsidRPr="008D2877">
        <w:rPr>
          <w:lang w:val="en-GB"/>
        </w:rPr>
        <w:t xml:space="preserve"> i.e. by </w:t>
      </w:r>
      <w:r w:rsidR="003C5993" w:rsidRPr="008D2877">
        <w:rPr>
          <w:lang w:val="en-GB"/>
        </w:rPr>
        <w:t>1</w:t>
      </w:r>
      <w:r w:rsidRPr="008D2877">
        <w:rPr>
          <w:lang w:val="en-GB"/>
        </w:rPr>
        <w:t>.</w:t>
      </w:r>
      <w:r w:rsidR="003C5993" w:rsidRPr="008D2877">
        <w:rPr>
          <w:lang w:val="en-GB"/>
        </w:rPr>
        <w:t>2%</w:t>
      </w:r>
      <w:r w:rsidR="001E0070" w:rsidRPr="008D2877">
        <w:rPr>
          <w:lang w:val="en-GB"/>
        </w:rPr>
        <w:t>.</w:t>
      </w:r>
      <w:r w:rsidR="00B547FD" w:rsidRPr="008D2877">
        <w:rPr>
          <w:lang w:val="en-GB"/>
        </w:rPr>
        <w:t xml:space="preserve"> </w:t>
      </w:r>
      <w:r w:rsidRPr="008D2877">
        <w:rPr>
          <w:lang w:val="en-GB"/>
        </w:rPr>
        <w:t>Respective econom</w:t>
      </w:r>
      <w:r w:rsidR="0044154F">
        <w:rPr>
          <w:lang w:val="en-GB"/>
        </w:rPr>
        <w:t>ic activities</w:t>
      </w:r>
      <w:r w:rsidRPr="008D2877">
        <w:rPr>
          <w:lang w:val="en-GB"/>
        </w:rPr>
        <w:t xml:space="preserve"> demonstrated varied trends</w:t>
      </w:r>
      <w:r w:rsidR="0044154F">
        <w:rPr>
          <w:lang w:val="en-GB"/>
        </w:rPr>
        <w:t>:</w:t>
      </w:r>
      <w:r w:rsidR="001E0070" w:rsidRPr="008D2877">
        <w:rPr>
          <w:lang w:val="en-GB"/>
        </w:rPr>
        <w:t xml:space="preserve"> </w:t>
      </w:r>
      <w:r w:rsidR="00893451" w:rsidRPr="008D2877">
        <w:rPr>
          <w:lang w:val="en-GB"/>
        </w:rPr>
        <w:t>construction</w:t>
      </w:r>
      <w:r w:rsidR="00AF7F58" w:rsidRPr="008D2877">
        <w:rPr>
          <w:lang w:val="en-GB"/>
        </w:rPr>
        <w:t xml:space="preserve"> (-6</w:t>
      </w:r>
      <w:r w:rsidR="00893451" w:rsidRPr="008D2877">
        <w:rPr>
          <w:lang w:val="en-GB"/>
        </w:rPr>
        <w:t>.</w:t>
      </w:r>
      <w:r w:rsidR="00AF7F58" w:rsidRPr="008D2877">
        <w:rPr>
          <w:lang w:val="en-GB"/>
        </w:rPr>
        <w:t>9%) a</w:t>
      </w:r>
      <w:r w:rsidR="00893451" w:rsidRPr="008D2877">
        <w:rPr>
          <w:lang w:val="en-GB"/>
        </w:rPr>
        <w:t>nd</w:t>
      </w:r>
      <w:r w:rsidR="00AF7F58" w:rsidRPr="008D2877">
        <w:rPr>
          <w:lang w:val="en-GB"/>
        </w:rPr>
        <w:t xml:space="preserve"> </w:t>
      </w:r>
      <w:r w:rsidR="009A4C01" w:rsidRPr="008D2877">
        <w:rPr>
          <w:lang w:val="en-GB"/>
        </w:rPr>
        <w:t>accommodation and food service activities</w:t>
      </w:r>
      <w:r w:rsidR="00AF7F58" w:rsidRPr="008D2877">
        <w:rPr>
          <w:lang w:val="en-GB"/>
        </w:rPr>
        <w:t xml:space="preserve"> (-6</w:t>
      </w:r>
      <w:r w:rsidR="00790AC9" w:rsidRPr="008D2877">
        <w:rPr>
          <w:lang w:val="en-GB"/>
        </w:rPr>
        <w:t>.</w:t>
      </w:r>
      <w:r w:rsidR="00AF7F58" w:rsidRPr="008D2877">
        <w:rPr>
          <w:lang w:val="en-GB"/>
        </w:rPr>
        <w:t>2%)</w:t>
      </w:r>
      <w:r w:rsidR="001E0070" w:rsidRPr="008D2877">
        <w:rPr>
          <w:lang w:val="en-GB"/>
        </w:rPr>
        <w:t xml:space="preserve">. </w:t>
      </w:r>
      <w:r w:rsidR="009A4C01" w:rsidRPr="008D2877">
        <w:rPr>
          <w:lang w:val="en-GB"/>
        </w:rPr>
        <w:t>experienced the highest year-on-year decrements</w:t>
      </w:r>
      <w:r w:rsidR="0044154F">
        <w:rPr>
          <w:lang w:val="en-GB"/>
        </w:rPr>
        <w:t>,</w:t>
      </w:r>
      <w:r w:rsidR="009A4C01" w:rsidRPr="008D2877">
        <w:rPr>
          <w:lang w:val="en-GB"/>
        </w:rPr>
        <w:t xml:space="preserve"> </w:t>
      </w:r>
      <w:r w:rsidR="0044154F" w:rsidRPr="008D2877">
        <w:rPr>
          <w:lang w:val="en-GB"/>
        </w:rPr>
        <w:t xml:space="preserve">the </w:t>
      </w:r>
      <w:r w:rsidR="00790AC9" w:rsidRPr="008D2877">
        <w:rPr>
          <w:lang w:val="en-GB"/>
        </w:rPr>
        <w:t xml:space="preserve">Czech Republic’s largest economic activity </w:t>
      </w:r>
      <w:r w:rsidR="00AF7F58" w:rsidRPr="008D2877">
        <w:rPr>
          <w:lang w:val="en-GB"/>
        </w:rPr>
        <w:t xml:space="preserve">– </w:t>
      </w:r>
      <w:r w:rsidR="009A4C01" w:rsidRPr="008D2877">
        <w:rPr>
          <w:lang w:val="en-GB"/>
        </w:rPr>
        <w:t>manufacturing</w:t>
      </w:r>
      <w:r w:rsidR="00AF7F58" w:rsidRPr="008D2877">
        <w:rPr>
          <w:lang w:val="en-GB"/>
        </w:rPr>
        <w:t xml:space="preserve"> – </w:t>
      </w:r>
      <w:r w:rsidR="00790AC9" w:rsidRPr="008D2877">
        <w:rPr>
          <w:lang w:val="en-GB"/>
        </w:rPr>
        <w:t xml:space="preserve">lost </w:t>
      </w:r>
      <w:r w:rsidR="00AF7F58" w:rsidRPr="008D2877">
        <w:rPr>
          <w:lang w:val="en-GB"/>
        </w:rPr>
        <w:t>12</w:t>
      </w:r>
      <w:r w:rsidR="00790AC9" w:rsidRPr="008D2877">
        <w:rPr>
          <w:lang w:val="en-GB"/>
        </w:rPr>
        <w:t>.</w:t>
      </w:r>
      <w:r w:rsidR="00AF7F58" w:rsidRPr="008D2877">
        <w:rPr>
          <w:lang w:val="en-GB"/>
        </w:rPr>
        <w:t>9</w:t>
      </w:r>
      <w:r w:rsidR="002172BC" w:rsidRPr="008D2877">
        <w:rPr>
          <w:lang w:val="en-GB"/>
        </w:rPr>
        <w:t> </w:t>
      </w:r>
      <w:proofErr w:type="spellStart"/>
      <w:r w:rsidR="00AF7F58" w:rsidRPr="008D2877">
        <w:rPr>
          <w:lang w:val="en-GB"/>
        </w:rPr>
        <w:t>t</w:t>
      </w:r>
      <w:r w:rsidR="00790AC9" w:rsidRPr="008D2877">
        <w:rPr>
          <w:lang w:val="en-GB"/>
        </w:rPr>
        <w:t>hou</w:t>
      </w:r>
      <w:r w:rsidR="00AF7F58" w:rsidRPr="008D2877">
        <w:rPr>
          <w:lang w:val="en-GB"/>
        </w:rPr>
        <w:t>s</w:t>
      </w:r>
      <w:proofErr w:type="spellEnd"/>
      <w:r w:rsidR="00AF7F58" w:rsidRPr="008D2877">
        <w:rPr>
          <w:lang w:val="en-GB"/>
        </w:rPr>
        <w:t xml:space="preserve">. </w:t>
      </w:r>
      <w:r w:rsidR="00790AC9" w:rsidRPr="008D2877">
        <w:rPr>
          <w:lang w:val="en-GB"/>
        </w:rPr>
        <w:t xml:space="preserve">of occupied jobs </w:t>
      </w:r>
      <w:r w:rsidR="00AF7F58" w:rsidRPr="008D2877">
        <w:rPr>
          <w:lang w:val="en-GB"/>
        </w:rPr>
        <w:t>(-1</w:t>
      </w:r>
      <w:r w:rsidR="00790AC9" w:rsidRPr="008D2877">
        <w:rPr>
          <w:lang w:val="en-GB"/>
        </w:rPr>
        <w:t>.</w:t>
      </w:r>
      <w:r w:rsidR="00AF7F58" w:rsidRPr="008D2877">
        <w:rPr>
          <w:lang w:val="en-GB"/>
        </w:rPr>
        <w:t>2%);</w:t>
      </w:r>
      <w:r w:rsidR="001E0070" w:rsidRPr="008D2877">
        <w:rPr>
          <w:lang w:val="en-GB"/>
        </w:rPr>
        <w:t xml:space="preserve"> </w:t>
      </w:r>
      <w:r w:rsidR="009A4C01" w:rsidRPr="008D2877">
        <w:rPr>
          <w:lang w:val="en-GB"/>
        </w:rPr>
        <w:t>wholesale and retail trade; repair of motor vehicles and motorcycles</w:t>
      </w:r>
      <w:r w:rsidR="00AF7F58" w:rsidRPr="008D2877">
        <w:rPr>
          <w:lang w:val="en-GB"/>
        </w:rPr>
        <w:t xml:space="preserve"> </w:t>
      </w:r>
      <w:r w:rsidR="009A4C01" w:rsidRPr="008D2877">
        <w:rPr>
          <w:lang w:val="en-GB"/>
        </w:rPr>
        <w:t xml:space="preserve">and agriculture, forestry and fishing showed a year-on-year drop in the number of employees by </w:t>
      </w:r>
      <w:r w:rsidR="00AF7F58" w:rsidRPr="008D2877">
        <w:rPr>
          <w:lang w:val="en-GB"/>
        </w:rPr>
        <w:t>2</w:t>
      </w:r>
      <w:r w:rsidR="009A4C01" w:rsidRPr="008D2877">
        <w:rPr>
          <w:lang w:val="en-GB"/>
        </w:rPr>
        <w:t>.</w:t>
      </w:r>
      <w:r w:rsidR="00AF7F58" w:rsidRPr="008D2877">
        <w:rPr>
          <w:lang w:val="en-GB"/>
        </w:rPr>
        <w:t>0%</w:t>
      </w:r>
      <w:r w:rsidR="009A4C01" w:rsidRPr="008D2877">
        <w:rPr>
          <w:lang w:val="en-GB"/>
        </w:rPr>
        <w:t xml:space="preserve"> and</w:t>
      </w:r>
      <w:r w:rsidR="00AF7F58" w:rsidRPr="008D2877">
        <w:rPr>
          <w:lang w:val="en-GB"/>
        </w:rPr>
        <w:t xml:space="preserve"> 0</w:t>
      </w:r>
      <w:r w:rsidR="009A4C01" w:rsidRPr="008D2877">
        <w:rPr>
          <w:lang w:val="en-GB"/>
        </w:rPr>
        <w:t>.</w:t>
      </w:r>
      <w:r w:rsidR="00AF7F58" w:rsidRPr="008D2877">
        <w:rPr>
          <w:lang w:val="en-GB"/>
        </w:rPr>
        <w:t>9</w:t>
      </w:r>
      <w:r w:rsidR="001E0070" w:rsidRPr="008D2877">
        <w:rPr>
          <w:lang w:val="en-GB"/>
        </w:rPr>
        <w:t>%</w:t>
      </w:r>
      <w:r w:rsidR="009A4C01" w:rsidRPr="008D2877">
        <w:rPr>
          <w:lang w:val="en-GB"/>
        </w:rPr>
        <w:t>, respectively</w:t>
      </w:r>
      <w:r w:rsidR="00AF7F58" w:rsidRPr="008D2877">
        <w:rPr>
          <w:lang w:val="en-GB"/>
        </w:rPr>
        <w:t>.</w:t>
      </w:r>
      <w:r w:rsidR="00D45B86" w:rsidRPr="008D2877">
        <w:rPr>
          <w:lang w:val="en-GB"/>
        </w:rPr>
        <w:t xml:space="preserve"> </w:t>
      </w:r>
      <w:r w:rsidR="009A4C01" w:rsidRPr="008D2877">
        <w:rPr>
          <w:lang w:val="en-GB"/>
        </w:rPr>
        <w:t>Public administration and defence; compulsory social security exhibited a</w:t>
      </w:r>
      <w:r w:rsidR="0044154F">
        <w:rPr>
          <w:lang w:val="en-GB"/>
        </w:rPr>
        <w:t>n opposite</w:t>
      </w:r>
      <w:r w:rsidR="009A4C01" w:rsidRPr="008D2877">
        <w:rPr>
          <w:lang w:val="en-GB"/>
        </w:rPr>
        <w:t xml:space="preserve"> development increasing the number of employees by </w:t>
      </w:r>
      <w:r w:rsidR="00AF7F58" w:rsidRPr="008D2877">
        <w:rPr>
          <w:lang w:val="en-GB"/>
        </w:rPr>
        <w:t>6</w:t>
      </w:r>
      <w:r w:rsidR="002172BC" w:rsidRPr="008D2877">
        <w:rPr>
          <w:lang w:val="en-GB"/>
        </w:rPr>
        <w:t> </w:t>
      </w:r>
      <w:proofErr w:type="spellStart"/>
      <w:r w:rsidR="001E0070" w:rsidRPr="008D2877">
        <w:rPr>
          <w:lang w:val="en-GB"/>
        </w:rPr>
        <w:t>t</w:t>
      </w:r>
      <w:r w:rsidR="009A4C01" w:rsidRPr="008D2877">
        <w:rPr>
          <w:lang w:val="en-GB"/>
        </w:rPr>
        <w:t>hou</w:t>
      </w:r>
      <w:r w:rsidR="001E0070" w:rsidRPr="008D2877">
        <w:rPr>
          <w:lang w:val="en-GB"/>
        </w:rPr>
        <w:t>s</w:t>
      </w:r>
      <w:proofErr w:type="spellEnd"/>
      <w:r w:rsidR="001E0070" w:rsidRPr="008D2877">
        <w:rPr>
          <w:lang w:val="en-GB"/>
        </w:rPr>
        <w:t>.</w:t>
      </w:r>
      <w:r w:rsidR="00B77F54" w:rsidRPr="008D2877">
        <w:rPr>
          <w:lang w:val="en-GB"/>
        </w:rPr>
        <w:t> </w:t>
      </w:r>
      <w:proofErr w:type="gramStart"/>
      <w:r w:rsidR="009A4C01" w:rsidRPr="008D2877">
        <w:rPr>
          <w:lang w:val="en-GB"/>
        </w:rPr>
        <w:t>persons</w:t>
      </w:r>
      <w:proofErr w:type="gramEnd"/>
      <w:r w:rsidR="009A4C01" w:rsidRPr="008D2877">
        <w:rPr>
          <w:lang w:val="en-GB"/>
        </w:rPr>
        <w:t xml:space="preserve">, i.e. by </w:t>
      </w:r>
      <w:r w:rsidR="00AF7F58" w:rsidRPr="008D2877">
        <w:rPr>
          <w:lang w:val="en-GB"/>
        </w:rPr>
        <w:t>2</w:t>
      </w:r>
      <w:r w:rsidR="009A4C01" w:rsidRPr="008D2877">
        <w:rPr>
          <w:lang w:val="en-GB"/>
        </w:rPr>
        <w:t>.</w:t>
      </w:r>
      <w:r w:rsidR="001E0070" w:rsidRPr="008D2877">
        <w:rPr>
          <w:lang w:val="en-GB"/>
        </w:rPr>
        <w:t>2%.</w:t>
      </w:r>
    </w:p>
    <w:p w:rsidR="008D2877" w:rsidRPr="008D2877" w:rsidRDefault="008D2877" w:rsidP="008D2877">
      <w:pPr>
        <w:rPr>
          <w:lang w:val="en-GB"/>
        </w:rPr>
      </w:pPr>
    </w:p>
    <w:p w:rsidR="001E0070" w:rsidRPr="008D2877" w:rsidRDefault="00B77F54" w:rsidP="008D2877">
      <w:pPr>
        <w:rPr>
          <w:lang w:val="en-GB"/>
        </w:rPr>
      </w:pPr>
      <w:r w:rsidRPr="008D2877">
        <w:rPr>
          <w:lang w:val="en-GB"/>
        </w:rPr>
        <w:t>The development in public administration and defence; compulsory social security was</w:t>
      </w:r>
      <w:r w:rsidRPr="008D2877">
        <w:rPr>
          <w:szCs w:val="20"/>
          <w:lang w:val="en-GB" w:eastAsia="cs-CZ"/>
        </w:rPr>
        <w:t xml:space="preserve"> however, caused mostly by effects of beneficial public works subsidised from European funds</w:t>
      </w:r>
      <w:r w:rsidR="00354208" w:rsidRPr="008D2877">
        <w:rPr>
          <w:lang w:val="en-GB"/>
        </w:rPr>
        <w:t xml:space="preserve">, </w:t>
      </w:r>
      <w:r w:rsidRPr="008D2877">
        <w:rPr>
          <w:lang w:val="en-GB"/>
        </w:rPr>
        <w:t>especially in the second half of the year</w:t>
      </w:r>
      <w:r w:rsidR="00354208" w:rsidRPr="008D2877">
        <w:rPr>
          <w:lang w:val="en-GB"/>
        </w:rPr>
        <w:t xml:space="preserve">. </w:t>
      </w:r>
      <w:r w:rsidRPr="008D2877">
        <w:rPr>
          <w:lang w:val="en-GB"/>
        </w:rPr>
        <w:t xml:space="preserve">In the </w:t>
      </w:r>
      <w:r w:rsidR="0044154F">
        <w:rPr>
          <w:lang w:val="en-GB"/>
        </w:rPr>
        <w:t xml:space="preserve">mere </w:t>
      </w:r>
      <w:r w:rsidRPr="008D2877">
        <w:rPr>
          <w:lang w:val="en-GB"/>
        </w:rPr>
        <w:t xml:space="preserve">Q4 2013 bodies of the central government </w:t>
      </w:r>
      <w:r w:rsidR="001E0070" w:rsidRPr="008D2877">
        <w:rPr>
          <w:lang w:val="en-GB"/>
        </w:rPr>
        <w:t>(ministr</w:t>
      </w:r>
      <w:r w:rsidRPr="008D2877">
        <w:rPr>
          <w:lang w:val="en-GB"/>
        </w:rPr>
        <w:t>ies</w:t>
      </w:r>
      <w:r w:rsidR="00354208" w:rsidRPr="008D2877">
        <w:rPr>
          <w:lang w:val="en-GB"/>
        </w:rPr>
        <w:t>)</w:t>
      </w:r>
      <w:r w:rsidR="001E0070" w:rsidRPr="008D2877">
        <w:rPr>
          <w:lang w:val="en-GB"/>
        </w:rPr>
        <w:t xml:space="preserve"> </w:t>
      </w:r>
      <w:r w:rsidR="00B87D37" w:rsidRPr="008D2877">
        <w:rPr>
          <w:lang w:val="en-GB"/>
        </w:rPr>
        <w:t>demonstrated</w:t>
      </w:r>
      <w:r w:rsidRPr="008D2877">
        <w:rPr>
          <w:lang w:val="en-GB"/>
        </w:rPr>
        <w:t xml:space="preserve"> a decrease in the nu</w:t>
      </w:r>
      <w:r w:rsidR="002172BC" w:rsidRPr="008D2877">
        <w:rPr>
          <w:lang w:val="en-GB"/>
        </w:rPr>
        <w:t>m</w:t>
      </w:r>
      <w:r w:rsidRPr="008D2877">
        <w:rPr>
          <w:lang w:val="en-GB"/>
        </w:rPr>
        <w:t xml:space="preserve">ber of employees by </w:t>
      </w:r>
      <w:r w:rsidR="001E0070" w:rsidRPr="008D2877">
        <w:rPr>
          <w:lang w:val="en-GB"/>
        </w:rPr>
        <w:t>1</w:t>
      </w:r>
      <w:r w:rsidRPr="008D2877">
        <w:rPr>
          <w:lang w:val="en-GB"/>
        </w:rPr>
        <w:t>.</w:t>
      </w:r>
      <w:r w:rsidR="00755D52" w:rsidRPr="008D2877">
        <w:rPr>
          <w:lang w:val="en-GB"/>
        </w:rPr>
        <w:t>9</w:t>
      </w:r>
      <w:r w:rsidR="002172BC" w:rsidRPr="008D2877">
        <w:rPr>
          <w:lang w:val="en-GB"/>
        </w:rPr>
        <w:t> </w:t>
      </w:r>
      <w:proofErr w:type="spellStart"/>
      <w:r w:rsidRPr="008D2877">
        <w:rPr>
          <w:szCs w:val="20"/>
          <w:lang w:val="en-GB" w:eastAsia="cs-CZ"/>
        </w:rPr>
        <w:t>thous</w:t>
      </w:r>
      <w:proofErr w:type="spellEnd"/>
      <w:r w:rsidRPr="008D2877">
        <w:rPr>
          <w:szCs w:val="20"/>
          <w:lang w:val="en-GB" w:eastAsia="cs-CZ"/>
        </w:rPr>
        <w:t>. </w:t>
      </w:r>
      <w:proofErr w:type="gramStart"/>
      <w:r w:rsidRPr="008D2877">
        <w:rPr>
          <w:szCs w:val="20"/>
          <w:lang w:val="en-GB" w:eastAsia="cs-CZ"/>
        </w:rPr>
        <w:t>persons</w:t>
      </w:r>
      <w:proofErr w:type="gramEnd"/>
      <w:r w:rsidRPr="008D2877">
        <w:rPr>
          <w:szCs w:val="20"/>
          <w:lang w:val="en-GB" w:eastAsia="cs-CZ"/>
        </w:rPr>
        <w:t xml:space="preserve">, while bodies of regional and </w:t>
      </w:r>
      <w:r w:rsidR="00B87D37" w:rsidRPr="008D2877">
        <w:rPr>
          <w:szCs w:val="20"/>
          <w:lang w:val="en-GB" w:eastAsia="cs-CZ"/>
        </w:rPr>
        <w:t>municipal</w:t>
      </w:r>
      <w:r w:rsidRPr="008D2877">
        <w:rPr>
          <w:szCs w:val="20"/>
          <w:lang w:val="en-GB" w:eastAsia="cs-CZ"/>
        </w:rPr>
        <w:t xml:space="preserve"> governments grew by </w:t>
      </w:r>
      <w:r w:rsidR="00354208" w:rsidRPr="008D2877">
        <w:rPr>
          <w:lang w:val="en-GB"/>
        </w:rPr>
        <w:t>5</w:t>
      </w:r>
      <w:r w:rsidRPr="008D2877">
        <w:rPr>
          <w:lang w:val="en-GB"/>
        </w:rPr>
        <w:t>.</w:t>
      </w:r>
      <w:r w:rsidR="00354208" w:rsidRPr="008D2877">
        <w:rPr>
          <w:lang w:val="en-GB"/>
        </w:rPr>
        <w:t>6</w:t>
      </w:r>
      <w:r w:rsidR="002172BC" w:rsidRPr="008D2877">
        <w:rPr>
          <w:lang w:val="en-GB"/>
        </w:rPr>
        <w:t> </w:t>
      </w:r>
      <w:proofErr w:type="spellStart"/>
      <w:r w:rsidR="001E0070" w:rsidRPr="008D2877">
        <w:rPr>
          <w:lang w:val="en-GB"/>
        </w:rPr>
        <w:t>t</w:t>
      </w:r>
      <w:r w:rsidRPr="008D2877">
        <w:rPr>
          <w:lang w:val="en-GB"/>
        </w:rPr>
        <w:t>hou</w:t>
      </w:r>
      <w:r w:rsidR="001E0070" w:rsidRPr="008D2877">
        <w:rPr>
          <w:lang w:val="en-GB"/>
        </w:rPr>
        <w:t>s</w:t>
      </w:r>
      <w:proofErr w:type="spellEnd"/>
      <w:r w:rsidR="001E0070" w:rsidRPr="008D2877">
        <w:rPr>
          <w:lang w:val="en-GB"/>
        </w:rPr>
        <w:t>.</w:t>
      </w:r>
      <w:r w:rsidR="002172BC" w:rsidRPr="008D2877">
        <w:rPr>
          <w:lang w:val="en-GB"/>
        </w:rPr>
        <w:t> </w:t>
      </w:r>
      <w:proofErr w:type="gramStart"/>
      <w:r w:rsidRPr="008D2877">
        <w:rPr>
          <w:lang w:val="en-GB"/>
        </w:rPr>
        <w:t>persons</w:t>
      </w:r>
      <w:proofErr w:type="gramEnd"/>
      <w:r w:rsidRPr="008D2877">
        <w:rPr>
          <w:lang w:val="en-GB"/>
        </w:rPr>
        <w:t>. In</w:t>
      </w:r>
      <w:r w:rsidR="00197AC3" w:rsidRPr="008D2877">
        <w:rPr>
          <w:lang w:val="en-GB"/>
        </w:rPr>
        <w:t xml:space="preserve"> </w:t>
      </w:r>
      <w:r w:rsidR="00B75FEA" w:rsidRPr="008D2877">
        <w:rPr>
          <w:lang w:val="en-GB"/>
        </w:rPr>
        <w:t xml:space="preserve">2012 </w:t>
      </w:r>
      <w:r w:rsidRPr="008D2877">
        <w:rPr>
          <w:lang w:val="en-GB"/>
        </w:rPr>
        <w:t>these works were provided by persons out of the registered number of employees within so-called public service</w:t>
      </w:r>
      <w:r w:rsidR="00B75FEA" w:rsidRPr="008D2877">
        <w:rPr>
          <w:lang w:val="en-GB"/>
        </w:rPr>
        <w:t>.</w:t>
      </w:r>
      <w:r w:rsidR="001E0070" w:rsidRPr="008D2877">
        <w:rPr>
          <w:lang w:val="en-GB"/>
        </w:rPr>
        <w:t xml:space="preserve"> </w:t>
      </w:r>
      <w:r w:rsidRPr="008D2877">
        <w:rPr>
          <w:lang w:val="en-GB"/>
        </w:rPr>
        <w:t xml:space="preserve">The announced increase in the capacity of labour offices to combat </w:t>
      </w:r>
      <w:r w:rsidR="00B87D37" w:rsidRPr="008D2877">
        <w:rPr>
          <w:lang w:val="en-GB"/>
        </w:rPr>
        <w:t>unemployment</w:t>
      </w:r>
      <w:r w:rsidRPr="008D2877">
        <w:rPr>
          <w:lang w:val="en-GB"/>
        </w:rPr>
        <w:t xml:space="preserve"> had a lower influence when over 950 jobs emerged in Q</w:t>
      </w:r>
      <w:r w:rsidR="000F6696" w:rsidRPr="008D2877">
        <w:rPr>
          <w:lang w:val="en-GB"/>
        </w:rPr>
        <w:t>4</w:t>
      </w:r>
      <w:r w:rsidR="001E0070" w:rsidRPr="008D2877">
        <w:rPr>
          <w:lang w:val="en-GB"/>
        </w:rPr>
        <w:t> </w:t>
      </w:r>
      <w:r w:rsidRPr="008D2877">
        <w:rPr>
          <w:lang w:val="en-GB"/>
        </w:rPr>
        <w:t>2013</w:t>
      </w:r>
      <w:r w:rsidR="001E0070" w:rsidRPr="008D2877">
        <w:rPr>
          <w:lang w:val="en-GB"/>
        </w:rPr>
        <w:t>.</w:t>
      </w:r>
    </w:p>
    <w:p w:rsidR="00597D94" w:rsidRPr="008D2877" w:rsidRDefault="00BA449C" w:rsidP="00597D94">
      <w:pPr>
        <w:rPr>
          <w:szCs w:val="20"/>
          <w:lang w:val="en-GB"/>
        </w:rPr>
      </w:pPr>
      <w:r w:rsidRPr="008D2877">
        <w:rPr>
          <w:b/>
          <w:szCs w:val="20"/>
          <w:lang w:val="en-GB"/>
        </w:rPr>
        <w:lastRenderedPageBreak/>
        <w:t>Concerning wages</w:t>
      </w:r>
      <w:r w:rsidR="00761B14" w:rsidRPr="008D2877">
        <w:rPr>
          <w:b/>
          <w:szCs w:val="20"/>
          <w:lang w:val="en-GB"/>
        </w:rPr>
        <w:t xml:space="preserve"> </w:t>
      </w:r>
      <w:r w:rsidRPr="008D2877">
        <w:rPr>
          <w:szCs w:val="20"/>
          <w:lang w:val="en-GB" w:eastAsia="cs-CZ"/>
        </w:rPr>
        <w:t xml:space="preserve">it is almost impossible to evaluate the development </w:t>
      </w:r>
      <w:r w:rsidR="00CB459E">
        <w:rPr>
          <w:szCs w:val="20"/>
          <w:lang w:val="en-GB" w:eastAsia="cs-CZ"/>
        </w:rPr>
        <w:t>of</w:t>
      </w:r>
      <w:r w:rsidRPr="008D2877">
        <w:rPr>
          <w:szCs w:val="20"/>
          <w:lang w:val="en-GB" w:eastAsia="cs-CZ"/>
        </w:rPr>
        <w:t xml:space="preserve"> average wages in Q</w:t>
      </w:r>
      <w:r w:rsidR="00761B14" w:rsidRPr="008D2877">
        <w:rPr>
          <w:szCs w:val="20"/>
          <w:lang w:val="en-GB" w:eastAsia="cs-CZ"/>
        </w:rPr>
        <w:t xml:space="preserve">4 2013, </w:t>
      </w:r>
      <w:r w:rsidRPr="008D2877">
        <w:rPr>
          <w:szCs w:val="20"/>
          <w:lang w:val="en-GB" w:eastAsia="cs-CZ"/>
        </w:rPr>
        <w:t xml:space="preserve">because data are distorted due to </w:t>
      </w:r>
      <w:r w:rsidR="00CB459E">
        <w:rPr>
          <w:szCs w:val="20"/>
          <w:lang w:val="en-GB" w:eastAsia="cs-CZ"/>
        </w:rPr>
        <w:t xml:space="preserve">the </w:t>
      </w:r>
      <w:r w:rsidRPr="008D2877">
        <w:rPr>
          <w:szCs w:val="20"/>
          <w:lang w:val="en-GB" w:eastAsia="cs-CZ"/>
        </w:rPr>
        <w:t>effect o</w:t>
      </w:r>
      <w:r w:rsidR="002172BC" w:rsidRPr="008D2877">
        <w:rPr>
          <w:szCs w:val="20"/>
          <w:lang w:val="en-GB" w:eastAsia="cs-CZ"/>
        </w:rPr>
        <w:t>f</w:t>
      </w:r>
      <w:r w:rsidRPr="008D2877">
        <w:rPr>
          <w:szCs w:val="20"/>
          <w:lang w:val="en-GB" w:eastAsia="cs-CZ"/>
        </w:rPr>
        <w:t xml:space="preserve"> prepaid managerial bonuses at the end of </w:t>
      </w:r>
      <w:r w:rsidR="00761B14" w:rsidRPr="008D2877">
        <w:rPr>
          <w:szCs w:val="20"/>
          <w:lang w:val="en-GB" w:eastAsia="cs-CZ"/>
        </w:rPr>
        <w:t>2012. T</w:t>
      </w:r>
      <w:r w:rsidRPr="008D2877">
        <w:rPr>
          <w:szCs w:val="20"/>
          <w:lang w:val="en-GB" w:eastAsia="cs-CZ"/>
        </w:rPr>
        <w:t>h</w:t>
      </w:r>
      <w:r w:rsidR="00761B14" w:rsidRPr="008D2877">
        <w:rPr>
          <w:szCs w:val="20"/>
          <w:lang w:val="en-GB" w:eastAsia="cs-CZ"/>
        </w:rPr>
        <w:t>e</w:t>
      </w:r>
      <w:r w:rsidRPr="008D2877">
        <w:rPr>
          <w:szCs w:val="20"/>
          <w:lang w:val="en-GB" w:eastAsia="cs-CZ"/>
        </w:rPr>
        <w:t xml:space="preserve">n enterprises paid in advance bonuses to top managers </w:t>
      </w:r>
      <w:r w:rsidR="004A2FB3" w:rsidRPr="008D2877">
        <w:rPr>
          <w:szCs w:val="20"/>
          <w:lang w:val="en-GB" w:eastAsia="cs-CZ"/>
        </w:rPr>
        <w:t>because</w:t>
      </w:r>
      <w:r w:rsidRPr="008D2877">
        <w:rPr>
          <w:szCs w:val="20"/>
          <w:lang w:val="en-GB" w:eastAsia="cs-CZ"/>
        </w:rPr>
        <w:t xml:space="preserve"> of anticipated introduction of so-called </w:t>
      </w:r>
      <w:proofErr w:type="spellStart"/>
      <w:r w:rsidRPr="008D2877">
        <w:rPr>
          <w:szCs w:val="20"/>
          <w:lang w:val="en-GB" w:eastAsia="cs-CZ"/>
        </w:rPr>
        <w:t>solidary</w:t>
      </w:r>
      <w:proofErr w:type="spellEnd"/>
      <w:r w:rsidRPr="008D2877">
        <w:rPr>
          <w:szCs w:val="20"/>
          <w:lang w:val="en-GB" w:eastAsia="cs-CZ"/>
        </w:rPr>
        <w:t xml:space="preserve"> tax from the highest earnings</w:t>
      </w:r>
      <w:r w:rsidR="00761B14" w:rsidRPr="008D2877">
        <w:rPr>
          <w:szCs w:val="20"/>
          <w:lang w:val="en-GB"/>
        </w:rPr>
        <w:t>.</w:t>
      </w:r>
      <w:r w:rsidR="0044776C" w:rsidRPr="008D2877">
        <w:rPr>
          <w:szCs w:val="20"/>
          <w:lang w:val="en-GB"/>
        </w:rPr>
        <w:t xml:space="preserve"> </w:t>
      </w:r>
      <w:r w:rsidRPr="008D2877">
        <w:rPr>
          <w:szCs w:val="20"/>
          <w:lang w:val="en-GB"/>
        </w:rPr>
        <w:t xml:space="preserve">So such </w:t>
      </w:r>
      <w:r w:rsidR="00CB459E">
        <w:rPr>
          <w:szCs w:val="20"/>
          <w:lang w:val="en-GB"/>
        </w:rPr>
        <w:t xml:space="preserve">a </w:t>
      </w:r>
      <w:r w:rsidRPr="008D2877">
        <w:rPr>
          <w:szCs w:val="20"/>
          <w:lang w:val="en-GB"/>
        </w:rPr>
        <w:t xml:space="preserve">high basis has a significant impact when calculating arithmetic average </w:t>
      </w:r>
      <w:r w:rsidR="00A37C91" w:rsidRPr="008D2877">
        <w:rPr>
          <w:szCs w:val="20"/>
          <w:lang w:val="en-GB"/>
        </w:rPr>
        <w:t>index</w:t>
      </w:r>
      <w:r w:rsidRPr="008D2877">
        <w:rPr>
          <w:szCs w:val="20"/>
          <w:lang w:val="en-GB"/>
        </w:rPr>
        <w:t xml:space="preserve"> </w:t>
      </w:r>
      <w:r w:rsidR="0044776C" w:rsidRPr="008D2877">
        <w:rPr>
          <w:szCs w:val="20"/>
          <w:lang w:val="en-GB"/>
        </w:rPr>
        <w:t>a</w:t>
      </w:r>
      <w:r w:rsidRPr="008D2877">
        <w:rPr>
          <w:szCs w:val="20"/>
          <w:lang w:val="en-GB"/>
        </w:rPr>
        <w:t xml:space="preserve">nd thus brings a nominal decline of the average wage by </w:t>
      </w:r>
      <w:r w:rsidR="0044776C" w:rsidRPr="008D2877">
        <w:rPr>
          <w:szCs w:val="20"/>
          <w:lang w:val="en-GB"/>
        </w:rPr>
        <w:t>1</w:t>
      </w:r>
      <w:r w:rsidRPr="008D2877">
        <w:rPr>
          <w:szCs w:val="20"/>
          <w:lang w:val="en-GB"/>
        </w:rPr>
        <w:t>.</w:t>
      </w:r>
      <w:r w:rsidR="0044776C" w:rsidRPr="008D2877">
        <w:rPr>
          <w:szCs w:val="20"/>
          <w:lang w:val="en-GB"/>
        </w:rPr>
        <w:t>8% a</w:t>
      </w:r>
      <w:r w:rsidRPr="008D2877">
        <w:rPr>
          <w:szCs w:val="20"/>
          <w:lang w:val="en-GB"/>
        </w:rPr>
        <w:t xml:space="preserve">nd </w:t>
      </w:r>
      <w:r w:rsidR="00CB459E">
        <w:rPr>
          <w:szCs w:val="20"/>
          <w:lang w:val="en-GB"/>
        </w:rPr>
        <w:t>thus</w:t>
      </w:r>
      <w:r w:rsidRPr="008D2877">
        <w:rPr>
          <w:szCs w:val="20"/>
          <w:lang w:val="en-GB"/>
        </w:rPr>
        <w:t xml:space="preserve"> a corresponding drop by </w:t>
      </w:r>
      <w:r w:rsidR="0044776C" w:rsidRPr="008D2877">
        <w:rPr>
          <w:szCs w:val="20"/>
          <w:lang w:val="en-GB"/>
        </w:rPr>
        <w:t>2</w:t>
      </w:r>
      <w:r w:rsidRPr="008D2877">
        <w:rPr>
          <w:szCs w:val="20"/>
          <w:lang w:val="en-GB"/>
        </w:rPr>
        <w:t>.</w:t>
      </w:r>
      <w:r w:rsidR="0044776C" w:rsidRPr="008D2877">
        <w:rPr>
          <w:szCs w:val="20"/>
          <w:lang w:val="en-GB"/>
        </w:rPr>
        <w:t>9%</w:t>
      </w:r>
      <w:r w:rsidRPr="008D2877">
        <w:rPr>
          <w:szCs w:val="20"/>
          <w:lang w:val="en-GB"/>
        </w:rPr>
        <w:t xml:space="preserve"> in real terms</w:t>
      </w:r>
      <w:r w:rsidR="00880D67" w:rsidRPr="008D2877">
        <w:rPr>
          <w:szCs w:val="20"/>
          <w:lang w:val="en-GB"/>
        </w:rPr>
        <w:t>. This way the data for Q</w:t>
      </w:r>
      <w:r w:rsidR="0044776C" w:rsidRPr="008D2877">
        <w:rPr>
          <w:szCs w:val="20"/>
          <w:lang w:val="en-GB"/>
        </w:rPr>
        <w:t xml:space="preserve">4 2013 </w:t>
      </w:r>
      <w:r w:rsidR="00880D67" w:rsidRPr="008D2877">
        <w:rPr>
          <w:szCs w:val="20"/>
          <w:lang w:val="en-GB"/>
        </w:rPr>
        <w:t>became the worst data</w:t>
      </w:r>
      <w:r w:rsidR="00CB459E" w:rsidRPr="008D2877">
        <w:rPr>
          <w:szCs w:val="20"/>
          <w:lang w:val="en-GB"/>
        </w:rPr>
        <w:t>, for which there are fully comparable quarterly time series</w:t>
      </w:r>
      <w:r w:rsidR="00CB459E">
        <w:rPr>
          <w:szCs w:val="20"/>
          <w:lang w:val="en-GB"/>
        </w:rPr>
        <w:t>,</w:t>
      </w:r>
      <w:r w:rsidR="00880D67" w:rsidRPr="008D2877">
        <w:rPr>
          <w:szCs w:val="20"/>
          <w:lang w:val="en-GB"/>
        </w:rPr>
        <w:t xml:space="preserve"> in the last decade</w:t>
      </w:r>
      <w:r w:rsidR="0044776C" w:rsidRPr="008D2877">
        <w:rPr>
          <w:szCs w:val="20"/>
          <w:lang w:val="en-GB"/>
        </w:rPr>
        <w:t>.</w:t>
      </w:r>
      <w:r w:rsidR="008D2877">
        <w:rPr>
          <w:szCs w:val="20"/>
          <w:lang w:val="en-GB"/>
        </w:rPr>
        <w:t xml:space="preserve"> </w:t>
      </w:r>
      <w:r w:rsidR="00880D67" w:rsidRPr="008D2877">
        <w:rPr>
          <w:szCs w:val="20"/>
          <w:lang w:val="en-GB"/>
        </w:rPr>
        <w:t xml:space="preserve">This distortion affects solely the </w:t>
      </w:r>
      <w:r w:rsidR="0088730E" w:rsidRPr="008D2877">
        <w:rPr>
          <w:szCs w:val="20"/>
          <w:lang w:val="en-GB"/>
        </w:rPr>
        <w:t>business</w:t>
      </w:r>
      <w:r w:rsidR="00880D67" w:rsidRPr="008D2877">
        <w:rPr>
          <w:szCs w:val="20"/>
          <w:lang w:val="en-GB"/>
        </w:rPr>
        <w:t xml:space="preserve"> sphere. Evidence for is </w:t>
      </w:r>
      <w:r w:rsidR="00CB459E">
        <w:rPr>
          <w:szCs w:val="20"/>
          <w:lang w:val="en-GB"/>
        </w:rPr>
        <w:t>a</w:t>
      </w:r>
      <w:r w:rsidR="00880D67" w:rsidRPr="008D2877">
        <w:rPr>
          <w:szCs w:val="20"/>
          <w:lang w:val="en-GB"/>
        </w:rPr>
        <w:t xml:space="preserve"> year-on-year decline in the share of extraordinary </w:t>
      </w:r>
      <w:r w:rsidR="00880D67" w:rsidRPr="008D2877">
        <w:rPr>
          <w:rFonts w:cs="Arial"/>
          <w:szCs w:val="20"/>
          <w:lang w:val="en-GB"/>
        </w:rPr>
        <w:t xml:space="preserve">aggregate bonuses </w:t>
      </w:r>
      <w:r w:rsidR="00597D94" w:rsidRPr="008D2877">
        <w:rPr>
          <w:rFonts w:cs="Arial"/>
          <w:szCs w:val="20"/>
          <w:lang w:val="en-GB"/>
        </w:rPr>
        <w:t>(</w:t>
      </w:r>
      <w:r w:rsidR="00880D67" w:rsidRPr="008D2877">
        <w:rPr>
          <w:rFonts w:cs="Arial"/>
          <w:szCs w:val="20"/>
          <w:lang w:val="en-GB"/>
        </w:rPr>
        <w:t>except for agriculture</w:t>
      </w:r>
      <w:r w:rsidR="00597D94" w:rsidRPr="008D2877">
        <w:rPr>
          <w:rFonts w:cs="Arial"/>
          <w:szCs w:val="20"/>
          <w:lang w:val="en-GB"/>
        </w:rPr>
        <w:t xml:space="preserve">). </w:t>
      </w:r>
      <w:r w:rsidR="00880D67" w:rsidRPr="008D2877">
        <w:rPr>
          <w:rFonts w:cs="Arial"/>
          <w:szCs w:val="20"/>
          <w:lang w:val="en-GB"/>
        </w:rPr>
        <w:t>On the other hand, effects of overtime work increased in a significant manner</w:t>
      </w:r>
      <w:r w:rsidR="0085550C" w:rsidRPr="008D2877">
        <w:rPr>
          <w:rFonts w:cs="Arial"/>
          <w:szCs w:val="20"/>
          <w:lang w:val="en-GB"/>
        </w:rPr>
        <w:t xml:space="preserve"> there</w:t>
      </w:r>
      <w:r w:rsidR="00597D94" w:rsidRPr="008D2877">
        <w:rPr>
          <w:rFonts w:cs="Arial"/>
          <w:szCs w:val="20"/>
          <w:lang w:val="en-GB"/>
        </w:rPr>
        <w:t>.</w:t>
      </w:r>
    </w:p>
    <w:p w:rsidR="00597D94" w:rsidRPr="008D2877" w:rsidRDefault="00597D94" w:rsidP="00761B14">
      <w:pPr>
        <w:rPr>
          <w:szCs w:val="20"/>
          <w:lang w:val="en-GB"/>
        </w:rPr>
      </w:pPr>
    </w:p>
    <w:p w:rsidR="0044776C" w:rsidRPr="008D2877" w:rsidRDefault="00F246C6" w:rsidP="0044776C">
      <w:pPr>
        <w:rPr>
          <w:rFonts w:cs="Arial"/>
          <w:szCs w:val="20"/>
          <w:lang w:val="en-GB"/>
        </w:rPr>
      </w:pPr>
      <w:r w:rsidRPr="008D2877">
        <w:rPr>
          <w:rFonts w:cs="Arial"/>
          <w:szCs w:val="20"/>
          <w:lang w:val="en-GB"/>
        </w:rPr>
        <w:t xml:space="preserve">Yet the News Release also includes data on the </w:t>
      </w:r>
      <w:r w:rsidRPr="008D2877">
        <w:rPr>
          <w:rFonts w:cs="Arial"/>
          <w:b/>
          <w:szCs w:val="20"/>
          <w:lang w:val="en-GB"/>
        </w:rPr>
        <w:t>median wage</w:t>
      </w:r>
      <w:r w:rsidR="0044776C" w:rsidRPr="008D2877">
        <w:rPr>
          <w:rFonts w:cs="Arial"/>
          <w:szCs w:val="20"/>
          <w:lang w:val="en-GB"/>
        </w:rPr>
        <w:t xml:space="preserve">, </w:t>
      </w:r>
      <w:r w:rsidRPr="008D2877">
        <w:rPr>
          <w:rFonts w:cs="Arial"/>
          <w:szCs w:val="20"/>
          <w:lang w:val="en-GB"/>
        </w:rPr>
        <w:t>calculated from a mathematical model of earnings distribution</w:t>
      </w:r>
      <w:r w:rsidR="0044776C" w:rsidRPr="008D2877">
        <w:rPr>
          <w:rFonts w:cs="Arial"/>
          <w:szCs w:val="20"/>
          <w:lang w:val="en-GB"/>
        </w:rPr>
        <w:t>. T</w:t>
      </w:r>
      <w:r w:rsidRPr="008D2877">
        <w:rPr>
          <w:rFonts w:cs="Arial"/>
          <w:szCs w:val="20"/>
          <w:lang w:val="en-GB"/>
        </w:rPr>
        <w:t>h</w:t>
      </w:r>
      <w:r w:rsidR="0044776C" w:rsidRPr="008D2877">
        <w:rPr>
          <w:rFonts w:cs="Arial"/>
          <w:szCs w:val="20"/>
          <w:lang w:val="en-GB"/>
        </w:rPr>
        <w:t>e</w:t>
      </w:r>
      <w:r w:rsidRPr="008D2877">
        <w:rPr>
          <w:rFonts w:cs="Arial"/>
          <w:szCs w:val="20"/>
          <w:lang w:val="en-GB"/>
        </w:rPr>
        <w:t xml:space="preserve"> model shows the wage of a middle employee, that means a common wage level. In Q</w:t>
      </w:r>
      <w:r w:rsidR="0044776C" w:rsidRPr="008D2877">
        <w:rPr>
          <w:rFonts w:cs="Arial"/>
          <w:szCs w:val="20"/>
          <w:lang w:val="en-GB"/>
        </w:rPr>
        <w:t xml:space="preserve">4 2013 </w:t>
      </w:r>
      <w:r w:rsidRPr="008D2877">
        <w:rPr>
          <w:rFonts w:cs="Arial"/>
          <w:szCs w:val="20"/>
          <w:lang w:val="en-GB"/>
        </w:rPr>
        <w:t>the median wage was CZK </w:t>
      </w:r>
      <w:r w:rsidR="0044776C" w:rsidRPr="008D2877">
        <w:rPr>
          <w:rFonts w:cs="Arial"/>
          <w:szCs w:val="20"/>
          <w:lang w:val="en-GB"/>
        </w:rPr>
        <w:t xml:space="preserve">22 288, </w:t>
      </w:r>
      <w:r w:rsidRPr="008D2877">
        <w:rPr>
          <w:rFonts w:cs="Arial"/>
          <w:szCs w:val="20"/>
          <w:lang w:val="en-GB"/>
        </w:rPr>
        <w:t>that means by CZK </w:t>
      </w:r>
      <w:r w:rsidR="002F10E8" w:rsidRPr="008D2877">
        <w:rPr>
          <w:rFonts w:cs="Arial"/>
          <w:szCs w:val="20"/>
          <w:lang w:val="en-GB"/>
        </w:rPr>
        <w:t>1</w:t>
      </w:r>
      <w:r w:rsidR="009F01BA" w:rsidRPr="008D2877">
        <w:rPr>
          <w:rFonts w:cs="Arial"/>
          <w:szCs w:val="20"/>
          <w:lang w:val="en-GB"/>
        </w:rPr>
        <w:t>5</w:t>
      </w:r>
      <w:r w:rsidR="00A37C91" w:rsidRPr="008D2877">
        <w:rPr>
          <w:rFonts w:cs="Arial"/>
          <w:szCs w:val="20"/>
          <w:lang w:val="en-GB"/>
        </w:rPr>
        <w:t xml:space="preserve"> (</w:t>
      </w:r>
      <w:r w:rsidRPr="008D2877">
        <w:rPr>
          <w:rFonts w:cs="Arial"/>
          <w:szCs w:val="20"/>
          <w:lang w:val="en-GB"/>
        </w:rPr>
        <w:t>i.e. by</w:t>
      </w:r>
      <w:r w:rsidR="00A37C91" w:rsidRPr="008D2877">
        <w:rPr>
          <w:rFonts w:cs="Arial"/>
          <w:szCs w:val="20"/>
          <w:lang w:val="en-GB"/>
        </w:rPr>
        <w:t xml:space="preserve"> </w:t>
      </w:r>
      <w:r w:rsidR="0044776C" w:rsidRPr="008D2877">
        <w:rPr>
          <w:rFonts w:cs="Arial"/>
          <w:szCs w:val="20"/>
          <w:lang w:val="en-GB"/>
        </w:rPr>
        <w:t>0</w:t>
      </w:r>
      <w:r w:rsidRPr="008D2877">
        <w:rPr>
          <w:rFonts w:cs="Arial"/>
          <w:szCs w:val="20"/>
          <w:lang w:val="en-GB"/>
        </w:rPr>
        <w:t>.</w:t>
      </w:r>
      <w:r w:rsidR="0044776C" w:rsidRPr="008D2877">
        <w:rPr>
          <w:rFonts w:cs="Arial"/>
          <w:szCs w:val="20"/>
          <w:lang w:val="en-GB"/>
        </w:rPr>
        <w:t>1%</w:t>
      </w:r>
      <w:r w:rsidR="00561AF8" w:rsidRPr="008D2877">
        <w:rPr>
          <w:rFonts w:cs="Arial"/>
          <w:szCs w:val="20"/>
          <w:lang w:val="en-GB"/>
        </w:rPr>
        <w:t>)</w:t>
      </w:r>
      <w:r w:rsidR="0044776C" w:rsidRPr="008D2877">
        <w:rPr>
          <w:rFonts w:cs="Arial"/>
          <w:szCs w:val="20"/>
          <w:lang w:val="en-GB"/>
        </w:rPr>
        <w:t xml:space="preserve"> </w:t>
      </w:r>
      <w:r w:rsidRPr="008D2877">
        <w:rPr>
          <w:rFonts w:cs="Arial"/>
          <w:szCs w:val="20"/>
          <w:lang w:val="en-GB"/>
        </w:rPr>
        <w:t>higher than in the same period of the previous year</w:t>
      </w:r>
      <w:r w:rsidR="0044776C" w:rsidRPr="008D2877">
        <w:rPr>
          <w:rFonts w:cs="Arial"/>
          <w:szCs w:val="20"/>
          <w:lang w:val="en-GB"/>
        </w:rPr>
        <w:t xml:space="preserve">. </w:t>
      </w:r>
      <w:r w:rsidRPr="008D2877">
        <w:rPr>
          <w:rFonts w:cs="Arial"/>
          <w:szCs w:val="20"/>
          <w:lang w:val="en-GB"/>
        </w:rPr>
        <w:t xml:space="preserve">Thus the wage level of the middle employee remained essentially </w:t>
      </w:r>
      <w:r w:rsidR="0085550C" w:rsidRPr="008D2877">
        <w:rPr>
          <w:rFonts w:cs="Arial"/>
          <w:szCs w:val="20"/>
          <w:lang w:val="en-GB"/>
        </w:rPr>
        <w:t xml:space="preserve">stuck </w:t>
      </w:r>
      <w:r w:rsidRPr="008D2877">
        <w:rPr>
          <w:rFonts w:cs="Arial"/>
          <w:szCs w:val="20"/>
          <w:lang w:val="en-GB"/>
        </w:rPr>
        <w:t>at the previous year level and demonstrated stagnation of earnings.</w:t>
      </w:r>
    </w:p>
    <w:p w:rsidR="00597D94" w:rsidRPr="008D2877" w:rsidRDefault="00597D94" w:rsidP="0044776C">
      <w:pPr>
        <w:rPr>
          <w:rFonts w:cs="Arial"/>
          <w:szCs w:val="20"/>
          <w:lang w:val="en-GB"/>
        </w:rPr>
      </w:pPr>
    </w:p>
    <w:p w:rsidR="0044776C" w:rsidRPr="008D2877" w:rsidRDefault="00F246C6" w:rsidP="0044776C">
      <w:pPr>
        <w:rPr>
          <w:rFonts w:cs="Arial"/>
          <w:szCs w:val="20"/>
          <w:lang w:val="en-GB"/>
        </w:rPr>
      </w:pPr>
      <w:r w:rsidRPr="008D2877">
        <w:rPr>
          <w:rFonts w:cs="Arial"/>
          <w:szCs w:val="20"/>
          <w:lang w:val="en-GB"/>
        </w:rPr>
        <w:t>The wage interval remained quite wide</w:t>
      </w:r>
      <w:r w:rsidR="0044776C" w:rsidRPr="008D2877">
        <w:rPr>
          <w:rFonts w:cs="Arial"/>
          <w:szCs w:val="20"/>
          <w:lang w:val="en-GB"/>
        </w:rPr>
        <w:t xml:space="preserve">: 80% </w:t>
      </w:r>
      <w:r w:rsidRPr="008D2877">
        <w:rPr>
          <w:rFonts w:cs="Arial"/>
          <w:szCs w:val="20"/>
          <w:lang w:val="en-GB"/>
        </w:rPr>
        <w:t>of employees earned from CZK </w:t>
      </w:r>
      <w:r w:rsidR="00561AF8" w:rsidRPr="008D2877">
        <w:rPr>
          <w:rFonts w:cs="Arial"/>
          <w:szCs w:val="20"/>
          <w:lang w:val="en-GB"/>
        </w:rPr>
        <w:t>1</w:t>
      </w:r>
      <w:r w:rsidR="002F10E8" w:rsidRPr="008D2877">
        <w:rPr>
          <w:rFonts w:cs="Arial"/>
          <w:szCs w:val="20"/>
          <w:lang w:val="en-GB"/>
        </w:rPr>
        <w:t>0</w:t>
      </w:r>
      <w:r w:rsidR="0044776C" w:rsidRPr="008D2877">
        <w:rPr>
          <w:rFonts w:cs="Arial"/>
          <w:szCs w:val="20"/>
          <w:lang w:val="en-GB"/>
        </w:rPr>
        <w:t> </w:t>
      </w:r>
      <w:r w:rsidR="002F10E8" w:rsidRPr="008D2877">
        <w:rPr>
          <w:rFonts w:cs="Arial"/>
          <w:szCs w:val="20"/>
          <w:lang w:val="en-GB"/>
        </w:rPr>
        <w:t>546</w:t>
      </w:r>
      <w:r w:rsidR="0044776C" w:rsidRPr="008D2877">
        <w:rPr>
          <w:rFonts w:cs="Arial"/>
          <w:szCs w:val="20"/>
          <w:lang w:val="en-GB"/>
        </w:rPr>
        <w:t xml:space="preserve"> </w:t>
      </w:r>
      <w:r w:rsidRPr="008D2877">
        <w:rPr>
          <w:rFonts w:cs="Arial"/>
          <w:szCs w:val="20"/>
          <w:lang w:val="en-GB"/>
        </w:rPr>
        <w:t>to</w:t>
      </w:r>
      <w:r w:rsidR="0044776C" w:rsidRPr="008D2877">
        <w:rPr>
          <w:rFonts w:cs="Arial"/>
          <w:szCs w:val="20"/>
          <w:lang w:val="en-GB"/>
        </w:rPr>
        <w:t xml:space="preserve"> </w:t>
      </w:r>
      <w:r w:rsidRPr="008D2877">
        <w:rPr>
          <w:rFonts w:cs="Arial"/>
          <w:szCs w:val="20"/>
          <w:lang w:val="en-GB"/>
        </w:rPr>
        <w:t>CZK </w:t>
      </w:r>
      <w:r w:rsidR="0044776C" w:rsidRPr="008D2877">
        <w:rPr>
          <w:rFonts w:cs="Arial"/>
          <w:szCs w:val="20"/>
          <w:lang w:val="en-GB"/>
        </w:rPr>
        <w:t>4</w:t>
      </w:r>
      <w:r w:rsidR="002F10E8" w:rsidRPr="008D2877">
        <w:rPr>
          <w:rFonts w:cs="Arial"/>
          <w:szCs w:val="20"/>
          <w:lang w:val="en-GB"/>
        </w:rPr>
        <w:t>3</w:t>
      </w:r>
      <w:r w:rsidR="0044776C" w:rsidRPr="008D2877">
        <w:rPr>
          <w:rFonts w:cs="Arial"/>
          <w:szCs w:val="20"/>
          <w:lang w:val="en-GB"/>
        </w:rPr>
        <w:t> </w:t>
      </w:r>
      <w:r w:rsidR="002F10E8" w:rsidRPr="008D2877">
        <w:rPr>
          <w:rFonts w:cs="Arial"/>
          <w:szCs w:val="20"/>
          <w:lang w:val="en-GB"/>
        </w:rPr>
        <w:t>413</w:t>
      </w:r>
      <w:r w:rsidR="0044776C" w:rsidRPr="008D2877">
        <w:rPr>
          <w:rFonts w:cs="Arial"/>
          <w:szCs w:val="20"/>
          <w:lang w:val="en-GB"/>
        </w:rPr>
        <w:t xml:space="preserve">. </w:t>
      </w:r>
      <w:r w:rsidRPr="008D2877">
        <w:rPr>
          <w:rFonts w:cs="Arial"/>
          <w:szCs w:val="20"/>
          <w:lang w:val="en-GB"/>
        </w:rPr>
        <w:t xml:space="preserve">The year-on-year development indicates a minute narrowing of the </w:t>
      </w:r>
      <w:r w:rsidR="0044776C" w:rsidRPr="008D2877">
        <w:rPr>
          <w:rFonts w:cs="Arial"/>
          <w:szCs w:val="20"/>
          <w:lang w:val="en-GB"/>
        </w:rPr>
        <w:t>distribu</w:t>
      </w:r>
      <w:r w:rsidRPr="008D2877">
        <w:rPr>
          <w:rFonts w:cs="Arial"/>
          <w:szCs w:val="20"/>
          <w:lang w:val="en-GB"/>
        </w:rPr>
        <w:t>tion</w:t>
      </w:r>
      <w:r w:rsidR="0044776C" w:rsidRPr="008D2877">
        <w:rPr>
          <w:rFonts w:cs="Arial"/>
          <w:szCs w:val="20"/>
          <w:lang w:val="en-GB"/>
        </w:rPr>
        <w:t xml:space="preserve">, </w:t>
      </w:r>
      <w:r w:rsidRPr="008D2877">
        <w:rPr>
          <w:rFonts w:cs="Arial"/>
          <w:szCs w:val="20"/>
          <w:lang w:val="en-GB"/>
        </w:rPr>
        <w:t xml:space="preserve">which may be caused either by </w:t>
      </w:r>
      <w:r w:rsidR="0085550C" w:rsidRPr="008D2877">
        <w:rPr>
          <w:rFonts w:cs="Arial"/>
          <w:szCs w:val="20"/>
          <w:lang w:val="en-GB"/>
        </w:rPr>
        <w:t xml:space="preserve">the </w:t>
      </w:r>
      <w:r w:rsidRPr="008D2877">
        <w:rPr>
          <w:rFonts w:cs="Arial"/>
          <w:szCs w:val="20"/>
          <w:lang w:val="en-GB"/>
        </w:rPr>
        <w:t xml:space="preserve">introduced </w:t>
      </w:r>
      <w:proofErr w:type="spellStart"/>
      <w:r w:rsidRPr="008D2877">
        <w:rPr>
          <w:rFonts w:cs="Arial"/>
          <w:szCs w:val="20"/>
          <w:lang w:val="en-GB"/>
        </w:rPr>
        <w:t>solidary</w:t>
      </w:r>
      <w:proofErr w:type="spellEnd"/>
      <w:r w:rsidRPr="008D2877">
        <w:rPr>
          <w:rFonts w:cs="Arial"/>
          <w:szCs w:val="20"/>
          <w:lang w:val="en-GB"/>
        </w:rPr>
        <w:t xml:space="preserve"> tax</w:t>
      </w:r>
      <w:r w:rsidR="0044776C" w:rsidRPr="008D2877">
        <w:rPr>
          <w:rFonts w:cs="Arial"/>
          <w:szCs w:val="20"/>
          <w:lang w:val="en-GB"/>
        </w:rPr>
        <w:t xml:space="preserve">, </w:t>
      </w:r>
      <w:r w:rsidRPr="008D2877">
        <w:rPr>
          <w:rFonts w:cs="Arial"/>
          <w:szCs w:val="20"/>
          <w:lang w:val="en-GB"/>
        </w:rPr>
        <w:t xml:space="preserve">either by </w:t>
      </w:r>
      <w:r w:rsidR="0085550C" w:rsidRPr="008D2877">
        <w:rPr>
          <w:rFonts w:cs="Arial"/>
          <w:szCs w:val="20"/>
          <w:lang w:val="en-GB"/>
        </w:rPr>
        <w:t xml:space="preserve">an </w:t>
      </w:r>
      <w:r w:rsidRPr="008D2877">
        <w:rPr>
          <w:rFonts w:cs="Arial"/>
          <w:szCs w:val="20"/>
          <w:lang w:val="en-GB"/>
        </w:rPr>
        <w:t>increased minimum wage to CZK </w:t>
      </w:r>
      <w:r w:rsidR="0044776C" w:rsidRPr="008D2877">
        <w:rPr>
          <w:rFonts w:cs="Arial"/>
          <w:szCs w:val="20"/>
          <w:lang w:val="en-GB"/>
        </w:rPr>
        <w:t xml:space="preserve">8 500 </w:t>
      </w:r>
      <w:r w:rsidRPr="008D2877">
        <w:rPr>
          <w:rFonts w:cs="Arial"/>
          <w:szCs w:val="20"/>
          <w:lang w:val="en-GB"/>
        </w:rPr>
        <w:t xml:space="preserve">since </w:t>
      </w:r>
      <w:r w:rsidR="0044776C" w:rsidRPr="008D2877">
        <w:rPr>
          <w:rFonts w:cs="Arial"/>
          <w:szCs w:val="20"/>
          <w:lang w:val="en-GB"/>
        </w:rPr>
        <w:t>1</w:t>
      </w:r>
      <w:r w:rsidRPr="008D2877">
        <w:rPr>
          <w:rFonts w:cs="Arial"/>
          <w:szCs w:val="20"/>
          <w:lang w:val="en-GB"/>
        </w:rPr>
        <w:t xml:space="preserve"> August</w:t>
      </w:r>
      <w:r w:rsidR="0044776C" w:rsidRPr="008D2877">
        <w:rPr>
          <w:rFonts w:cs="Arial"/>
          <w:szCs w:val="20"/>
          <w:lang w:val="en-GB"/>
        </w:rPr>
        <w:t xml:space="preserve"> 2013</w:t>
      </w:r>
      <w:r w:rsidR="00561AF8" w:rsidRPr="008D2877">
        <w:rPr>
          <w:rFonts w:cs="Arial"/>
          <w:szCs w:val="20"/>
          <w:lang w:val="en-GB"/>
        </w:rPr>
        <w:t xml:space="preserve">, </w:t>
      </w:r>
      <w:r w:rsidRPr="008D2877">
        <w:rPr>
          <w:rFonts w:cs="Arial"/>
          <w:szCs w:val="20"/>
          <w:lang w:val="en-GB"/>
        </w:rPr>
        <w:t xml:space="preserve">which helped to those earning the worst rewards. From the sex point of view the increase in the lowest wages logically had the major effect </w:t>
      </w:r>
      <w:r w:rsidR="00CB459E">
        <w:rPr>
          <w:rFonts w:cs="Arial"/>
          <w:szCs w:val="20"/>
          <w:lang w:val="en-GB"/>
        </w:rPr>
        <w:t>o</w:t>
      </w:r>
      <w:r w:rsidRPr="008D2877">
        <w:rPr>
          <w:rFonts w:cs="Arial"/>
          <w:szCs w:val="20"/>
          <w:lang w:val="en-GB"/>
        </w:rPr>
        <w:t>n women who ha</w:t>
      </w:r>
      <w:r w:rsidR="00CB459E">
        <w:rPr>
          <w:rFonts w:cs="Arial"/>
          <w:szCs w:val="20"/>
          <w:lang w:val="en-GB"/>
        </w:rPr>
        <w:t>ve</w:t>
      </w:r>
      <w:r w:rsidRPr="008D2877">
        <w:rPr>
          <w:rFonts w:cs="Arial"/>
          <w:szCs w:val="20"/>
          <w:lang w:val="en-GB"/>
        </w:rPr>
        <w:t xml:space="preserve"> a lower level</w:t>
      </w:r>
      <w:r w:rsidR="00CB459E">
        <w:rPr>
          <w:rFonts w:cs="Arial"/>
          <w:szCs w:val="20"/>
          <w:lang w:val="en-GB"/>
        </w:rPr>
        <w:t xml:space="preserve"> of earnings</w:t>
      </w:r>
      <w:r w:rsidRPr="008D2877">
        <w:rPr>
          <w:rFonts w:cs="Arial"/>
          <w:szCs w:val="20"/>
          <w:lang w:val="en-GB"/>
        </w:rPr>
        <w:t xml:space="preserve">. Taking it </w:t>
      </w:r>
      <w:r w:rsidR="00383AF5" w:rsidRPr="008D2877">
        <w:rPr>
          <w:rFonts w:cs="Arial"/>
          <w:szCs w:val="20"/>
          <w:lang w:val="en-GB"/>
        </w:rPr>
        <w:t xml:space="preserve">from the </w:t>
      </w:r>
      <w:r w:rsidRPr="008D2877">
        <w:rPr>
          <w:rFonts w:cs="Arial"/>
          <w:szCs w:val="20"/>
          <w:lang w:val="en-GB"/>
        </w:rPr>
        <w:t>overall</w:t>
      </w:r>
      <w:r w:rsidR="00383AF5" w:rsidRPr="008D2877">
        <w:rPr>
          <w:rFonts w:cs="Arial"/>
          <w:szCs w:val="20"/>
          <w:lang w:val="en-GB"/>
        </w:rPr>
        <w:t xml:space="preserve"> point of view,</w:t>
      </w:r>
      <w:r w:rsidRPr="008D2877">
        <w:rPr>
          <w:rFonts w:cs="Arial"/>
          <w:szCs w:val="20"/>
          <w:lang w:val="en-GB"/>
        </w:rPr>
        <w:t xml:space="preserve"> however, the dominant trend of the last period is stagnation</w:t>
      </w:r>
      <w:r w:rsidR="006C483C" w:rsidRPr="008D2877">
        <w:rPr>
          <w:rFonts w:cs="Arial"/>
          <w:szCs w:val="20"/>
          <w:lang w:val="en-GB"/>
        </w:rPr>
        <w:t xml:space="preserve">, </w:t>
      </w:r>
      <w:r w:rsidRPr="008D2877">
        <w:rPr>
          <w:rFonts w:cs="Arial"/>
          <w:szCs w:val="20"/>
          <w:lang w:val="en-GB"/>
        </w:rPr>
        <w:t xml:space="preserve">see </w:t>
      </w:r>
      <w:r w:rsidR="00580B08" w:rsidRPr="008D2877">
        <w:rPr>
          <w:rFonts w:cs="Arial"/>
          <w:szCs w:val="20"/>
          <w:lang w:val="en-GB"/>
        </w:rPr>
        <w:t>graph</w:t>
      </w:r>
      <w:r w:rsidRPr="008D2877">
        <w:rPr>
          <w:rFonts w:cs="Arial"/>
          <w:szCs w:val="20"/>
          <w:lang w:val="en-GB"/>
        </w:rPr>
        <w:t xml:space="preserve"> below</w:t>
      </w:r>
      <w:r w:rsidR="006C483C" w:rsidRPr="008D2877">
        <w:rPr>
          <w:rFonts w:cs="Arial"/>
          <w:szCs w:val="20"/>
          <w:lang w:val="en-GB"/>
        </w:rPr>
        <w:t>.</w:t>
      </w:r>
    </w:p>
    <w:p w:rsidR="008A0CBE" w:rsidRPr="008D2877" w:rsidRDefault="008A0CBE" w:rsidP="0044776C">
      <w:pPr>
        <w:rPr>
          <w:rFonts w:cs="Arial"/>
          <w:szCs w:val="20"/>
          <w:lang w:val="en-GB"/>
        </w:rPr>
      </w:pPr>
    </w:p>
    <w:p w:rsidR="00561AF8" w:rsidRPr="00237B07" w:rsidRDefault="000C5889" w:rsidP="0044776C">
      <w:pPr>
        <w:rPr>
          <w:rFonts w:cs="Arial"/>
          <w:lang w:val="en-GB"/>
        </w:rPr>
      </w:pPr>
      <w:r w:rsidRPr="00EC37FB">
        <w:rPr>
          <w:rFonts w:cs="Arial"/>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 o:spid="_x0000_i1025" type="#_x0000_t75" style="width:411.7pt;height:238.3pt;visibility:visible" o:gfxdata="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">
            <v:imagedata r:id="rId9" o:title="" cropbottom="-41f"/>
            <o:lock v:ext="edit" aspectratio="f"/>
          </v:shape>
        </w:pict>
      </w:r>
    </w:p>
    <w:p w:rsidR="008A0CBE" w:rsidRPr="00237B07" w:rsidRDefault="008A0CBE" w:rsidP="00597D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p>
    <w:p w:rsidR="008A0CBE" w:rsidRPr="00237B07" w:rsidRDefault="00580B08" w:rsidP="00597D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237B07">
        <w:rPr>
          <w:rFonts w:cs="Arial"/>
          <w:szCs w:val="20"/>
          <w:lang w:val="en-GB"/>
        </w:rPr>
        <w:t>A drop in the average wage in Q</w:t>
      </w:r>
      <w:r w:rsidR="00597D94" w:rsidRPr="00237B07">
        <w:rPr>
          <w:rFonts w:cs="Arial"/>
          <w:szCs w:val="20"/>
          <w:lang w:val="en-GB"/>
        </w:rPr>
        <w:t>4 </w:t>
      </w:r>
      <w:r w:rsidRPr="00237B07">
        <w:rPr>
          <w:rFonts w:cs="Arial"/>
          <w:szCs w:val="20"/>
          <w:lang w:val="en-GB"/>
        </w:rPr>
        <w:t xml:space="preserve">2013 was most significant in the Capital City of Prague </w:t>
      </w:r>
      <w:r w:rsidR="0002249B">
        <w:rPr>
          <w:rFonts w:cs="Arial"/>
          <w:szCs w:val="20"/>
          <w:lang w:val="en-GB"/>
        </w:rPr>
        <w:br/>
      </w:r>
      <w:r w:rsidR="00597D94" w:rsidRPr="00237B07">
        <w:rPr>
          <w:rFonts w:cs="Arial"/>
          <w:szCs w:val="20"/>
          <w:lang w:val="en-GB"/>
        </w:rPr>
        <w:t>(-4</w:t>
      </w:r>
      <w:r w:rsidRPr="00237B07">
        <w:rPr>
          <w:rFonts w:cs="Arial"/>
          <w:szCs w:val="20"/>
          <w:lang w:val="en-GB"/>
        </w:rPr>
        <w:t>.</w:t>
      </w:r>
      <w:r w:rsidR="00597D94" w:rsidRPr="00237B07">
        <w:rPr>
          <w:rFonts w:cs="Arial"/>
          <w:szCs w:val="20"/>
          <w:lang w:val="en-GB"/>
        </w:rPr>
        <w:t xml:space="preserve">8% </w:t>
      </w:r>
      <w:r w:rsidR="009C7CF5" w:rsidRPr="00237B07">
        <w:rPr>
          <w:rFonts w:cs="Arial"/>
          <w:szCs w:val="20"/>
          <w:lang w:val="en-GB"/>
        </w:rPr>
        <w:t>nominally</w:t>
      </w:r>
      <w:r w:rsidR="00597D94" w:rsidRPr="00237B07">
        <w:rPr>
          <w:rFonts w:cs="Arial"/>
          <w:szCs w:val="20"/>
          <w:lang w:val="en-GB"/>
        </w:rPr>
        <w:t xml:space="preserve">), </w:t>
      </w:r>
      <w:r w:rsidRPr="00237B07">
        <w:rPr>
          <w:rFonts w:cs="Arial"/>
          <w:szCs w:val="20"/>
          <w:lang w:val="en-GB"/>
        </w:rPr>
        <w:t xml:space="preserve">on the contrary, in the </w:t>
      </w:r>
      <w:proofErr w:type="spellStart"/>
      <w:r w:rsidR="00597D94" w:rsidRPr="00237B07">
        <w:rPr>
          <w:rFonts w:cs="Arial"/>
          <w:szCs w:val="20"/>
          <w:lang w:val="en-GB"/>
        </w:rPr>
        <w:t>Ústeck</w:t>
      </w:r>
      <w:r w:rsidR="009C7CF5" w:rsidRPr="00237B07">
        <w:rPr>
          <w:rFonts w:cs="Arial"/>
          <w:szCs w:val="20"/>
          <w:lang w:val="en-GB"/>
        </w:rPr>
        <w:t>ý</w:t>
      </w:r>
      <w:proofErr w:type="spellEnd"/>
      <w:r w:rsidR="009C7CF5" w:rsidRPr="00237B07">
        <w:rPr>
          <w:rFonts w:cs="Arial"/>
          <w:szCs w:val="20"/>
          <w:lang w:val="en-GB"/>
        </w:rPr>
        <w:t xml:space="preserve"> Region</w:t>
      </w:r>
      <w:r w:rsidR="00597D94" w:rsidRPr="00237B07">
        <w:rPr>
          <w:rFonts w:cs="Arial"/>
          <w:szCs w:val="20"/>
          <w:lang w:val="en-GB"/>
        </w:rPr>
        <w:t xml:space="preserve"> a</w:t>
      </w:r>
      <w:r w:rsidRPr="00237B07">
        <w:rPr>
          <w:rFonts w:cs="Arial"/>
          <w:szCs w:val="20"/>
          <w:lang w:val="en-GB"/>
        </w:rPr>
        <w:t>nd</w:t>
      </w:r>
      <w:r w:rsidR="00597D94" w:rsidRPr="00237B07">
        <w:rPr>
          <w:rFonts w:cs="Arial"/>
          <w:szCs w:val="20"/>
          <w:lang w:val="en-GB"/>
        </w:rPr>
        <w:t xml:space="preserve"> </w:t>
      </w:r>
      <w:proofErr w:type="spellStart"/>
      <w:r w:rsidR="00597D94" w:rsidRPr="00237B07">
        <w:rPr>
          <w:rFonts w:cs="Arial"/>
          <w:szCs w:val="20"/>
          <w:lang w:val="en-GB"/>
        </w:rPr>
        <w:t>Libereck</w:t>
      </w:r>
      <w:r w:rsidRPr="00237B07">
        <w:rPr>
          <w:rFonts w:cs="Arial"/>
          <w:szCs w:val="20"/>
          <w:lang w:val="en-GB"/>
        </w:rPr>
        <w:t>ý</w:t>
      </w:r>
      <w:proofErr w:type="spellEnd"/>
      <w:r w:rsidRPr="00237B07">
        <w:rPr>
          <w:rFonts w:cs="Arial"/>
          <w:szCs w:val="20"/>
          <w:lang w:val="en-GB"/>
        </w:rPr>
        <w:t xml:space="preserve"> Region wages nominally grew.</w:t>
      </w:r>
      <w:r w:rsidR="00597D94" w:rsidRPr="00237B07">
        <w:rPr>
          <w:rFonts w:cs="Arial"/>
          <w:szCs w:val="20"/>
          <w:lang w:val="en-GB"/>
        </w:rPr>
        <w:t xml:space="preserve"> </w:t>
      </w:r>
      <w:r w:rsidR="009C7CF5" w:rsidRPr="00237B07">
        <w:rPr>
          <w:rFonts w:cs="Arial"/>
          <w:szCs w:val="20"/>
          <w:lang w:val="en-GB"/>
        </w:rPr>
        <w:t xml:space="preserve">Yet there was the lowest decline in the number of employees </w:t>
      </w:r>
      <w:r w:rsidR="00597D94" w:rsidRPr="00237B07">
        <w:rPr>
          <w:rFonts w:cs="Arial"/>
          <w:szCs w:val="20"/>
          <w:lang w:val="en-GB"/>
        </w:rPr>
        <w:t>(-0</w:t>
      </w:r>
      <w:r w:rsidR="009C7CF5" w:rsidRPr="00237B07">
        <w:rPr>
          <w:rFonts w:cs="Arial"/>
          <w:szCs w:val="20"/>
          <w:lang w:val="en-GB"/>
        </w:rPr>
        <w:t>.</w:t>
      </w:r>
      <w:r w:rsidR="00597D94" w:rsidRPr="00237B07">
        <w:rPr>
          <w:rFonts w:cs="Arial"/>
          <w:szCs w:val="20"/>
          <w:lang w:val="en-GB"/>
        </w:rPr>
        <w:t>3%)</w:t>
      </w:r>
      <w:r w:rsidR="009C7CF5" w:rsidRPr="00237B07">
        <w:rPr>
          <w:rFonts w:cs="Arial"/>
          <w:szCs w:val="20"/>
          <w:lang w:val="en-GB"/>
        </w:rPr>
        <w:t xml:space="preserve"> in Prague</w:t>
      </w:r>
      <w:r w:rsidR="00597D94" w:rsidRPr="00237B07">
        <w:rPr>
          <w:rFonts w:cs="Arial"/>
          <w:szCs w:val="20"/>
          <w:lang w:val="en-GB"/>
        </w:rPr>
        <w:t>.</w:t>
      </w:r>
    </w:p>
    <w:p w:rsidR="00580B08" w:rsidRPr="00237B07" w:rsidRDefault="00580B08" w:rsidP="008A0C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en-GB" w:eastAsia="cs-CZ"/>
        </w:rPr>
      </w:pPr>
    </w:p>
    <w:p w:rsidR="00EA373F" w:rsidRPr="00237B07" w:rsidRDefault="004A2FB3" w:rsidP="008A0C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en-GB"/>
        </w:rPr>
      </w:pPr>
      <w:r w:rsidRPr="00237B07">
        <w:rPr>
          <w:lang w:val="en-GB" w:eastAsia="cs-CZ"/>
        </w:rPr>
        <w:t>Concerning</w:t>
      </w:r>
      <w:r w:rsidR="009C7CF5" w:rsidRPr="00237B07">
        <w:rPr>
          <w:lang w:val="en-GB" w:eastAsia="cs-CZ"/>
        </w:rPr>
        <w:t xml:space="preserve"> the</w:t>
      </w:r>
      <w:r w:rsidR="0044776C" w:rsidRPr="00237B07">
        <w:rPr>
          <w:lang w:val="en-GB" w:eastAsia="cs-CZ"/>
        </w:rPr>
        <w:t xml:space="preserve"> </w:t>
      </w:r>
      <w:r w:rsidR="009C7CF5" w:rsidRPr="00237B07">
        <w:rPr>
          <w:b/>
          <w:lang w:val="en-GB" w:eastAsia="cs-CZ"/>
        </w:rPr>
        <w:t xml:space="preserve">whole year </w:t>
      </w:r>
      <w:r w:rsidR="0044776C" w:rsidRPr="00237B07">
        <w:rPr>
          <w:b/>
          <w:lang w:val="en-GB" w:eastAsia="cs-CZ"/>
        </w:rPr>
        <w:t>2013</w:t>
      </w:r>
      <w:r w:rsidR="0044776C" w:rsidRPr="00237B07">
        <w:rPr>
          <w:lang w:val="en-GB" w:eastAsia="cs-CZ"/>
        </w:rPr>
        <w:t xml:space="preserve"> </w:t>
      </w:r>
      <w:r w:rsidR="009C7CF5" w:rsidRPr="00237B07">
        <w:rPr>
          <w:lang w:val="en-GB"/>
        </w:rPr>
        <w:t>average wages further declined in real terms</w:t>
      </w:r>
      <w:r w:rsidR="003431EF" w:rsidRPr="00237B07">
        <w:rPr>
          <w:lang w:val="en-GB"/>
        </w:rPr>
        <w:t>, t</w:t>
      </w:r>
      <w:r w:rsidR="009C7CF5" w:rsidRPr="00237B07">
        <w:rPr>
          <w:lang w:val="en-GB"/>
        </w:rPr>
        <w:t xml:space="preserve">his time by </w:t>
      </w:r>
      <w:r w:rsidR="003431EF" w:rsidRPr="00237B07">
        <w:rPr>
          <w:lang w:val="en-GB"/>
        </w:rPr>
        <w:t>1</w:t>
      </w:r>
      <w:r w:rsidR="009C7CF5" w:rsidRPr="00237B07">
        <w:rPr>
          <w:lang w:val="en-GB"/>
        </w:rPr>
        <w:t>.</w:t>
      </w:r>
      <w:r w:rsidR="003431EF" w:rsidRPr="00237B07">
        <w:rPr>
          <w:lang w:val="en-GB"/>
        </w:rPr>
        <w:t>3%</w:t>
      </w:r>
      <w:r w:rsidR="0044776C" w:rsidRPr="00237B07">
        <w:rPr>
          <w:lang w:val="en-GB"/>
        </w:rPr>
        <w:t xml:space="preserve">. </w:t>
      </w:r>
      <w:r w:rsidR="0088730E" w:rsidRPr="00237B07">
        <w:rPr>
          <w:lang w:val="en-GB"/>
        </w:rPr>
        <w:t xml:space="preserve">The evaluation of the development </w:t>
      </w:r>
      <w:r w:rsidR="006E78AB">
        <w:rPr>
          <w:lang w:val="en-GB"/>
        </w:rPr>
        <w:t>of</w:t>
      </w:r>
      <w:r w:rsidR="0088730E" w:rsidRPr="00237B07">
        <w:rPr>
          <w:lang w:val="en-GB"/>
        </w:rPr>
        <w:t xml:space="preserve"> the real purchasing power of the population is also troublesome although there is a positive message that the growth in consumer prices (inflation) slowed down to</w:t>
      </w:r>
      <w:r w:rsidR="00EA373F" w:rsidRPr="00237B07">
        <w:rPr>
          <w:lang w:val="en-GB"/>
        </w:rPr>
        <w:t xml:space="preserve"> 1</w:t>
      </w:r>
      <w:r w:rsidR="0088730E" w:rsidRPr="00237B07">
        <w:rPr>
          <w:lang w:val="en-GB"/>
        </w:rPr>
        <w:t>.</w:t>
      </w:r>
      <w:r w:rsidR="00EA373F" w:rsidRPr="00237B07">
        <w:rPr>
          <w:lang w:val="en-GB"/>
        </w:rPr>
        <w:t xml:space="preserve">4% </w:t>
      </w:r>
      <w:r w:rsidR="0088730E" w:rsidRPr="00237B07">
        <w:rPr>
          <w:lang w:val="en-GB"/>
        </w:rPr>
        <w:t xml:space="preserve">for the whole year </w:t>
      </w:r>
      <w:r w:rsidR="00EA373F" w:rsidRPr="00237B07">
        <w:rPr>
          <w:lang w:val="en-GB"/>
        </w:rPr>
        <w:t>2013.</w:t>
      </w:r>
      <w:r w:rsidR="002F3301" w:rsidRPr="00237B07">
        <w:rPr>
          <w:lang w:val="en-GB"/>
        </w:rPr>
        <w:t xml:space="preserve"> </w:t>
      </w:r>
      <w:r w:rsidR="00EA373F" w:rsidRPr="00237B07">
        <w:rPr>
          <w:lang w:val="en-GB"/>
        </w:rPr>
        <w:t>T</w:t>
      </w:r>
      <w:r w:rsidR="0088730E" w:rsidRPr="00237B07">
        <w:rPr>
          <w:lang w:val="en-GB"/>
        </w:rPr>
        <w:t>his</w:t>
      </w:r>
      <w:r w:rsidR="006E78AB">
        <w:rPr>
          <w:lang w:val="en-GB"/>
        </w:rPr>
        <w:t>,</w:t>
      </w:r>
      <w:r w:rsidR="0088730E" w:rsidRPr="00237B07">
        <w:rPr>
          <w:lang w:val="en-GB"/>
        </w:rPr>
        <w:t xml:space="preserve"> however</w:t>
      </w:r>
      <w:r w:rsidR="006E78AB">
        <w:rPr>
          <w:lang w:val="en-GB"/>
        </w:rPr>
        <w:t>,</w:t>
      </w:r>
      <w:r w:rsidR="0088730E" w:rsidRPr="00237B07">
        <w:rPr>
          <w:lang w:val="en-GB"/>
        </w:rPr>
        <w:t xml:space="preserve"> concerns items which are rather dispensable</w:t>
      </w:r>
      <w:r w:rsidR="002F3301" w:rsidRPr="00237B07">
        <w:rPr>
          <w:lang w:val="en-GB"/>
        </w:rPr>
        <w:t xml:space="preserve">, </w:t>
      </w:r>
      <w:r w:rsidR="0088730E" w:rsidRPr="00237B07">
        <w:rPr>
          <w:lang w:val="en-GB"/>
        </w:rPr>
        <w:t>while prices of foodstuffs, that must be purchased regularly</w:t>
      </w:r>
      <w:r w:rsidR="002F3301" w:rsidRPr="00237B07">
        <w:rPr>
          <w:lang w:val="en-GB"/>
        </w:rPr>
        <w:t xml:space="preserve">, </w:t>
      </w:r>
      <w:r w:rsidR="0088730E" w:rsidRPr="00237B07">
        <w:rPr>
          <w:lang w:val="en-GB"/>
        </w:rPr>
        <w:t>rose by</w:t>
      </w:r>
      <w:r w:rsidR="00EA373F" w:rsidRPr="00237B07">
        <w:rPr>
          <w:lang w:val="en-GB"/>
        </w:rPr>
        <w:t xml:space="preserve"> 4</w:t>
      </w:r>
      <w:r w:rsidR="0088730E" w:rsidRPr="00237B07">
        <w:rPr>
          <w:lang w:val="en-GB"/>
        </w:rPr>
        <w:t>.</w:t>
      </w:r>
      <w:r w:rsidR="00EA373F" w:rsidRPr="00237B07">
        <w:rPr>
          <w:lang w:val="en-GB"/>
        </w:rPr>
        <w:t>9</w:t>
      </w:r>
      <w:proofErr w:type="gramStart"/>
      <w:r w:rsidR="00EA373F" w:rsidRPr="00237B07">
        <w:rPr>
          <w:lang w:val="en-GB"/>
        </w:rPr>
        <w:t xml:space="preserve">%, </w:t>
      </w:r>
      <w:r w:rsidR="0088730E" w:rsidRPr="00237B07">
        <w:rPr>
          <w:lang w:val="en-GB"/>
        </w:rPr>
        <w:t>that</w:t>
      </w:r>
      <w:proofErr w:type="gramEnd"/>
      <w:r w:rsidR="0088730E" w:rsidRPr="00237B07">
        <w:rPr>
          <w:lang w:val="en-GB"/>
        </w:rPr>
        <w:t xml:space="preserve"> means three times faster than other commodities. </w:t>
      </w:r>
    </w:p>
    <w:p w:rsidR="001E0070" w:rsidRPr="00237B07" w:rsidRDefault="001E0070" w:rsidP="001E0070">
      <w:pPr>
        <w:rPr>
          <w:lang w:val="en-GB"/>
        </w:rPr>
      </w:pPr>
    </w:p>
    <w:p w:rsidR="008E56BB" w:rsidRPr="00237B07" w:rsidRDefault="0088730E" w:rsidP="001E0070">
      <w:pPr>
        <w:rPr>
          <w:lang w:val="en-GB"/>
        </w:rPr>
      </w:pPr>
      <w:r w:rsidRPr="00237B07">
        <w:rPr>
          <w:lang w:val="en-GB"/>
        </w:rPr>
        <w:t>A drop in purchasing power affected in 2013 employees of both the spheres while being less significant in non-business sphere</w:t>
      </w:r>
      <w:r w:rsidR="001E0070" w:rsidRPr="00237B07">
        <w:rPr>
          <w:lang w:val="en-GB"/>
        </w:rPr>
        <w:t>,</w:t>
      </w:r>
      <w:r w:rsidR="001D069B" w:rsidRPr="00237B07">
        <w:rPr>
          <w:lang w:val="en-GB"/>
        </w:rPr>
        <w:t xml:space="preserve"> </w:t>
      </w:r>
      <w:r w:rsidR="00847A6C" w:rsidRPr="00237B07">
        <w:rPr>
          <w:lang w:val="en-GB"/>
        </w:rPr>
        <w:t xml:space="preserve">in which the average wage decreased by </w:t>
      </w:r>
      <w:r w:rsidR="00C42E17" w:rsidRPr="00237B07">
        <w:rPr>
          <w:lang w:val="en-GB"/>
        </w:rPr>
        <w:t>0</w:t>
      </w:r>
      <w:r w:rsidR="00847A6C" w:rsidRPr="00237B07">
        <w:rPr>
          <w:lang w:val="en-GB"/>
        </w:rPr>
        <w:t>.</w:t>
      </w:r>
      <w:r w:rsidR="001D069B" w:rsidRPr="00237B07">
        <w:rPr>
          <w:lang w:val="en-GB"/>
        </w:rPr>
        <w:t>5%</w:t>
      </w:r>
      <w:r w:rsidR="00847A6C" w:rsidRPr="00237B07">
        <w:rPr>
          <w:lang w:val="en-GB"/>
        </w:rPr>
        <w:t xml:space="preserve"> in real terms</w:t>
      </w:r>
      <w:r w:rsidR="001D069B" w:rsidRPr="00237B07">
        <w:rPr>
          <w:lang w:val="en-GB"/>
        </w:rPr>
        <w:t xml:space="preserve">. </w:t>
      </w:r>
      <w:r w:rsidR="00847A6C" w:rsidRPr="00237B07">
        <w:rPr>
          <w:lang w:val="en-GB"/>
        </w:rPr>
        <w:t xml:space="preserve">The business sphere saw a worse result </w:t>
      </w:r>
      <w:r w:rsidR="00BE180D" w:rsidRPr="00237B07">
        <w:rPr>
          <w:lang w:val="en-GB"/>
        </w:rPr>
        <w:t xml:space="preserve">– </w:t>
      </w:r>
      <w:r w:rsidR="00847A6C" w:rsidRPr="00237B07">
        <w:rPr>
          <w:lang w:val="en-GB"/>
        </w:rPr>
        <w:t xml:space="preserve">a real drop in the average wage was </w:t>
      </w:r>
      <w:r w:rsidR="00BE180D" w:rsidRPr="00237B07">
        <w:rPr>
          <w:lang w:val="en-GB"/>
        </w:rPr>
        <w:t>1</w:t>
      </w:r>
      <w:r w:rsidR="00847A6C" w:rsidRPr="00237B07">
        <w:rPr>
          <w:lang w:val="en-GB"/>
        </w:rPr>
        <w:t>.</w:t>
      </w:r>
      <w:r w:rsidR="00BE180D" w:rsidRPr="00237B07">
        <w:rPr>
          <w:lang w:val="en-GB"/>
        </w:rPr>
        <w:t xml:space="preserve">5% </w:t>
      </w:r>
      <w:r w:rsidR="00DF154B" w:rsidRPr="00237B07">
        <w:rPr>
          <w:lang w:val="en-GB"/>
        </w:rPr>
        <w:t>–</w:t>
      </w:r>
      <w:r w:rsidR="00BE180D" w:rsidRPr="00237B07">
        <w:rPr>
          <w:lang w:val="en-GB"/>
        </w:rPr>
        <w:t xml:space="preserve"> </w:t>
      </w:r>
      <w:r w:rsidR="00847A6C" w:rsidRPr="00237B07">
        <w:rPr>
          <w:lang w:val="en-GB"/>
        </w:rPr>
        <w:t>yet also due to in advance moved managerial bonuses</w:t>
      </w:r>
      <w:r w:rsidR="00597D94" w:rsidRPr="00237B07">
        <w:rPr>
          <w:lang w:val="en-GB"/>
        </w:rPr>
        <w:t xml:space="preserve">, </w:t>
      </w:r>
      <w:r w:rsidR="00847A6C" w:rsidRPr="00237B07">
        <w:rPr>
          <w:lang w:val="en-GB"/>
        </w:rPr>
        <w:t xml:space="preserve">which marked the whole year results as well. </w:t>
      </w:r>
    </w:p>
    <w:p w:rsidR="00597D94" w:rsidRPr="00237B07" w:rsidRDefault="00597D94" w:rsidP="001E0070">
      <w:pPr>
        <w:rPr>
          <w:lang w:val="en-GB"/>
        </w:rPr>
      </w:pPr>
    </w:p>
    <w:p w:rsidR="00452FF9" w:rsidRPr="00237B07" w:rsidRDefault="000617A9" w:rsidP="008D64D5">
      <w:pPr>
        <w:rPr>
          <w:lang w:val="en-GB"/>
        </w:rPr>
      </w:pPr>
      <w:r w:rsidRPr="00237B07">
        <w:rPr>
          <w:lang w:val="en-GB"/>
        </w:rPr>
        <w:t xml:space="preserve">Concerning respective economic activities development is </w:t>
      </w:r>
      <w:r w:rsidR="006E78AB" w:rsidRPr="00237B07">
        <w:rPr>
          <w:lang w:val="en-GB"/>
        </w:rPr>
        <w:t>much</w:t>
      </w:r>
      <w:r w:rsidRPr="00237B07">
        <w:rPr>
          <w:lang w:val="en-GB"/>
        </w:rPr>
        <w:t xml:space="preserve"> differentiated. In 2013 the average </w:t>
      </w:r>
      <w:r w:rsidR="0023789D" w:rsidRPr="00237B07">
        <w:rPr>
          <w:lang w:val="en-GB"/>
        </w:rPr>
        <w:t>nominal</w:t>
      </w:r>
      <w:r w:rsidRPr="00237B07">
        <w:rPr>
          <w:lang w:val="en-GB"/>
        </w:rPr>
        <w:t xml:space="preserve"> monthly wage increased solely in eight sections and decreased in eleven sections of the classification of</w:t>
      </w:r>
      <w:r w:rsidR="008D64D5" w:rsidRPr="00237B07">
        <w:rPr>
          <w:lang w:val="en-GB"/>
        </w:rPr>
        <w:t xml:space="preserve"> CZ-NACE</w:t>
      </w:r>
      <w:r w:rsidRPr="00237B07">
        <w:rPr>
          <w:lang w:val="en-GB"/>
        </w:rPr>
        <w:t>. The most significant drop occurred in</w:t>
      </w:r>
      <w:r w:rsidR="00E34F21" w:rsidRPr="00237B07">
        <w:rPr>
          <w:lang w:val="en-GB"/>
        </w:rPr>
        <w:t xml:space="preserve"> financial </w:t>
      </w:r>
      <w:r w:rsidRPr="00237B07">
        <w:rPr>
          <w:lang w:val="en-GB"/>
        </w:rPr>
        <w:t xml:space="preserve">and insurance activities </w:t>
      </w:r>
      <w:r w:rsidR="00FF255E" w:rsidRPr="00237B07">
        <w:rPr>
          <w:lang w:val="en-GB"/>
        </w:rPr>
        <w:t>(-8</w:t>
      </w:r>
      <w:r w:rsidRPr="00237B07">
        <w:rPr>
          <w:lang w:val="en-GB"/>
        </w:rPr>
        <w:t>.</w:t>
      </w:r>
      <w:r w:rsidR="00FF255E" w:rsidRPr="00237B07">
        <w:rPr>
          <w:lang w:val="en-GB"/>
        </w:rPr>
        <w:t>6%)</w:t>
      </w:r>
      <w:r w:rsidR="006E78AB">
        <w:rPr>
          <w:lang w:val="en-GB"/>
        </w:rPr>
        <w:t>,</w:t>
      </w:r>
      <w:r w:rsidRPr="00237B07">
        <w:rPr>
          <w:lang w:val="en-GB"/>
        </w:rPr>
        <w:t xml:space="preserve"> in which managerial bonuses were at </w:t>
      </w:r>
      <w:r w:rsidR="0023789D" w:rsidRPr="00237B07">
        <w:rPr>
          <w:lang w:val="en-GB"/>
        </w:rPr>
        <w:t xml:space="preserve">a </w:t>
      </w:r>
      <w:r w:rsidRPr="00237B07">
        <w:rPr>
          <w:lang w:val="en-GB"/>
        </w:rPr>
        <w:t>massive scale moved in</w:t>
      </w:r>
      <w:r w:rsidR="0023789D" w:rsidRPr="00237B07">
        <w:rPr>
          <w:lang w:val="en-GB"/>
        </w:rPr>
        <w:t>t</w:t>
      </w:r>
      <w:r w:rsidRPr="00237B07">
        <w:rPr>
          <w:lang w:val="en-GB"/>
        </w:rPr>
        <w:t xml:space="preserve">o </w:t>
      </w:r>
      <w:r w:rsidR="008E56BB" w:rsidRPr="00237B07">
        <w:rPr>
          <w:lang w:val="en-GB"/>
        </w:rPr>
        <w:t xml:space="preserve">2012. </w:t>
      </w:r>
      <w:r w:rsidRPr="00237B07">
        <w:rPr>
          <w:lang w:val="en-GB"/>
        </w:rPr>
        <w:t>A similar effect</w:t>
      </w:r>
      <w:r w:rsidR="0023789D" w:rsidRPr="00237B07">
        <w:rPr>
          <w:lang w:val="en-GB"/>
        </w:rPr>
        <w:t xml:space="preserve">, of course </w:t>
      </w:r>
      <w:r w:rsidR="006E78AB">
        <w:rPr>
          <w:lang w:val="en-GB"/>
        </w:rPr>
        <w:t>at</w:t>
      </w:r>
      <w:r w:rsidR="0023789D" w:rsidRPr="00237B07">
        <w:rPr>
          <w:lang w:val="en-GB"/>
        </w:rPr>
        <w:t xml:space="preserve"> a lesser extent, was also shown in economic activities of</w:t>
      </w:r>
      <w:r w:rsidR="00452FF9" w:rsidRPr="00237B07">
        <w:rPr>
          <w:lang w:val="en-GB"/>
        </w:rPr>
        <w:t xml:space="preserve"> </w:t>
      </w:r>
      <w:r w:rsidR="00E34F21" w:rsidRPr="00237B07">
        <w:rPr>
          <w:lang w:val="en-GB"/>
        </w:rPr>
        <w:t>electricity</w:t>
      </w:r>
      <w:r w:rsidR="0023789D" w:rsidRPr="00237B07">
        <w:rPr>
          <w:lang w:val="en-GB"/>
        </w:rPr>
        <w:t>, gas, steam and air conditioning supply</w:t>
      </w:r>
      <w:r w:rsidR="00E34F21" w:rsidRPr="00237B07">
        <w:rPr>
          <w:lang w:val="en-GB"/>
        </w:rPr>
        <w:t xml:space="preserve"> </w:t>
      </w:r>
      <w:r w:rsidR="00452FF9" w:rsidRPr="00237B07">
        <w:rPr>
          <w:lang w:val="en-GB"/>
        </w:rPr>
        <w:t>(-3</w:t>
      </w:r>
      <w:r w:rsidR="00E34F21" w:rsidRPr="00237B07">
        <w:rPr>
          <w:lang w:val="en-GB"/>
        </w:rPr>
        <w:t>.</w:t>
      </w:r>
      <w:r w:rsidR="00452FF9" w:rsidRPr="00237B07">
        <w:rPr>
          <w:lang w:val="en-GB"/>
        </w:rPr>
        <w:t>9%) a</w:t>
      </w:r>
      <w:r w:rsidR="00E34F21" w:rsidRPr="00237B07">
        <w:rPr>
          <w:lang w:val="en-GB"/>
        </w:rPr>
        <w:t>nd in construction</w:t>
      </w:r>
      <w:r w:rsidR="008D64D5" w:rsidRPr="00237B07">
        <w:rPr>
          <w:lang w:val="en-GB"/>
        </w:rPr>
        <w:t xml:space="preserve"> </w:t>
      </w:r>
      <w:r w:rsidR="003C5993" w:rsidRPr="00237B07">
        <w:rPr>
          <w:lang w:val="en-GB"/>
        </w:rPr>
        <w:t>(-</w:t>
      </w:r>
      <w:r w:rsidR="008D64D5" w:rsidRPr="00237B07">
        <w:rPr>
          <w:lang w:val="en-GB"/>
        </w:rPr>
        <w:t>2</w:t>
      </w:r>
      <w:r w:rsidR="00E34F21" w:rsidRPr="00237B07">
        <w:rPr>
          <w:lang w:val="en-GB"/>
        </w:rPr>
        <w:t>.</w:t>
      </w:r>
      <w:r w:rsidR="00452FF9" w:rsidRPr="00237B07">
        <w:rPr>
          <w:lang w:val="en-GB"/>
        </w:rPr>
        <w:t>4</w:t>
      </w:r>
      <w:r w:rsidR="008D64D5" w:rsidRPr="00237B07">
        <w:rPr>
          <w:lang w:val="en-GB"/>
        </w:rPr>
        <w:t>%</w:t>
      </w:r>
      <w:r w:rsidR="00452FF9" w:rsidRPr="00237B07">
        <w:rPr>
          <w:lang w:val="en-GB"/>
        </w:rPr>
        <w:t>).</w:t>
      </w:r>
      <w:r w:rsidR="008D64D5" w:rsidRPr="00237B07">
        <w:rPr>
          <w:lang w:val="en-GB"/>
        </w:rPr>
        <w:t xml:space="preserve"> </w:t>
      </w:r>
      <w:r w:rsidR="006E78AB">
        <w:rPr>
          <w:lang w:val="en-GB"/>
        </w:rPr>
        <w:t>A rather</w:t>
      </w:r>
      <w:r w:rsidR="00E34F21" w:rsidRPr="00237B07">
        <w:rPr>
          <w:lang w:val="en-GB"/>
        </w:rPr>
        <w:t xml:space="preserve"> substantial growth can be found in accommodation and food service activities </w:t>
      </w:r>
      <w:r w:rsidR="00452FF9" w:rsidRPr="00237B07">
        <w:rPr>
          <w:lang w:val="en-GB"/>
        </w:rPr>
        <w:t>(+3</w:t>
      </w:r>
      <w:r w:rsidR="00E34F21" w:rsidRPr="00237B07">
        <w:rPr>
          <w:lang w:val="en-GB"/>
        </w:rPr>
        <w:t>.</w:t>
      </w:r>
      <w:r w:rsidR="00452FF9" w:rsidRPr="00237B07">
        <w:rPr>
          <w:lang w:val="en-GB"/>
        </w:rPr>
        <w:t>5%) a</w:t>
      </w:r>
      <w:r w:rsidR="00E34F21" w:rsidRPr="00237B07">
        <w:rPr>
          <w:lang w:val="en-GB"/>
        </w:rPr>
        <w:t xml:space="preserve">nd in </w:t>
      </w:r>
      <w:r w:rsidR="00452FF9" w:rsidRPr="00237B07">
        <w:rPr>
          <w:lang w:val="en-GB"/>
        </w:rPr>
        <w:t xml:space="preserve"> </w:t>
      </w:r>
      <w:r w:rsidR="00E34F21" w:rsidRPr="00237B07">
        <w:rPr>
          <w:lang w:val="en-GB"/>
        </w:rPr>
        <w:t xml:space="preserve">agriculture, forestry and fishing </w:t>
      </w:r>
      <w:r w:rsidR="00452FF9" w:rsidRPr="00237B07">
        <w:rPr>
          <w:lang w:val="en-GB"/>
        </w:rPr>
        <w:t>(+2</w:t>
      </w:r>
      <w:r w:rsidR="00E34F21" w:rsidRPr="00237B07">
        <w:rPr>
          <w:lang w:val="en-GB"/>
        </w:rPr>
        <w:t>.</w:t>
      </w:r>
      <w:r w:rsidR="00452FF9" w:rsidRPr="00237B07">
        <w:rPr>
          <w:lang w:val="en-GB"/>
        </w:rPr>
        <w:t>9%)</w:t>
      </w:r>
      <w:r w:rsidR="008D64D5" w:rsidRPr="00237B07">
        <w:rPr>
          <w:lang w:val="en-GB"/>
        </w:rPr>
        <w:t xml:space="preserve">, </w:t>
      </w:r>
      <w:r w:rsidR="00E34F21" w:rsidRPr="00237B07">
        <w:rPr>
          <w:lang w:val="en-GB"/>
        </w:rPr>
        <w:t>in which, however</w:t>
      </w:r>
      <w:r w:rsidR="006E78AB">
        <w:rPr>
          <w:lang w:val="en-GB"/>
        </w:rPr>
        <w:t>,</w:t>
      </w:r>
      <w:r w:rsidR="00E34F21" w:rsidRPr="00237B07">
        <w:rPr>
          <w:lang w:val="en-GB"/>
        </w:rPr>
        <w:t xml:space="preserve"> the overall wage level still stay deep below the total average wage in the Czech Republic</w:t>
      </w:r>
      <w:r w:rsidR="008D64D5" w:rsidRPr="00237B07">
        <w:rPr>
          <w:lang w:val="en-GB"/>
        </w:rPr>
        <w:t>.</w:t>
      </w:r>
      <w:r w:rsidR="00452FF9" w:rsidRPr="00237B07">
        <w:rPr>
          <w:lang w:val="en-GB"/>
        </w:rPr>
        <w:t xml:space="preserve"> </w:t>
      </w:r>
      <w:r w:rsidR="00E34F21" w:rsidRPr="00237B07">
        <w:rPr>
          <w:lang w:val="en-GB"/>
        </w:rPr>
        <w:t xml:space="preserve">In the economic activities of education, in which there is the highest share of employees with educational attainment of higher education, the average wage is below the total average wage although it grew by </w:t>
      </w:r>
      <w:r w:rsidR="00452FF9" w:rsidRPr="00237B07">
        <w:rPr>
          <w:lang w:val="en-GB"/>
        </w:rPr>
        <w:t>1</w:t>
      </w:r>
      <w:r w:rsidR="00E34F21" w:rsidRPr="00237B07">
        <w:rPr>
          <w:lang w:val="en-GB"/>
        </w:rPr>
        <w:t>.</w:t>
      </w:r>
      <w:r w:rsidR="00452FF9" w:rsidRPr="00237B07">
        <w:rPr>
          <w:lang w:val="en-GB"/>
        </w:rPr>
        <w:t>6%</w:t>
      </w:r>
      <w:r w:rsidR="00E34F21" w:rsidRPr="00237B07">
        <w:rPr>
          <w:lang w:val="en-GB"/>
        </w:rPr>
        <w:t>, year-on-year</w:t>
      </w:r>
      <w:r w:rsidR="00452FF9" w:rsidRPr="00237B07">
        <w:rPr>
          <w:lang w:val="en-GB"/>
        </w:rPr>
        <w:t>.</w:t>
      </w:r>
    </w:p>
    <w:p w:rsidR="00494D0D" w:rsidRPr="00237B07" w:rsidRDefault="00494D0D" w:rsidP="008D64D5">
      <w:pPr>
        <w:rPr>
          <w:lang w:val="en-GB"/>
        </w:rPr>
      </w:pPr>
    </w:p>
    <w:p w:rsidR="00CD3B6C" w:rsidRPr="00237B07" w:rsidRDefault="00CD3B6C" w:rsidP="00CD3B6C">
      <w:pPr>
        <w:ind w:left="360"/>
        <w:jc w:val="center"/>
        <w:rPr>
          <w:rFonts w:cs="Arial"/>
          <w:lang w:val="en-GB"/>
        </w:rPr>
      </w:pPr>
      <w:r w:rsidRPr="00237B07">
        <w:rPr>
          <w:rFonts w:cs="Arial"/>
          <w:lang w:val="en-GB"/>
        </w:rPr>
        <w:t>* * *</w:t>
      </w:r>
    </w:p>
    <w:p w:rsidR="00CD3B6C" w:rsidRPr="00237B07" w:rsidRDefault="00CD3B6C" w:rsidP="00C56F03">
      <w:pPr>
        <w:rPr>
          <w:rFonts w:cs="Arial"/>
          <w:lang w:val="en-GB"/>
        </w:rPr>
      </w:pPr>
    </w:p>
    <w:p w:rsidR="00617AAB" w:rsidRPr="004A2FB3" w:rsidRDefault="00237B07" w:rsidP="008D64D5">
      <w:pPr>
        <w:rPr>
          <w:rFonts w:cs="Arial"/>
          <w:lang w:val="en-GB"/>
        </w:rPr>
      </w:pPr>
      <w:r w:rsidRPr="00237B07">
        <w:rPr>
          <w:rFonts w:cs="Arial"/>
          <w:lang w:val="en-GB"/>
        </w:rPr>
        <w:t>Data on the median wage</w:t>
      </w:r>
      <w:r w:rsidR="00617AAB" w:rsidRPr="00237B07">
        <w:rPr>
          <w:rFonts w:cs="Arial"/>
          <w:lang w:val="en-GB"/>
        </w:rPr>
        <w:t>,</w:t>
      </w:r>
      <w:r w:rsidR="00CD3B6C" w:rsidRPr="00237B07">
        <w:rPr>
          <w:rFonts w:cs="Arial"/>
          <w:lang w:val="en-GB"/>
        </w:rPr>
        <w:t xml:space="preserve"> </w:t>
      </w:r>
      <w:r w:rsidRPr="00237B07">
        <w:rPr>
          <w:rFonts w:cs="Arial"/>
          <w:lang w:val="en-GB"/>
        </w:rPr>
        <w:t>wage distributions, and personal breakdown for the whole</w:t>
      </w:r>
      <w:r w:rsidR="006667D4" w:rsidRPr="00237B07">
        <w:rPr>
          <w:rFonts w:cs="Arial"/>
          <w:lang w:val="en-GB"/>
        </w:rPr>
        <w:t xml:space="preserve"> 2013</w:t>
      </w:r>
      <w:r w:rsidR="00617AAB" w:rsidRPr="00237B07">
        <w:rPr>
          <w:rFonts w:cs="Arial"/>
          <w:lang w:val="en-GB"/>
        </w:rPr>
        <w:t xml:space="preserve"> </w:t>
      </w:r>
      <w:r w:rsidRPr="00237B07">
        <w:rPr>
          <w:rFonts w:cs="Arial"/>
          <w:lang w:val="en-GB"/>
        </w:rPr>
        <w:t xml:space="preserve">can be acquired from </w:t>
      </w:r>
      <w:r w:rsidR="00617AAB" w:rsidRPr="00237B07">
        <w:rPr>
          <w:rFonts w:cs="Arial"/>
          <w:b/>
          <w:lang w:val="en-GB"/>
        </w:rPr>
        <w:t>p</w:t>
      </w:r>
      <w:r w:rsidRPr="00237B07">
        <w:rPr>
          <w:rFonts w:cs="Arial"/>
          <w:b/>
          <w:lang w:val="en-GB"/>
        </w:rPr>
        <w:t>r</w:t>
      </w:r>
      <w:r w:rsidR="00617AAB" w:rsidRPr="00237B07">
        <w:rPr>
          <w:rFonts w:cs="Arial"/>
          <w:b/>
          <w:lang w:val="en-GB"/>
        </w:rPr>
        <w:t>e</w:t>
      </w:r>
      <w:r w:rsidRPr="00237B07">
        <w:rPr>
          <w:rFonts w:cs="Arial"/>
          <w:b/>
          <w:lang w:val="en-GB"/>
        </w:rPr>
        <w:t>liminary results</w:t>
      </w:r>
      <w:r w:rsidRPr="00237B07">
        <w:rPr>
          <w:rFonts w:cs="Arial"/>
          <w:lang w:val="en-GB"/>
        </w:rPr>
        <w:t xml:space="preserve"> </w:t>
      </w:r>
      <w:r w:rsidRPr="006E78AB">
        <w:rPr>
          <w:rFonts w:cs="Arial"/>
          <w:b/>
          <w:lang w:val="en-GB"/>
        </w:rPr>
        <w:t xml:space="preserve">of </w:t>
      </w:r>
      <w:r w:rsidR="00A2318B" w:rsidRPr="006E78AB">
        <w:rPr>
          <w:rFonts w:cs="Arial"/>
          <w:b/>
          <w:lang w:val="en-GB"/>
        </w:rPr>
        <w:t>t</w:t>
      </w:r>
      <w:r w:rsidR="00A2318B" w:rsidRPr="006E78AB">
        <w:rPr>
          <w:rStyle w:val="st"/>
          <w:b/>
          <w:lang w:val="en-GB"/>
        </w:rPr>
        <w:t>he Average Earnings Information System</w:t>
      </w:r>
      <w:r w:rsidR="00A2318B" w:rsidRPr="00237B07">
        <w:rPr>
          <w:rFonts w:cs="Arial"/>
          <w:lang w:val="en-GB"/>
        </w:rPr>
        <w:t xml:space="preserve"> </w:t>
      </w:r>
      <w:r w:rsidR="00617AAB" w:rsidRPr="00237B07">
        <w:rPr>
          <w:rFonts w:cs="Arial"/>
          <w:lang w:val="en-GB"/>
        </w:rPr>
        <w:t xml:space="preserve">(ISPV), </w:t>
      </w:r>
      <w:r w:rsidRPr="00237B07">
        <w:rPr>
          <w:rFonts w:cs="Arial"/>
          <w:lang w:val="en-GB"/>
        </w:rPr>
        <w:t>which applies a different methodology of the calculation of the personal earnings of an employee</w:t>
      </w:r>
      <w:r w:rsidR="00617AAB" w:rsidRPr="00237B07">
        <w:rPr>
          <w:rFonts w:cs="Arial"/>
          <w:lang w:val="en-GB"/>
        </w:rPr>
        <w:t>. T</w:t>
      </w:r>
      <w:r w:rsidRPr="00237B07">
        <w:rPr>
          <w:rFonts w:cs="Arial"/>
          <w:lang w:val="en-GB"/>
        </w:rPr>
        <w:t>herefore these data cannot be compared to values given in the News Release of the Czech Statistical Office</w:t>
      </w:r>
      <w:r w:rsidR="00617AAB" w:rsidRPr="00237B07">
        <w:rPr>
          <w:rFonts w:cs="Arial"/>
          <w:lang w:val="en-GB"/>
        </w:rPr>
        <w:t>.</w:t>
      </w:r>
    </w:p>
    <w:p w:rsidR="008D64D5" w:rsidRPr="00237B07" w:rsidRDefault="00A2318B" w:rsidP="008D64D5">
      <w:pPr>
        <w:rPr>
          <w:rFonts w:cs="Arial"/>
          <w:lang w:val="en-GB"/>
        </w:rPr>
      </w:pPr>
      <w:r w:rsidRPr="00237B07">
        <w:rPr>
          <w:rFonts w:cs="Arial"/>
          <w:lang w:val="en-GB"/>
        </w:rPr>
        <w:t xml:space="preserve">The median wage according to the </w:t>
      </w:r>
      <w:r w:rsidR="00617AAB" w:rsidRPr="00237B07">
        <w:rPr>
          <w:rFonts w:cs="Arial"/>
          <w:lang w:val="en-GB"/>
        </w:rPr>
        <w:t>ISPV</w:t>
      </w:r>
      <w:r w:rsidR="006667D4" w:rsidRPr="00237B07">
        <w:rPr>
          <w:rFonts w:cs="Arial"/>
          <w:lang w:val="en-GB"/>
        </w:rPr>
        <w:t xml:space="preserve"> </w:t>
      </w:r>
      <w:r w:rsidRPr="00237B07">
        <w:rPr>
          <w:rFonts w:cs="Arial"/>
          <w:lang w:val="en-GB"/>
        </w:rPr>
        <w:t xml:space="preserve">methodology reached CZK 22 529 in </w:t>
      </w:r>
      <w:r w:rsidR="00617AAB" w:rsidRPr="00237B07">
        <w:rPr>
          <w:rFonts w:cs="Arial"/>
          <w:lang w:val="en-GB"/>
        </w:rPr>
        <w:t>2013</w:t>
      </w:r>
      <w:r w:rsidRPr="00237B07">
        <w:rPr>
          <w:rFonts w:cs="Arial"/>
          <w:lang w:val="en-GB"/>
        </w:rPr>
        <w:t>. Eighty per cent of employees earned wages within the interval of CZK </w:t>
      </w:r>
      <w:r w:rsidR="008D64D5" w:rsidRPr="00237B07">
        <w:rPr>
          <w:rFonts w:cs="Arial"/>
          <w:lang w:val="en-GB"/>
        </w:rPr>
        <w:t>1</w:t>
      </w:r>
      <w:r w:rsidR="006667D4" w:rsidRPr="00237B07">
        <w:rPr>
          <w:rFonts w:cs="Arial"/>
          <w:lang w:val="en-GB"/>
        </w:rPr>
        <w:t>1</w:t>
      </w:r>
      <w:r w:rsidRPr="00237B07">
        <w:rPr>
          <w:rFonts w:cs="Arial"/>
          <w:lang w:val="en-GB"/>
        </w:rPr>
        <w:t> </w:t>
      </w:r>
      <w:r w:rsidR="00375415" w:rsidRPr="00237B07">
        <w:rPr>
          <w:rFonts w:cs="Arial"/>
          <w:lang w:val="en-GB"/>
        </w:rPr>
        <w:t>961</w:t>
      </w:r>
      <w:r w:rsidRPr="00237B07">
        <w:rPr>
          <w:rFonts w:cs="Arial"/>
          <w:lang w:val="en-GB"/>
        </w:rPr>
        <w:t xml:space="preserve"> </w:t>
      </w:r>
      <w:r w:rsidR="006667D4" w:rsidRPr="00237B07">
        <w:rPr>
          <w:rFonts w:cs="Arial"/>
          <w:lang w:val="en-GB"/>
        </w:rPr>
        <w:t>a</w:t>
      </w:r>
      <w:r w:rsidRPr="00237B07">
        <w:rPr>
          <w:rFonts w:cs="Arial"/>
          <w:lang w:val="en-GB"/>
        </w:rPr>
        <w:t>nd CZK </w:t>
      </w:r>
      <w:r w:rsidR="006667D4" w:rsidRPr="00237B07">
        <w:rPr>
          <w:rFonts w:cs="Arial"/>
          <w:lang w:val="en-GB"/>
        </w:rPr>
        <w:t>41</w:t>
      </w:r>
      <w:r w:rsidR="008D64D5" w:rsidRPr="00237B07">
        <w:rPr>
          <w:rFonts w:cs="Arial"/>
          <w:lang w:val="en-GB"/>
        </w:rPr>
        <w:t> </w:t>
      </w:r>
      <w:r w:rsidR="006667D4" w:rsidRPr="00237B07">
        <w:rPr>
          <w:rFonts w:cs="Arial"/>
          <w:lang w:val="en-GB"/>
        </w:rPr>
        <w:t>637</w:t>
      </w:r>
      <w:r w:rsidR="008D64D5" w:rsidRPr="00237B07">
        <w:rPr>
          <w:rFonts w:cs="Arial"/>
          <w:lang w:val="en-GB"/>
        </w:rPr>
        <w:t xml:space="preserve">, </w:t>
      </w:r>
      <w:r w:rsidR="006E78AB">
        <w:rPr>
          <w:rFonts w:cs="Arial"/>
          <w:lang w:val="en-GB"/>
        </w:rPr>
        <w:t xml:space="preserve">and </w:t>
      </w:r>
      <w:r w:rsidRPr="00237B07">
        <w:rPr>
          <w:rFonts w:cs="Arial"/>
          <w:lang w:val="en-GB"/>
        </w:rPr>
        <w:t xml:space="preserve">the </w:t>
      </w:r>
      <w:proofErr w:type="spellStart"/>
      <w:r w:rsidR="008D64D5" w:rsidRPr="00237B07">
        <w:rPr>
          <w:rFonts w:cs="Arial"/>
          <w:lang w:val="en-GB"/>
        </w:rPr>
        <w:t>decil</w:t>
      </w:r>
      <w:r w:rsidRPr="00237B07">
        <w:rPr>
          <w:rFonts w:cs="Arial"/>
          <w:lang w:val="en-GB"/>
        </w:rPr>
        <w:t>e</w:t>
      </w:r>
      <w:proofErr w:type="spellEnd"/>
      <w:r w:rsidRPr="00237B07">
        <w:rPr>
          <w:rFonts w:cs="Arial"/>
          <w:lang w:val="en-GB"/>
        </w:rPr>
        <w:t xml:space="preserve"> ratio remained at the level of the previous year </w:t>
      </w:r>
      <w:r w:rsidR="008D64D5" w:rsidRPr="00237B07">
        <w:rPr>
          <w:rFonts w:cs="Arial"/>
          <w:lang w:val="en-GB"/>
        </w:rPr>
        <w:t>(3</w:t>
      </w:r>
      <w:r w:rsidRPr="00237B07">
        <w:rPr>
          <w:rFonts w:cs="Arial"/>
          <w:lang w:val="en-GB"/>
        </w:rPr>
        <w:t>.</w:t>
      </w:r>
      <w:r w:rsidR="006667D4" w:rsidRPr="00237B07">
        <w:rPr>
          <w:rFonts w:cs="Arial"/>
          <w:lang w:val="en-GB"/>
        </w:rPr>
        <w:t>5</w:t>
      </w:r>
      <w:r w:rsidR="008D64D5" w:rsidRPr="00237B07">
        <w:rPr>
          <w:rFonts w:cs="Arial"/>
          <w:lang w:val="en-GB"/>
        </w:rPr>
        <w:t>).</w:t>
      </w:r>
    </w:p>
    <w:p w:rsidR="008D64D5" w:rsidRPr="00237B07" w:rsidRDefault="00A2318B" w:rsidP="008D64D5">
      <w:pPr>
        <w:rPr>
          <w:rFonts w:cs="Arial"/>
          <w:lang w:val="en-GB"/>
        </w:rPr>
      </w:pPr>
      <w:r w:rsidRPr="00237B07">
        <w:rPr>
          <w:rFonts w:cs="Arial"/>
          <w:lang w:val="en-GB"/>
        </w:rPr>
        <w:t xml:space="preserve">The wage level </w:t>
      </w:r>
      <w:r w:rsidR="006E78AB">
        <w:rPr>
          <w:rFonts w:cs="Arial"/>
          <w:lang w:val="en-GB"/>
        </w:rPr>
        <w:t>for</w:t>
      </w:r>
      <w:r w:rsidRPr="00237B07">
        <w:rPr>
          <w:rFonts w:cs="Arial"/>
          <w:lang w:val="en-GB"/>
        </w:rPr>
        <w:t xml:space="preserve"> women </w:t>
      </w:r>
      <w:r w:rsidR="006667D4" w:rsidRPr="00237B07">
        <w:rPr>
          <w:rFonts w:cs="Arial"/>
          <w:lang w:val="en-GB"/>
        </w:rPr>
        <w:t>(</w:t>
      </w:r>
      <w:r w:rsidRPr="00237B07">
        <w:rPr>
          <w:rFonts w:cs="Arial"/>
          <w:lang w:val="en-GB"/>
        </w:rPr>
        <w:t>median</w:t>
      </w:r>
      <w:r w:rsidR="006667D4" w:rsidRPr="00237B07">
        <w:rPr>
          <w:rFonts w:cs="Arial"/>
          <w:lang w:val="en-GB"/>
        </w:rPr>
        <w:t xml:space="preserve"> </w:t>
      </w:r>
      <w:r w:rsidRPr="00237B07">
        <w:rPr>
          <w:rFonts w:cs="Arial"/>
          <w:lang w:val="en-GB"/>
        </w:rPr>
        <w:t>wage CZK </w:t>
      </w:r>
      <w:r w:rsidR="006667D4" w:rsidRPr="00237B07">
        <w:rPr>
          <w:rFonts w:cs="Arial"/>
          <w:lang w:val="en-GB"/>
        </w:rPr>
        <w:t>20</w:t>
      </w:r>
      <w:r w:rsidR="008D64D5" w:rsidRPr="00237B07">
        <w:rPr>
          <w:rFonts w:cs="Arial"/>
          <w:lang w:val="en-GB"/>
        </w:rPr>
        <w:t> </w:t>
      </w:r>
      <w:r w:rsidR="006667D4" w:rsidRPr="00237B07">
        <w:rPr>
          <w:rFonts w:cs="Arial"/>
          <w:lang w:val="en-GB"/>
        </w:rPr>
        <w:t>500</w:t>
      </w:r>
      <w:r w:rsidR="008D64D5" w:rsidRPr="00237B07">
        <w:rPr>
          <w:rFonts w:cs="Arial"/>
          <w:lang w:val="en-GB"/>
        </w:rPr>
        <w:t xml:space="preserve">) </w:t>
      </w:r>
      <w:r w:rsidRPr="00237B07">
        <w:rPr>
          <w:rFonts w:cs="Arial"/>
          <w:lang w:val="en-GB"/>
        </w:rPr>
        <w:t xml:space="preserve">was substantially lower than that </w:t>
      </w:r>
      <w:r w:rsidR="006E78AB">
        <w:rPr>
          <w:rFonts w:cs="Arial"/>
          <w:lang w:val="en-GB"/>
        </w:rPr>
        <w:t>for</w:t>
      </w:r>
      <w:r w:rsidRPr="00237B07">
        <w:rPr>
          <w:rFonts w:cs="Arial"/>
          <w:lang w:val="en-GB"/>
        </w:rPr>
        <w:t xml:space="preserve"> men </w:t>
      </w:r>
      <w:r w:rsidR="008D64D5" w:rsidRPr="00237B07">
        <w:rPr>
          <w:rFonts w:cs="Arial"/>
          <w:lang w:val="en-GB"/>
        </w:rPr>
        <w:t>(</w:t>
      </w:r>
      <w:r w:rsidRPr="00237B07">
        <w:rPr>
          <w:rFonts w:cs="Arial"/>
          <w:lang w:val="en-GB"/>
        </w:rPr>
        <w:t>median wage CZK </w:t>
      </w:r>
      <w:r w:rsidR="008D64D5" w:rsidRPr="00237B07">
        <w:rPr>
          <w:rFonts w:cs="Arial"/>
          <w:lang w:val="en-GB"/>
        </w:rPr>
        <w:t>2</w:t>
      </w:r>
      <w:r w:rsidR="006667D4" w:rsidRPr="00237B07">
        <w:rPr>
          <w:rFonts w:cs="Arial"/>
          <w:lang w:val="en-GB"/>
        </w:rPr>
        <w:t>4</w:t>
      </w:r>
      <w:r w:rsidR="008D64D5" w:rsidRPr="00237B07">
        <w:rPr>
          <w:rFonts w:cs="Arial"/>
          <w:lang w:val="en-GB"/>
        </w:rPr>
        <w:t> </w:t>
      </w:r>
      <w:r w:rsidR="006667D4" w:rsidRPr="00237B07">
        <w:rPr>
          <w:rFonts w:cs="Arial"/>
          <w:lang w:val="en-GB"/>
        </w:rPr>
        <w:t>243</w:t>
      </w:r>
      <w:r w:rsidR="008D64D5" w:rsidRPr="00237B07">
        <w:rPr>
          <w:rFonts w:cs="Arial"/>
          <w:lang w:val="en-GB"/>
        </w:rPr>
        <w:t>)</w:t>
      </w:r>
      <w:r w:rsidRPr="00237B07">
        <w:rPr>
          <w:rFonts w:cs="Arial"/>
          <w:lang w:val="en-GB"/>
        </w:rPr>
        <w:t>;</w:t>
      </w:r>
      <w:r w:rsidR="008D64D5" w:rsidRPr="00237B07">
        <w:rPr>
          <w:rFonts w:cs="Arial"/>
          <w:lang w:val="en-GB"/>
        </w:rPr>
        <w:t xml:space="preserve"> </w:t>
      </w:r>
      <w:r w:rsidRPr="00237B07">
        <w:rPr>
          <w:rFonts w:cs="Arial"/>
          <w:lang w:val="en-GB"/>
        </w:rPr>
        <w:t>and earning</w:t>
      </w:r>
      <w:r w:rsidR="006E78AB">
        <w:rPr>
          <w:rFonts w:cs="Arial"/>
          <w:lang w:val="en-GB"/>
        </w:rPr>
        <w:t>s</w:t>
      </w:r>
      <w:r w:rsidRPr="00237B07">
        <w:rPr>
          <w:rFonts w:cs="Arial"/>
          <w:lang w:val="en-GB"/>
        </w:rPr>
        <w:t xml:space="preserve"> inequality in women was also lower than that in men</w:t>
      </w:r>
      <w:r w:rsidR="008D64D5" w:rsidRPr="00237B07">
        <w:rPr>
          <w:rFonts w:cs="Arial"/>
          <w:lang w:val="en-GB"/>
        </w:rPr>
        <w:t xml:space="preserve">: </w:t>
      </w:r>
      <w:r w:rsidRPr="00237B07">
        <w:rPr>
          <w:rFonts w:cs="Arial"/>
          <w:lang w:val="en-GB"/>
        </w:rPr>
        <w:t xml:space="preserve">the </w:t>
      </w:r>
      <w:proofErr w:type="spellStart"/>
      <w:r w:rsidR="008D64D5" w:rsidRPr="00237B07">
        <w:rPr>
          <w:rFonts w:cs="Arial"/>
          <w:lang w:val="en-GB"/>
        </w:rPr>
        <w:t>decil</w:t>
      </w:r>
      <w:r w:rsidRPr="00237B07">
        <w:rPr>
          <w:rFonts w:cs="Arial"/>
          <w:lang w:val="en-GB"/>
        </w:rPr>
        <w:t>e</w:t>
      </w:r>
      <w:proofErr w:type="spellEnd"/>
      <w:r w:rsidRPr="00237B07">
        <w:rPr>
          <w:rFonts w:cs="Arial"/>
          <w:lang w:val="en-GB"/>
        </w:rPr>
        <w:t xml:space="preserve"> ratio </w:t>
      </w:r>
      <w:r w:rsidR="006E78AB">
        <w:rPr>
          <w:rFonts w:cs="Arial"/>
          <w:lang w:val="en-GB"/>
        </w:rPr>
        <w:t>for</w:t>
      </w:r>
      <w:r w:rsidRPr="00237B07">
        <w:rPr>
          <w:rFonts w:cs="Arial"/>
          <w:lang w:val="en-GB"/>
        </w:rPr>
        <w:t xml:space="preserve"> women was </w:t>
      </w:r>
      <w:r w:rsidR="008D64D5" w:rsidRPr="00237B07">
        <w:rPr>
          <w:rFonts w:cs="Arial"/>
          <w:lang w:val="en-GB"/>
        </w:rPr>
        <w:t>3</w:t>
      </w:r>
      <w:r w:rsidRPr="00237B07">
        <w:rPr>
          <w:rFonts w:cs="Arial"/>
          <w:lang w:val="en-GB"/>
        </w:rPr>
        <w:t>.</w:t>
      </w:r>
      <w:r w:rsidR="006667D4" w:rsidRPr="00237B07">
        <w:rPr>
          <w:rFonts w:cs="Arial"/>
          <w:lang w:val="en-GB"/>
        </w:rPr>
        <w:t>1</w:t>
      </w:r>
      <w:r w:rsidRPr="00237B07">
        <w:rPr>
          <w:rFonts w:cs="Arial"/>
          <w:lang w:val="en-GB"/>
        </w:rPr>
        <w:t xml:space="preserve"> while the men </w:t>
      </w:r>
      <w:proofErr w:type="spellStart"/>
      <w:r w:rsidRPr="00237B07">
        <w:rPr>
          <w:rFonts w:cs="Arial"/>
          <w:lang w:val="en-GB"/>
        </w:rPr>
        <w:t>decile</w:t>
      </w:r>
      <w:proofErr w:type="spellEnd"/>
      <w:r w:rsidRPr="00237B07">
        <w:rPr>
          <w:rFonts w:cs="Arial"/>
          <w:lang w:val="en-GB"/>
        </w:rPr>
        <w:t xml:space="preserve"> ratio was </w:t>
      </w:r>
      <w:r w:rsidR="008D64D5" w:rsidRPr="00237B07">
        <w:rPr>
          <w:rFonts w:cs="Arial"/>
          <w:lang w:val="en-GB"/>
        </w:rPr>
        <w:t>3</w:t>
      </w:r>
      <w:r w:rsidRPr="00237B07">
        <w:rPr>
          <w:rFonts w:cs="Arial"/>
          <w:lang w:val="en-GB"/>
        </w:rPr>
        <w:t>.</w:t>
      </w:r>
      <w:r w:rsidR="006667D4" w:rsidRPr="00237B07">
        <w:rPr>
          <w:rFonts w:cs="Arial"/>
          <w:lang w:val="en-GB"/>
        </w:rPr>
        <w:t>7</w:t>
      </w:r>
      <w:r w:rsidR="008D64D5" w:rsidRPr="00237B07">
        <w:rPr>
          <w:rFonts w:cs="Arial"/>
          <w:lang w:val="en-GB"/>
        </w:rPr>
        <w:t>.</w:t>
      </w:r>
    </w:p>
    <w:p w:rsidR="00E3183F" w:rsidRPr="00237B07" w:rsidRDefault="00E3183F" w:rsidP="008D64D5">
      <w:pPr>
        <w:rPr>
          <w:rFonts w:cs="Arial"/>
          <w:lang w:val="en-GB"/>
        </w:rPr>
      </w:pPr>
    </w:p>
    <w:p w:rsidR="00BB6871" w:rsidRPr="00237B07" w:rsidRDefault="00602870" w:rsidP="008D64D5">
      <w:pPr>
        <w:rPr>
          <w:rFonts w:cs="Arial"/>
          <w:lang w:val="en-GB"/>
        </w:rPr>
      </w:pPr>
      <w:r w:rsidRPr="00237B07">
        <w:rPr>
          <w:rFonts w:cs="Arial"/>
          <w:lang w:val="en-GB"/>
        </w:rPr>
        <w:lastRenderedPageBreak/>
        <w:t xml:space="preserve">The highest earnings by </w:t>
      </w:r>
      <w:r w:rsidRPr="00237B07">
        <w:rPr>
          <w:rFonts w:cs="Arial"/>
          <w:b/>
          <w:lang w:val="en-GB"/>
        </w:rPr>
        <w:t>educational attainment</w:t>
      </w:r>
      <w:r w:rsidR="00375415" w:rsidRPr="00237B07">
        <w:rPr>
          <w:rFonts w:cs="Arial"/>
          <w:lang w:val="en-GB"/>
        </w:rPr>
        <w:t xml:space="preserve"> </w:t>
      </w:r>
      <w:r w:rsidRPr="00237B07">
        <w:rPr>
          <w:rFonts w:cs="Arial"/>
          <w:lang w:val="en-GB"/>
        </w:rPr>
        <w:t>went to employees with higher education</w:t>
      </w:r>
      <w:r w:rsidR="00375415" w:rsidRPr="00237B07">
        <w:rPr>
          <w:rFonts w:cs="Arial"/>
          <w:lang w:val="en-GB"/>
        </w:rPr>
        <w:t xml:space="preserve">, </w:t>
      </w:r>
      <w:r w:rsidRPr="00237B07">
        <w:rPr>
          <w:rFonts w:cs="Arial"/>
          <w:lang w:val="en-GB"/>
        </w:rPr>
        <w:t>their median wage was CZK 3</w:t>
      </w:r>
      <w:r w:rsidR="00375415" w:rsidRPr="00237B07">
        <w:rPr>
          <w:rFonts w:cs="Arial"/>
          <w:lang w:val="en-GB"/>
        </w:rPr>
        <w:t xml:space="preserve">3 350. </w:t>
      </w:r>
      <w:r w:rsidRPr="00237B07">
        <w:rPr>
          <w:rFonts w:cs="Arial"/>
          <w:lang w:val="en-GB"/>
        </w:rPr>
        <w:t xml:space="preserve">Lowest earnings went to employees with basic </w:t>
      </w:r>
      <w:r w:rsidR="00A2318B" w:rsidRPr="00237B07">
        <w:rPr>
          <w:rFonts w:cs="Arial"/>
          <w:lang w:val="en-GB"/>
        </w:rPr>
        <w:t>and/</w:t>
      </w:r>
      <w:r w:rsidRPr="00237B07">
        <w:rPr>
          <w:rFonts w:cs="Arial"/>
          <w:lang w:val="en-GB"/>
        </w:rPr>
        <w:t xml:space="preserve">or incomplete education </w:t>
      </w:r>
      <w:r w:rsidR="00375415" w:rsidRPr="00237B07">
        <w:rPr>
          <w:rFonts w:cs="Arial"/>
          <w:lang w:val="en-GB"/>
        </w:rPr>
        <w:t>(</w:t>
      </w:r>
      <w:r w:rsidRPr="00237B07">
        <w:rPr>
          <w:rFonts w:cs="Arial"/>
          <w:lang w:val="en-GB"/>
        </w:rPr>
        <w:t>median</w:t>
      </w:r>
      <w:r w:rsidR="00375415" w:rsidRPr="00237B07">
        <w:rPr>
          <w:rFonts w:cs="Arial"/>
          <w:lang w:val="en-GB"/>
        </w:rPr>
        <w:t xml:space="preserve"> </w:t>
      </w:r>
      <w:r w:rsidRPr="00237B07">
        <w:rPr>
          <w:rFonts w:cs="Arial"/>
          <w:lang w:val="en-GB"/>
        </w:rPr>
        <w:t>wage CZK 1</w:t>
      </w:r>
      <w:r w:rsidR="00375415" w:rsidRPr="00237B07">
        <w:rPr>
          <w:rFonts w:cs="Arial"/>
          <w:lang w:val="en-GB"/>
        </w:rPr>
        <w:t>6 005</w:t>
      </w:r>
      <w:r w:rsidR="00E3183F" w:rsidRPr="00237B07">
        <w:rPr>
          <w:rFonts w:cs="Arial"/>
          <w:lang w:val="en-GB"/>
        </w:rPr>
        <w:t xml:space="preserve">). </w:t>
      </w:r>
      <w:r w:rsidRPr="00237B07">
        <w:rPr>
          <w:rFonts w:cs="Arial"/>
          <w:lang w:val="en-GB"/>
        </w:rPr>
        <w:t xml:space="preserve">Employees with secondary education with A-level examination earned more than </w:t>
      </w:r>
      <w:r w:rsidR="00E3183F" w:rsidRPr="00237B07">
        <w:rPr>
          <w:rFonts w:cs="Arial"/>
          <w:lang w:val="en-GB"/>
        </w:rPr>
        <w:t>(</w:t>
      </w:r>
      <w:r w:rsidRPr="00237B07">
        <w:rPr>
          <w:rFonts w:cs="Arial"/>
          <w:lang w:val="en-GB"/>
        </w:rPr>
        <w:t>CZK </w:t>
      </w:r>
      <w:r w:rsidR="00E3183F" w:rsidRPr="00237B07">
        <w:rPr>
          <w:rFonts w:cs="Arial"/>
          <w:lang w:val="en-GB"/>
        </w:rPr>
        <w:t xml:space="preserve">23 482) </w:t>
      </w:r>
      <w:r w:rsidRPr="00237B07">
        <w:rPr>
          <w:rFonts w:cs="Arial"/>
          <w:lang w:val="en-GB"/>
        </w:rPr>
        <w:t xml:space="preserve">than employees without A-level examination </w:t>
      </w:r>
      <w:r w:rsidR="00E3183F" w:rsidRPr="00237B07">
        <w:rPr>
          <w:rFonts w:cs="Arial"/>
          <w:lang w:val="en-GB"/>
        </w:rPr>
        <w:t>(</w:t>
      </w:r>
      <w:r w:rsidRPr="00237B07">
        <w:rPr>
          <w:rFonts w:cs="Arial"/>
          <w:lang w:val="en-GB"/>
        </w:rPr>
        <w:t>CZK </w:t>
      </w:r>
      <w:r w:rsidR="00E3183F" w:rsidRPr="00237B07">
        <w:rPr>
          <w:rFonts w:cs="Arial"/>
          <w:lang w:val="en-GB"/>
        </w:rPr>
        <w:t>19 041)</w:t>
      </w:r>
      <w:r w:rsidRPr="00237B07">
        <w:rPr>
          <w:rFonts w:cs="Arial"/>
          <w:lang w:val="en-GB"/>
        </w:rPr>
        <w:t xml:space="preserve"> but less that employees with a degree from a higher professional education or bachelor degree </w:t>
      </w:r>
      <w:r w:rsidR="00E3183F" w:rsidRPr="00237B07">
        <w:rPr>
          <w:rFonts w:cs="Arial"/>
          <w:lang w:val="en-GB"/>
        </w:rPr>
        <w:t>(</w:t>
      </w:r>
      <w:r w:rsidRPr="00237B07">
        <w:rPr>
          <w:rFonts w:cs="Arial"/>
          <w:lang w:val="en-GB"/>
        </w:rPr>
        <w:t>CZK </w:t>
      </w:r>
      <w:r w:rsidR="00E3183F" w:rsidRPr="00237B07">
        <w:rPr>
          <w:rFonts w:cs="Arial"/>
          <w:lang w:val="en-GB"/>
        </w:rPr>
        <w:t>26 488).</w:t>
      </w:r>
    </w:p>
    <w:p w:rsidR="00602870" w:rsidRPr="00237B07" w:rsidRDefault="00602870" w:rsidP="008D64D5">
      <w:pPr>
        <w:rPr>
          <w:rFonts w:cs="Arial"/>
          <w:lang w:val="en-GB"/>
        </w:rPr>
      </w:pPr>
    </w:p>
    <w:p w:rsidR="00660D82" w:rsidRPr="00237B07" w:rsidRDefault="00602870" w:rsidP="008D64D5">
      <w:pPr>
        <w:rPr>
          <w:rFonts w:cs="Arial"/>
          <w:lang w:val="en-GB"/>
        </w:rPr>
      </w:pPr>
      <w:r w:rsidRPr="00237B07">
        <w:rPr>
          <w:rFonts w:cs="Arial"/>
          <w:lang w:val="en-GB"/>
        </w:rPr>
        <w:t xml:space="preserve">Variability of earnings also grows with </w:t>
      </w:r>
      <w:r w:rsidR="006E78AB">
        <w:rPr>
          <w:rFonts w:cs="Arial"/>
          <w:lang w:val="en-GB"/>
        </w:rPr>
        <w:t xml:space="preserve">the </w:t>
      </w:r>
      <w:r w:rsidRPr="00237B07">
        <w:rPr>
          <w:rFonts w:cs="Arial"/>
          <w:lang w:val="en-GB"/>
        </w:rPr>
        <w:t>higher wage level</w:t>
      </w:r>
      <w:r w:rsidR="00E3183F" w:rsidRPr="00237B07">
        <w:rPr>
          <w:rFonts w:cs="Arial"/>
          <w:lang w:val="en-GB"/>
        </w:rPr>
        <w:t xml:space="preserve">: 80% </w:t>
      </w:r>
      <w:r w:rsidRPr="00237B07">
        <w:rPr>
          <w:rFonts w:cs="Arial"/>
          <w:lang w:val="en-GB"/>
        </w:rPr>
        <w:t>of higher education graduates earned wages within the interval of CZK </w:t>
      </w:r>
      <w:r w:rsidR="00E3183F" w:rsidRPr="00237B07">
        <w:rPr>
          <w:rFonts w:cs="Arial"/>
          <w:lang w:val="en-GB"/>
        </w:rPr>
        <w:t>20 347 a</w:t>
      </w:r>
      <w:r w:rsidRPr="00237B07">
        <w:rPr>
          <w:rFonts w:cs="Arial"/>
          <w:lang w:val="en-GB"/>
        </w:rPr>
        <w:t>nd CZK </w:t>
      </w:r>
      <w:r w:rsidR="00E3183F" w:rsidRPr="00237B07">
        <w:rPr>
          <w:rFonts w:cs="Arial"/>
          <w:lang w:val="en-GB"/>
        </w:rPr>
        <w:t>73 751 a</w:t>
      </w:r>
      <w:r w:rsidRPr="00237B07">
        <w:rPr>
          <w:rFonts w:cs="Arial"/>
          <w:lang w:val="en-GB"/>
        </w:rPr>
        <w:t xml:space="preserve">nd thus their </w:t>
      </w:r>
      <w:proofErr w:type="spellStart"/>
      <w:r w:rsidRPr="00237B07">
        <w:rPr>
          <w:rFonts w:cs="Arial"/>
          <w:lang w:val="en-GB"/>
        </w:rPr>
        <w:t>decile</w:t>
      </w:r>
      <w:proofErr w:type="spellEnd"/>
      <w:r w:rsidRPr="00237B07">
        <w:rPr>
          <w:rFonts w:cs="Arial"/>
          <w:lang w:val="en-GB"/>
        </w:rPr>
        <w:t xml:space="preserve"> ratio </w:t>
      </w:r>
      <w:proofErr w:type="gramStart"/>
      <w:r w:rsidRPr="00237B07">
        <w:rPr>
          <w:rFonts w:cs="Arial"/>
          <w:lang w:val="en-GB"/>
        </w:rPr>
        <w:t>was</w:t>
      </w:r>
      <w:proofErr w:type="gramEnd"/>
      <w:r w:rsidR="00E3183F" w:rsidRPr="00237B07">
        <w:rPr>
          <w:rFonts w:cs="Arial"/>
          <w:lang w:val="en-GB"/>
        </w:rPr>
        <w:t xml:space="preserve"> 3</w:t>
      </w:r>
      <w:r w:rsidRPr="00237B07">
        <w:rPr>
          <w:rFonts w:cs="Arial"/>
          <w:lang w:val="en-GB"/>
        </w:rPr>
        <w:t>.</w:t>
      </w:r>
      <w:r w:rsidR="00E3183F" w:rsidRPr="00237B07">
        <w:rPr>
          <w:rFonts w:cs="Arial"/>
          <w:lang w:val="en-GB"/>
        </w:rPr>
        <w:t xml:space="preserve">6. </w:t>
      </w:r>
      <w:r w:rsidRPr="00237B07">
        <w:rPr>
          <w:rFonts w:cs="Arial"/>
          <w:lang w:val="en-GB"/>
        </w:rPr>
        <w:t xml:space="preserve">Conversely, </w:t>
      </w:r>
      <w:r w:rsidR="00BB6871" w:rsidRPr="00237B07">
        <w:rPr>
          <w:rFonts w:cs="Arial"/>
          <w:lang w:val="en-GB"/>
        </w:rPr>
        <w:t xml:space="preserve">80% </w:t>
      </w:r>
      <w:r w:rsidRPr="00237B07">
        <w:rPr>
          <w:rFonts w:cs="Arial"/>
          <w:lang w:val="en-GB"/>
        </w:rPr>
        <w:t>employees with basic education earned in between CZK </w:t>
      </w:r>
      <w:r w:rsidR="00E3183F" w:rsidRPr="00237B07">
        <w:rPr>
          <w:rFonts w:cs="Arial"/>
          <w:lang w:val="en-GB"/>
        </w:rPr>
        <w:t>10 013 a</w:t>
      </w:r>
      <w:r w:rsidRPr="00237B07">
        <w:rPr>
          <w:rFonts w:cs="Arial"/>
          <w:lang w:val="en-GB"/>
        </w:rPr>
        <w:t>nd CZK </w:t>
      </w:r>
      <w:r w:rsidR="00E3183F" w:rsidRPr="00237B07">
        <w:rPr>
          <w:rFonts w:cs="Arial"/>
          <w:lang w:val="en-GB"/>
        </w:rPr>
        <w:t>25 801</w:t>
      </w:r>
      <w:r w:rsidR="0081294B" w:rsidRPr="00237B07">
        <w:rPr>
          <w:rFonts w:cs="Arial"/>
          <w:lang w:val="en-GB"/>
        </w:rPr>
        <w:t>.</w:t>
      </w:r>
      <w:r w:rsidR="00BB6871" w:rsidRPr="00237B07">
        <w:rPr>
          <w:rFonts w:cs="Arial"/>
          <w:lang w:val="en-GB"/>
        </w:rPr>
        <w:t xml:space="preserve"> </w:t>
      </w:r>
      <w:r w:rsidR="009A4B14">
        <w:rPr>
          <w:rFonts w:cs="Arial"/>
          <w:lang w:val="en-GB"/>
        </w:rPr>
        <w:t>Ninety per cent</w:t>
      </w:r>
      <w:r w:rsidR="00BB6871" w:rsidRPr="00237B07">
        <w:rPr>
          <w:rFonts w:cs="Arial"/>
          <w:lang w:val="en-GB"/>
        </w:rPr>
        <w:t xml:space="preserve"> </w:t>
      </w:r>
      <w:r w:rsidRPr="00237B07">
        <w:rPr>
          <w:rFonts w:cs="Arial"/>
          <w:lang w:val="en-GB"/>
        </w:rPr>
        <w:t>of employees with secondary school without A-level examination earned wages below CZK </w:t>
      </w:r>
      <w:r w:rsidR="00BB6871" w:rsidRPr="00237B07">
        <w:rPr>
          <w:rFonts w:cs="Arial"/>
          <w:lang w:val="en-GB"/>
        </w:rPr>
        <w:t>30</w:t>
      </w:r>
      <w:r w:rsidRPr="00237B07">
        <w:rPr>
          <w:rFonts w:cs="Arial"/>
          <w:lang w:val="en-GB"/>
        </w:rPr>
        <w:t> 000 as well</w:t>
      </w:r>
      <w:r w:rsidR="00E3183F" w:rsidRPr="00237B07">
        <w:rPr>
          <w:rFonts w:cs="Arial"/>
          <w:lang w:val="en-GB"/>
        </w:rPr>
        <w:t>.</w:t>
      </w:r>
    </w:p>
    <w:p w:rsidR="00E3183F" w:rsidRPr="00237B07" w:rsidRDefault="00E3183F" w:rsidP="008D64D5">
      <w:pPr>
        <w:rPr>
          <w:rFonts w:cs="Arial"/>
          <w:b/>
          <w:lang w:val="en-GB"/>
        </w:rPr>
      </w:pPr>
    </w:p>
    <w:p w:rsidR="00660D82" w:rsidRPr="00237B07" w:rsidRDefault="009F2E4F" w:rsidP="008D64D5">
      <w:pPr>
        <w:rPr>
          <w:rFonts w:cs="Arial"/>
          <w:lang w:val="en-GB"/>
        </w:rPr>
      </w:pPr>
      <w:r w:rsidRPr="00237B07">
        <w:rPr>
          <w:rFonts w:cs="Arial"/>
          <w:lang w:val="en-GB"/>
        </w:rPr>
        <w:t xml:space="preserve">According to the valid </w:t>
      </w:r>
      <w:r w:rsidR="000F03D2" w:rsidRPr="00237B07">
        <w:rPr>
          <w:rFonts w:cs="Arial"/>
          <w:b/>
          <w:lang w:val="en-GB"/>
        </w:rPr>
        <w:t xml:space="preserve">Classification of Occupations </w:t>
      </w:r>
      <w:r w:rsidR="00BB6871" w:rsidRPr="00237B07">
        <w:rPr>
          <w:rFonts w:cs="Arial"/>
          <w:lang w:val="en-GB"/>
        </w:rPr>
        <w:t>(</w:t>
      </w:r>
      <w:r w:rsidR="00E3183F" w:rsidRPr="00237B07">
        <w:rPr>
          <w:rFonts w:cs="Arial"/>
          <w:lang w:val="en-GB"/>
        </w:rPr>
        <w:t>CZ-ISCO</w:t>
      </w:r>
      <w:r w:rsidR="00BB6871" w:rsidRPr="00237B07">
        <w:rPr>
          <w:rFonts w:cs="Arial"/>
          <w:lang w:val="en-GB"/>
        </w:rPr>
        <w:t>)</w:t>
      </w:r>
      <w:r w:rsidR="00E3183F" w:rsidRPr="00237B07">
        <w:rPr>
          <w:rFonts w:cs="Arial"/>
          <w:lang w:val="en-GB"/>
        </w:rPr>
        <w:t xml:space="preserve"> </w:t>
      </w:r>
      <w:r w:rsidR="000F03D2" w:rsidRPr="00237B07">
        <w:rPr>
          <w:rFonts w:cs="Arial"/>
          <w:lang w:val="en-GB"/>
        </w:rPr>
        <w:t>managers had the highest earnings with the median wage of CZK </w:t>
      </w:r>
      <w:r w:rsidR="00E3183F" w:rsidRPr="00237B07">
        <w:rPr>
          <w:rFonts w:cs="Arial"/>
          <w:lang w:val="en-GB"/>
        </w:rPr>
        <w:t xml:space="preserve">41 530, </w:t>
      </w:r>
      <w:r w:rsidR="000F03D2" w:rsidRPr="00237B07">
        <w:rPr>
          <w:rFonts w:cs="Arial"/>
          <w:lang w:val="en-GB"/>
        </w:rPr>
        <w:t xml:space="preserve">but within a wide </w:t>
      </w:r>
      <w:proofErr w:type="spellStart"/>
      <w:r w:rsidR="000F03D2" w:rsidRPr="00237B07">
        <w:rPr>
          <w:rFonts w:cs="Arial"/>
          <w:lang w:val="en-GB"/>
        </w:rPr>
        <w:t>decile</w:t>
      </w:r>
      <w:proofErr w:type="spellEnd"/>
      <w:r w:rsidR="000F03D2" w:rsidRPr="00237B07">
        <w:rPr>
          <w:rFonts w:cs="Arial"/>
          <w:lang w:val="en-GB"/>
        </w:rPr>
        <w:t xml:space="preserve"> interval from CZK </w:t>
      </w:r>
      <w:r w:rsidR="00E3183F" w:rsidRPr="00237B07">
        <w:rPr>
          <w:rFonts w:cs="Arial"/>
          <w:lang w:val="en-GB"/>
        </w:rPr>
        <w:t>19</w:t>
      </w:r>
      <w:r w:rsidR="000F03D2" w:rsidRPr="00237B07">
        <w:rPr>
          <w:rFonts w:cs="Arial"/>
          <w:lang w:val="en-GB"/>
        </w:rPr>
        <w:t> </w:t>
      </w:r>
      <w:r w:rsidR="00E3183F" w:rsidRPr="00237B07">
        <w:rPr>
          <w:rFonts w:cs="Arial"/>
          <w:lang w:val="en-GB"/>
        </w:rPr>
        <w:t>282</w:t>
      </w:r>
      <w:r w:rsidR="000F03D2" w:rsidRPr="00237B07">
        <w:rPr>
          <w:rFonts w:cs="Arial"/>
          <w:lang w:val="en-GB"/>
        </w:rPr>
        <w:t xml:space="preserve"> through</w:t>
      </w:r>
      <w:r w:rsidR="00E3183F" w:rsidRPr="00237B07">
        <w:rPr>
          <w:rFonts w:cs="Arial"/>
          <w:lang w:val="en-GB"/>
        </w:rPr>
        <w:t xml:space="preserve"> </w:t>
      </w:r>
      <w:r w:rsidR="000F03D2" w:rsidRPr="00237B07">
        <w:rPr>
          <w:rFonts w:cs="Arial"/>
          <w:lang w:val="en-GB"/>
        </w:rPr>
        <w:t>CZK </w:t>
      </w:r>
      <w:r w:rsidR="00E3183F" w:rsidRPr="00237B07">
        <w:rPr>
          <w:rFonts w:cs="Arial"/>
          <w:lang w:val="en-GB"/>
        </w:rPr>
        <w:t xml:space="preserve">107 308. </w:t>
      </w:r>
      <w:r w:rsidR="000F03D2" w:rsidRPr="00237B07">
        <w:rPr>
          <w:rFonts w:cs="Arial"/>
          <w:lang w:val="en-GB"/>
        </w:rPr>
        <w:t xml:space="preserve">Managerial occupations also recorded a significant year-on-year increase </w:t>
      </w:r>
      <w:r w:rsidR="00494D0D" w:rsidRPr="00237B07">
        <w:rPr>
          <w:rFonts w:cs="Arial"/>
          <w:lang w:val="en-GB"/>
        </w:rPr>
        <w:t>(</w:t>
      </w:r>
      <w:r w:rsidR="000F03D2" w:rsidRPr="00237B07">
        <w:rPr>
          <w:rFonts w:cs="Arial"/>
          <w:lang w:val="en-GB"/>
        </w:rPr>
        <w:t xml:space="preserve">the median wage </w:t>
      </w:r>
      <w:r w:rsidR="009A4B14">
        <w:rPr>
          <w:rFonts w:cs="Arial"/>
          <w:lang w:val="en-GB"/>
        </w:rPr>
        <w:t xml:space="preserve">grew </w:t>
      </w:r>
      <w:r w:rsidR="000F03D2" w:rsidRPr="00237B07">
        <w:rPr>
          <w:rFonts w:cs="Arial"/>
          <w:lang w:val="en-GB"/>
        </w:rPr>
        <w:t xml:space="preserve">by </w:t>
      </w:r>
      <w:r w:rsidR="00494D0D" w:rsidRPr="00237B07">
        <w:rPr>
          <w:rFonts w:cs="Arial"/>
          <w:lang w:val="en-GB"/>
        </w:rPr>
        <w:t>3</w:t>
      </w:r>
      <w:r w:rsidR="000F03D2" w:rsidRPr="00237B07">
        <w:rPr>
          <w:rFonts w:cs="Arial"/>
          <w:lang w:val="en-GB"/>
        </w:rPr>
        <w:t>.</w:t>
      </w:r>
      <w:r w:rsidR="00494D0D" w:rsidRPr="00237B07">
        <w:rPr>
          <w:rFonts w:cs="Arial"/>
          <w:lang w:val="en-GB"/>
        </w:rPr>
        <w:t xml:space="preserve">5%). </w:t>
      </w:r>
      <w:r w:rsidR="000F03D2" w:rsidRPr="00237B07">
        <w:rPr>
          <w:rFonts w:cs="Arial"/>
          <w:lang w:val="en-GB"/>
        </w:rPr>
        <w:t>This</w:t>
      </w:r>
      <w:r w:rsidR="009A4B14">
        <w:rPr>
          <w:rFonts w:cs="Arial"/>
          <w:lang w:val="en-GB"/>
        </w:rPr>
        <w:t>,</w:t>
      </w:r>
      <w:r w:rsidR="000F03D2" w:rsidRPr="00237B07">
        <w:rPr>
          <w:rFonts w:cs="Arial"/>
          <w:lang w:val="en-GB"/>
        </w:rPr>
        <w:t xml:space="preserve"> however</w:t>
      </w:r>
      <w:r w:rsidR="009A4B14">
        <w:rPr>
          <w:rFonts w:cs="Arial"/>
          <w:lang w:val="en-GB"/>
        </w:rPr>
        <w:t>,</w:t>
      </w:r>
      <w:r w:rsidR="000F03D2" w:rsidRPr="00237B07">
        <w:rPr>
          <w:rFonts w:cs="Arial"/>
          <w:lang w:val="en-GB"/>
        </w:rPr>
        <w:t xml:space="preserve"> did not hold to the best paid persons </w:t>
      </w:r>
      <w:r w:rsidR="00494D0D" w:rsidRPr="00237B07">
        <w:rPr>
          <w:rFonts w:cs="Arial"/>
          <w:lang w:val="en-GB"/>
        </w:rPr>
        <w:t>(</w:t>
      </w:r>
      <w:r w:rsidR="000F03D2" w:rsidRPr="00237B07">
        <w:rPr>
          <w:rFonts w:cs="Arial"/>
          <w:lang w:val="en-GB"/>
        </w:rPr>
        <w:t xml:space="preserve">i.e. those in the top </w:t>
      </w:r>
      <w:proofErr w:type="spellStart"/>
      <w:r w:rsidR="000F03D2" w:rsidRPr="00237B07">
        <w:rPr>
          <w:rFonts w:cs="Arial"/>
          <w:lang w:val="en-GB"/>
        </w:rPr>
        <w:t>decile</w:t>
      </w:r>
      <w:proofErr w:type="spellEnd"/>
      <w:r w:rsidR="00494D0D" w:rsidRPr="00237B07">
        <w:rPr>
          <w:rFonts w:cs="Arial"/>
          <w:lang w:val="en-GB"/>
        </w:rPr>
        <w:t>)</w:t>
      </w:r>
      <w:r w:rsidR="000F03D2" w:rsidRPr="00237B07">
        <w:rPr>
          <w:rFonts w:cs="Arial"/>
          <w:lang w:val="en-GB"/>
        </w:rPr>
        <w:t xml:space="preserve"> where probably </w:t>
      </w:r>
      <w:r w:rsidR="007D10A6" w:rsidRPr="00237B07">
        <w:rPr>
          <w:rFonts w:cs="Arial"/>
          <w:lang w:val="en-GB"/>
        </w:rPr>
        <w:t xml:space="preserve">the </w:t>
      </w:r>
      <w:r w:rsidR="000F03D2" w:rsidRPr="00237B07">
        <w:rPr>
          <w:rFonts w:cs="Arial"/>
          <w:lang w:val="en-GB"/>
        </w:rPr>
        <w:t xml:space="preserve">effect of </w:t>
      </w:r>
      <w:r w:rsidR="009A4B14">
        <w:rPr>
          <w:rFonts w:cs="Arial"/>
          <w:lang w:val="en-GB"/>
        </w:rPr>
        <w:t>the</w:t>
      </w:r>
      <w:r w:rsidR="000F03D2" w:rsidRPr="00237B07">
        <w:rPr>
          <w:rFonts w:cs="Arial"/>
          <w:lang w:val="en-GB"/>
        </w:rPr>
        <w:t xml:space="preserve"> </w:t>
      </w:r>
      <w:proofErr w:type="spellStart"/>
      <w:r w:rsidR="000F03D2" w:rsidRPr="00237B07">
        <w:rPr>
          <w:rFonts w:cs="Arial"/>
          <w:lang w:val="en-GB"/>
        </w:rPr>
        <w:t>solid</w:t>
      </w:r>
      <w:r w:rsidR="007D10A6" w:rsidRPr="00237B07">
        <w:rPr>
          <w:rFonts w:cs="Arial"/>
          <w:lang w:val="en-GB"/>
        </w:rPr>
        <w:t>a</w:t>
      </w:r>
      <w:r w:rsidR="000F03D2" w:rsidRPr="00237B07">
        <w:rPr>
          <w:rFonts w:cs="Arial"/>
          <w:lang w:val="en-GB"/>
        </w:rPr>
        <w:t>ry</w:t>
      </w:r>
      <w:proofErr w:type="spellEnd"/>
      <w:r w:rsidR="000F03D2" w:rsidRPr="00237B07">
        <w:rPr>
          <w:rFonts w:cs="Arial"/>
          <w:lang w:val="en-GB"/>
        </w:rPr>
        <w:t xml:space="preserve"> tax brought a decline by </w:t>
      </w:r>
      <w:r w:rsidR="00494D0D" w:rsidRPr="00237B07">
        <w:rPr>
          <w:rFonts w:cs="Arial"/>
          <w:lang w:val="en-GB"/>
        </w:rPr>
        <w:t>0</w:t>
      </w:r>
      <w:r w:rsidR="000F03D2" w:rsidRPr="00237B07">
        <w:rPr>
          <w:rFonts w:cs="Arial"/>
          <w:lang w:val="en-GB"/>
        </w:rPr>
        <w:t>.</w:t>
      </w:r>
      <w:r w:rsidR="00494D0D" w:rsidRPr="00237B07">
        <w:rPr>
          <w:rFonts w:cs="Arial"/>
          <w:lang w:val="en-GB"/>
        </w:rPr>
        <w:t>7%.</w:t>
      </w:r>
    </w:p>
    <w:p w:rsidR="00354063" w:rsidRPr="009A4B14" w:rsidRDefault="000F03D2" w:rsidP="00354063">
      <w:pPr>
        <w:rPr>
          <w:rFonts w:cs="Arial"/>
          <w:lang w:val="en-GB"/>
        </w:rPr>
      </w:pPr>
      <w:r w:rsidRPr="009A4B14">
        <w:rPr>
          <w:rFonts w:cs="Arial"/>
          <w:lang w:val="en-GB"/>
        </w:rPr>
        <w:t xml:space="preserve">The highest year-on-year increase </w:t>
      </w:r>
      <w:r w:rsidR="00494D0D" w:rsidRPr="009A4B14">
        <w:rPr>
          <w:rFonts w:cs="Arial"/>
          <w:lang w:val="en-GB"/>
        </w:rPr>
        <w:t>(</w:t>
      </w:r>
      <w:r w:rsidRPr="009A4B14">
        <w:rPr>
          <w:rFonts w:cs="Arial"/>
          <w:lang w:val="en-GB"/>
        </w:rPr>
        <w:t>by</w:t>
      </w:r>
      <w:r w:rsidR="00494D0D" w:rsidRPr="009A4B14">
        <w:rPr>
          <w:rFonts w:cs="Arial"/>
          <w:lang w:val="en-GB"/>
        </w:rPr>
        <w:t xml:space="preserve"> 3</w:t>
      </w:r>
      <w:r w:rsidRPr="009A4B14">
        <w:rPr>
          <w:rFonts w:cs="Arial"/>
          <w:lang w:val="en-GB"/>
        </w:rPr>
        <w:t>.</w:t>
      </w:r>
      <w:r w:rsidR="00494D0D" w:rsidRPr="009A4B14">
        <w:rPr>
          <w:rFonts w:cs="Arial"/>
          <w:lang w:val="en-GB"/>
        </w:rPr>
        <w:t xml:space="preserve">9%) </w:t>
      </w:r>
      <w:r w:rsidRPr="009A4B14">
        <w:rPr>
          <w:rFonts w:cs="Arial"/>
          <w:lang w:val="en-GB"/>
        </w:rPr>
        <w:t xml:space="preserve">can be found in a small group of </w:t>
      </w:r>
      <w:r w:rsidR="00641C24" w:rsidRPr="009A4B14">
        <w:rPr>
          <w:rFonts w:cs="Arial"/>
          <w:lang w:val="en-GB"/>
        </w:rPr>
        <w:t xml:space="preserve">skilled agricultural, forestry and fishery workers </w:t>
      </w:r>
      <w:r w:rsidR="009A4B14">
        <w:rPr>
          <w:rFonts w:cs="Arial"/>
          <w:lang w:val="en-GB"/>
        </w:rPr>
        <w:t>whose</w:t>
      </w:r>
      <w:r w:rsidRPr="009A4B14">
        <w:rPr>
          <w:rFonts w:cs="Arial"/>
          <w:lang w:val="en-GB"/>
        </w:rPr>
        <w:t xml:space="preserve"> median wage increased to CZK </w:t>
      </w:r>
      <w:r w:rsidR="00494D0D" w:rsidRPr="009A4B14">
        <w:rPr>
          <w:rFonts w:cs="Arial"/>
          <w:lang w:val="en-GB"/>
        </w:rPr>
        <w:t>18 713.</w:t>
      </w:r>
      <w:r w:rsidR="00354063" w:rsidRPr="009A4B14">
        <w:rPr>
          <w:rFonts w:cs="Arial"/>
          <w:lang w:val="en-GB"/>
        </w:rPr>
        <w:t xml:space="preserve"> </w:t>
      </w:r>
      <w:r w:rsidRPr="009A4B14">
        <w:rPr>
          <w:rFonts w:cs="Arial"/>
          <w:lang w:val="en-GB"/>
        </w:rPr>
        <w:t>An above</w:t>
      </w:r>
      <w:r w:rsidR="007D10A6" w:rsidRPr="009A4B14">
        <w:rPr>
          <w:rFonts w:cs="Arial"/>
          <w:lang w:val="en-GB"/>
        </w:rPr>
        <w:t>-</w:t>
      </w:r>
      <w:r w:rsidRPr="009A4B14">
        <w:rPr>
          <w:rFonts w:cs="Arial"/>
          <w:lang w:val="en-GB"/>
        </w:rPr>
        <w:t xml:space="preserve">average growth in wages </w:t>
      </w:r>
      <w:r w:rsidR="00213807" w:rsidRPr="009A4B14">
        <w:rPr>
          <w:rFonts w:cs="Arial"/>
          <w:lang w:val="en-GB"/>
        </w:rPr>
        <w:t>(</w:t>
      </w:r>
      <w:r w:rsidRPr="009A4B14">
        <w:rPr>
          <w:rFonts w:cs="Arial"/>
          <w:lang w:val="en-GB"/>
        </w:rPr>
        <w:t>by</w:t>
      </w:r>
      <w:r w:rsidR="00213807" w:rsidRPr="009A4B14">
        <w:rPr>
          <w:rFonts w:cs="Arial"/>
          <w:lang w:val="en-GB"/>
        </w:rPr>
        <w:t xml:space="preserve"> 2</w:t>
      </w:r>
      <w:r w:rsidRPr="009A4B14">
        <w:rPr>
          <w:rFonts w:cs="Arial"/>
          <w:lang w:val="en-GB"/>
        </w:rPr>
        <w:t>.</w:t>
      </w:r>
      <w:r w:rsidR="00213807" w:rsidRPr="009A4B14">
        <w:rPr>
          <w:rFonts w:cs="Arial"/>
          <w:lang w:val="en-GB"/>
        </w:rPr>
        <w:t xml:space="preserve">2%) </w:t>
      </w:r>
      <w:r w:rsidRPr="009A4B14">
        <w:rPr>
          <w:rFonts w:cs="Arial"/>
          <w:lang w:val="en-GB"/>
        </w:rPr>
        <w:t xml:space="preserve">can also be found in highly qualified </w:t>
      </w:r>
      <w:r w:rsidR="00641C24" w:rsidRPr="009A4B14">
        <w:rPr>
          <w:rFonts w:cs="Arial"/>
          <w:lang w:val="en-GB"/>
        </w:rPr>
        <w:t>professionals</w:t>
      </w:r>
      <w:r w:rsidR="00213807" w:rsidRPr="009A4B14">
        <w:rPr>
          <w:rFonts w:cs="Arial"/>
          <w:lang w:val="en-GB"/>
        </w:rPr>
        <w:t xml:space="preserve">, </w:t>
      </w:r>
      <w:r w:rsidRPr="009A4B14">
        <w:rPr>
          <w:rFonts w:cs="Arial"/>
          <w:lang w:val="en-GB"/>
        </w:rPr>
        <w:t>80%</w:t>
      </w:r>
      <w:r w:rsidR="009A4B14">
        <w:rPr>
          <w:rFonts w:cs="Arial"/>
          <w:lang w:val="en-GB"/>
        </w:rPr>
        <w:t xml:space="preserve"> </w:t>
      </w:r>
      <w:r w:rsidRPr="009A4B14">
        <w:rPr>
          <w:rFonts w:cs="Arial"/>
          <w:lang w:val="en-GB"/>
        </w:rPr>
        <w:t>of which earned between CZK </w:t>
      </w:r>
      <w:r w:rsidR="00213807" w:rsidRPr="009A4B14">
        <w:rPr>
          <w:rFonts w:cs="Arial"/>
          <w:lang w:val="en-GB"/>
        </w:rPr>
        <w:t>21 195 a</w:t>
      </w:r>
      <w:r w:rsidRPr="009A4B14">
        <w:rPr>
          <w:rFonts w:cs="Arial"/>
          <w:lang w:val="en-GB"/>
        </w:rPr>
        <w:t>nd</w:t>
      </w:r>
      <w:r w:rsidR="00213807" w:rsidRPr="009A4B14">
        <w:rPr>
          <w:rFonts w:cs="Arial"/>
          <w:lang w:val="en-GB"/>
        </w:rPr>
        <w:t xml:space="preserve"> </w:t>
      </w:r>
      <w:r w:rsidR="00354063" w:rsidRPr="009A4B14">
        <w:rPr>
          <w:rFonts w:cs="Arial"/>
          <w:lang w:val="en-GB"/>
        </w:rPr>
        <w:t>61 800 a</w:t>
      </w:r>
      <w:r w:rsidRPr="009A4B14">
        <w:rPr>
          <w:rFonts w:cs="Arial"/>
          <w:lang w:val="en-GB"/>
        </w:rPr>
        <w:t>nd the</w:t>
      </w:r>
      <w:r w:rsidR="009A4B14">
        <w:rPr>
          <w:rFonts w:cs="Arial"/>
          <w:lang w:val="en-GB"/>
        </w:rPr>
        <w:t>ir</w:t>
      </w:r>
      <w:r w:rsidRPr="009A4B14">
        <w:rPr>
          <w:rFonts w:cs="Arial"/>
          <w:lang w:val="en-GB"/>
        </w:rPr>
        <w:t xml:space="preserve"> median</w:t>
      </w:r>
      <w:r w:rsidR="00354063" w:rsidRPr="009A4B14">
        <w:rPr>
          <w:rFonts w:cs="Arial"/>
          <w:lang w:val="en-GB"/>
        </w:rPr>
        <w:t xml:space="preserve"> </w:t>
      </w:r>
      <w:r w:rsidRPr="009A4B14">
        <w:rPr>
          <w:rFonts w:cs="Arial"/>
          <w:lang w:val="en-GB"/>
        </w:rPr>
        <w:t>wage was CZK </w:t>
      </w:r>
      <w:r w:rsidR="00354063" w:rsidRPr="009A4B14">
        <w:rPr>
          <w:rFonts w:cs="Arial"/>
          <w:lang w:val="en-GB"/>
        </w:rPr>
        <w:t>30 122.</w:t>
      </w:r>
    </w:p>
    <w:p w:rsidR="008D64D5" w:rsidRPr="009A4B14" w:rsidRDefault="000F03D2" w:rsidP="00354063">
      <w:pPr>
        <w:rPr>
          <w:rFonts w:cs="Arial"/>
          <w:lang w:val="en-GB"/>
        </w:rPr>
      </w:pPr>
      <w:r w:rsidRPr="009A4B14">
        <w:rPr>
          <w:rFonts w:cs="Arial"/>
          <w:lang w:val="en-GB"/>
        </w:rPr>
        <w:t xml:space="preserve">Conversely, clerical occupations saw the lowest increase </w:t>
      </w:r>
      <w:r w:rsidR="009A4B14">
        <w:rPr>
          <w:rFonts w:cs="Arial"/>
          <w:lang w:val="en-GB"/>
        </w:rPr>
        <w:t>and their</w:t>
      </w:r>
      <w:r w:rsidRPr="009A4B14">
        <w:rPr>
          <w:rFonts w:cs="Arial"/>
          <w:lang w:val="en-GB"/>
        </w:rPr>
        <w:t xml:space="preserve"> wage level remained at the value of CZK </w:t>
      </w:r>
      <w:r w:rsidR="00354063" w:rsidRPr="009A4B14">
        <w:rPr>
          <w:rFonts w:cs="Arial"/>
          <w:lang w:val="en-GB"/>
        </w:rPr>
        <w:t>21</w:t>
      </w:r>
      <w:r w:rsidRPr="009A4B14">
        <w:rPr>
          <w:rFonts w:cs="Arial"/>
          <w:lang w:val="en-GB"/>
        </w:rPr>
        <w:t> 000</w:t>
      </w:r>
      <w:r w:rsidR="00354063" w:rsidRPr="009A4B14">
        <w:rPr>
          <w:rFonts w:cs="Arial"/>
          <w:lang w:val="en-GB"/>
        </w:rPr>
        <w:t xml:space="preserve">. </w:t>
      </w:r>
      <w:r w:rsidRPr="009A4B14">
        <w:rPr>
          <w:rFonts w:cs="Arial"/>
          <w:lang w:val="en-GB"/>
        </w:rPr>
        <w:t xml:space="preserve">A minimum increase also occurred at employees of armed forces </w:t>
      </w:r>
      <w:r w:rsidR="00D62766" w:rsidRPr="009A4B14">
        <w:rPr>
          <w:rFonts w:cs="Arial"/>
          <w:lang w:val="en-GB"/>
        </w:rPr>
        <w:t>whose median wage was CZK </w:t>
      </w:r>
      <w:r w:rsidR="00354063" w:rsidRPr="009A4B14">
        <w:rPr>
          <w:rFonts w:cs="Arial"/>
          <w:lang w:val="en-GB"/>
        </w:rPr>
        <w:t xml:space="preserve">23 746. </w:t>
      </w:r>
      <w:r w:rsidR="007D10A6" w:rsidRPr="009A4B14">
        <w:rPr>
          <w:rFonts w:cs="Arial"/>
          <w:lang w:val="en-GB"/>
        </w:rPr>
        <w:t xml:space="preserve">The wage level of </w:t>
      </w:r>
      <w:r w:rsidR="00641C24" w:rsidRPr="009A4B14">
        <w:rPr>
          <w:rFonts w:cs="Arial"/>
          <w:lang w:val="en-GB"/>
        </w:rPr>
        <w:t xml:space="preserve">technicians and associate professionals </w:t>
      </w:r>
      <w:r w:rsidR="007D10A6" w:rsidRPr="009A4B14">
        <w:rPr>
          <w:rFonts w:cs="Arial"/>
          <w:lang w:val="en-GB"/>
        </w:rPr>
        <w:t>measured by a middle employee was CZK </w:t>
      </w:r>
      <w:r w:rsidR="00354063" w:rsidRPr="009A4B14">
        <w:rPr>
          <w:rFonts w:cs="Arial"/>
          <w:lang w:val="en-GB"/>
        </w:rPr>
        <w:t xml:space="preserve">26 330. </w:t>
      </w:r>
      <w:r w:rsidR="009A4B14" w:rsidRPr="009A4B14">
        <w:rPr>
          <w:rFonts w:cs="Arial"/>
          <w:lang w:val="en-GB"/>
        </w:rPr>
        <w:t xml:space="preserve">Craft </w:t>
      </w:r>
      <w:r w:rsidR="00641C24" w:rsidRPr="009A4B14">
        <w:rPr>
          <w:rFonts w:cs="Arial"/>
          <w:lang w:val="en-GB"/>
        </w:rPr>
        <w:t xml:space="preserve">and related trades workers </w:t>
      </w:r>
      <w:r w:rsidR="007D10A6" w:rsidRPr="009A4B14">
        <w:rPr>
          <w:rFonts w:cs="Arial"/>
          <w:lang w:val="en-GB"/>
        </w:rPr>
        <w:t>earned the median wage of CZK </w:t>
      </w:r>
      <w:r w:rsidR="00354063" w:rsidRPr="009A4B14">
        <w:rPr>
          <w:rFonts w:cs="Arial"/>
          <w:lang w:val="en-GB"/>
        </w:rPr>
        <w:t>21 066 a</w:t>
      </w:r>
      <w:r w:rsidR="007D10A6" w:rsidRPr="009A4B14">
        <w:rPr>
          <w:rFonts w:cs="Arial"/>
          <w:lang w:val="en-GB"/>
        </w:rPr>
        <w:t>nd</w:t>
      </w:r>
      <w:r w:rsidR="00354063" w:rsidRPr="009A4B14">
        <w:rPr>
          <w:rFonts w:cs="Arial"/>
          <w:lang w:val="en-GB"/>
        </w:rPr>
        <w:t xml:space="preserve"> </w:t>
      </w:r>
      <w:r w:rsidR="00641C24" w:rsidRPr="009A4B14">
        <w:rPr>
          <w:rFonts w:cs="Arial"/>
          <w:lang w:val="en-GB"/>
        </w:rPr>
        <w:t xml:space="preserve">plant and machine operators and assemblers </w:t>
      </w:r>
      <w:r w:rsidR="007D10A6" w:rsidRPr="009A4B14">
        <w:rPr>
          <w:rFonts w:cs="Arial"/>
          <w:lang w:val="en-GB"/>
        </w:rPr>
        <w:t>had CZK </w:t>
      </w:r>
      <w:r w:rsidR="00354063" w:rsidRPr="009A4B14">
        <w:rPr>
          <w:rFonts w:cs="Arial"/>
          <w:lang w:val="en-GB"/>
        </w:rPr>
        <w:t>20 686.</w:t>
      </w:r>
      <w:r w:rsidR="00BB6871" w:rsidRPr="009A4B14">
        <w:rPr>
          <w:rFonts w:cs="Arial"/>
          <w:lang w:val="en-GB"/>
        </w:rPr>
        <w:t xml:space="preserve"> </w:t>
      </w:r>
      <w:r w:rsidR="007D10A6" w:rsidRPr="009A4B14">
        <w:rPr>
          <w:rFonts w:cs="Arial"/>
          <w:lang w:val="en-GB"/>
        </w:rPr>
        <w:t xml:space="preserve">The lowest wages </w:t>
      </w:r>
      <w:r w:rsidR="009A4B14" w:rsidRPr="009A4B14">
        <w:rPr>
          <w:rFonts w:cs="Arial"/>
          <w:lang w:val="en-GB"/>
        </w:rPr>
        <w:t xml:space="preserve">over a long term </w:t>
      </w:r>
      <w:r w:rsidR="007D10A6" w:rsidRPr="009A4B14">
        <w:rPr>
          <w:rFonts w:cs="Arial"/>
          <w:lang w:val="en-GB"/>
        </w:rPr>
        <w:t>can be found at elementary occupations</w:t>
      </w:r>
      <w:r w:rsidR="00BB6871" w:rsidRPr="009A4B14">
        <w:rPr>
          <w:rFonts w:cs="Arial"/>
          <w:lang w:val="en-GB"/>
        </w:rPr>
        <w:t xml:space="preserve">, </w:t>
      </w:r>
      <w:r w:rsidR="007D10A6" w:rsidRPr="009A4B14">
        <w:rPr>
          <w:rFonts w:cs="Arial"/>
          <w:lang w:val="en-GB"/>
        </w:rPr>
        <w:t xml:space="preserve">which </w:t>
      </w:r>
      <w:proofErr w:type="spellStart"/>
      <w:r w:rsidR="007D10A6" w:rsidRPr="009A4B14">
        <w:rPr>
          <w:rFonts w:cs="Arial"/>
          <w:lang w:val="en-GB"/>
        </w:rPr>
        <w:t>decile</w:t>
      </w:r>
      <w:proofErr w:type="spellEnd"/>
      <w:r w:rsidR="007D10A6" w:rsidRPr="009A4B14">
        <w:rPr>
          <w:rFonts w:cs="Arial"/>
          <w:lang w:val="en-GB"/>
        </w:rPr>
        <w:t xml:space="preserve"> range in </w:t>
      </w:r>
      <w:r w:rsidR="00BB6871" w:rsidRPr="009A4B14">
        <w:rPr>
          <w:rFonts w:cs="Arial"/>
          <w:lang w:val="en-GB"/>
        </w:rPr>
        <w:t xml:space="preserve">2013 </w:t>
      </w:r>
      <w:r w:rsidR="007D10A6" w:rsidRPr="009A4B14">
        <w:rPr>
          <w:rFonts w:cs="Arial"/>
          <w:lang w:val="en-GB"/>
        </w:rPr>
        <w:t>was from CZK </w:t>
      </w:r>
      <w:r w:rsidR="00BB6871" w:rsidRPr="009A4B14">
        <w:rPr>
          <w:rFonts w:cs="Arial"/>
          <w:lang w:val="en-GB"/>
        </w:rPr>
        <w:t>9 203</w:t>
      </w:r>
      <w:r w:rsidR="007D10A6" w:rsidRPr="009A4B14">
        <w:rPr>
          <w:rFonts w:cs="Arial"/>
          <w:lang w:val="en-GB"/>
        </w:rPr>
        <w:t xml:space="preserve"> through CZK </w:t>
      </w:r>
      <w:r w:rsidR="00BB6871" w:rsidRPr="009A4B14">
        <w:rPr>
          <w:rFonts w:cs="Arial"/>
          <w:lang w:val="en-GB"/>
        </w:rPr>
        <w:t>22 393 a</w:t>
      </w:r>
      <w:r w:rsidR="007D10A6" w:rsidRPr="009A4B14">
        <w:rPr>
          <w:rFonts w:cs="Arial"/>
          <w:lang w:val="en-GB"/>
        </w:rPr>
        <w:t>nd the median wage was CZK </w:t>
      </w:r>
      <w:r w:rsidR="00BB6871" w:rsidRPr="009A4B14">
        <w:rPr>
          <w:rFonts w:cs="Arial"/>
          <w:lang w:val="en-GB"/>
        </w:rPr>
        <w:t>13 560.</w:t>
      </w:r>
    </w:p>
    <w:p w:rsidR="00354063" w:rsidRPr="00237B07" w:rsidRDefault="00354063" w:rsidP="00354063">
      <w:pPr>
        <w:rPr>
          <w:rFonts w:cs="Arial"/>
          <w:lang w:val="en-GB"/>
        </w:rPr>
      </w:pPr>
    </w:p>
    <w:p w:rsidR="008D64D5" w:rsidRPr="00237B07" w:rsidRDefault="008D64D5" w:rsidP="008D64D5">
      <w:pPr>
        <w:pStyle w:val="Zkladntextodsazen3"/>
        <w:spacing w:after="0" w:line="276" w:lineRule="auto"/>
        <w:ind w:firstLine="0"/>
        <w:rPr>
          <w:bCs/>
          <w:szCs w:val="18"/>
          <w:lang w:val="en-GB"/>
        </w:rPr>
      </w:pPr>
    </w:p>
    <w:p w:rsidR="008D64D5" w:rsidRPr="00237B07" w:rsidRDefault="008D64D5" w:rsidP="008D64D5">
      <w:pPr>
        <w:rPr>
          <w:b/>
          <w:lang w:val="en-GB"/>
        </w:rPr>
      </w:pPr>
      <w:r w:rsidRPr="00237B07">
        <w:rPr>
          <w:b/>
          <w:lang w:val="en-GB"/>
        </w:rPr>
        <w:t>Aut</w:t>
      </w:r>
      <w:r w:rsidR="00044E03" w:rsidRPr="00237B07">
        <w:rPr>
          <w:b/>
          <w:lang w:val="en-GB"/>
        </w:rPr>
        <w:t>h</w:t>
      </w:r>
      <w:r w:rsidRPr="00237B07">
        <w:rPr>
          <w:b/>
          <w:lang w:val="en-GB"/>
        </w:rPr>
        <w:t xml:space="preserve">or: </w:t>
      </w:r>
      <w:proofErr w:type="spellStart"/>
      <w:r w:rsidRPr="00237B07">
        <w:rPr>
          <w:b/>
          <w:lang w:val="en-GB"/>
        </w:rPr>
        <w:t>Dalibor</w:t>
      </w:r>
      <w:proofErr w:type="spellEnd"/>
      <w:r w:rsidRPr="00237B07">
        <w:rPr>
          <w:b/>
          <w:lang w:val="en-GB"/>
        </w:rPr>
        <w:t xml:space="preserve"> </w:t>
      </w:r>
      <w:proofErr w:type="spellStart"/>
      <w:r w:rsidRPr="00237B07">
        <w:rPr>
          <w:b/>
          <w:lang w:val="en-GB"/>
        </w:rPr>
        <w:t>Holý</w:t>
      </w:r>
      <w:proofErr w:type="spellEnd"/>
    </w:p>
    <w:p w:rsidR="00044E03" w:rsidRPr="00237B07" w:rsidRDefault="00044E03" w:rsidP="00044E03">
      <w:pPr>
        <w:rPr>
          <w:lang w:val="en-GB"/>
        </w:rPr>
      </w:pPr>
      <w:r w:rsidRPr="00237B07">
        <w:rPr>
          <w:lang w:val="en-GB"/>
        </w:rPr>
        <w:t>Labour Market and Equal Opportunities Statistics Department of the CZSO</w:t>
      </w:r>
    </w:p>
    <w:p w:rsidR="008D64D5" w:rsidRPr="00237B07" w:rsidRDefault="008D64D5" w:rsidP="008D64D5">
      <w:pPr>
        <w:rPr>
          <w:lang w:val="en-GB"/>
        </w:rPr>
      </w:pPr>
      <w:r w:rsidRPr="00237B07">
        <w:rPr>
          <w:lang w:val="en-GB"/>
        </w:rPr>
        <w:t>Tel.: +420 274 052 694</w:t>
      </w:r>
    </w:p>
    <w:p w:rsidR="004920AD" w:rsidRPr="00237B07" w:rsidRDefault="008D64D5" w:rsidP="00E42E00">
      <w:pPr>
        <w:rPr>
          <w:lang w:val="en-GB"/>
        </w:rPr>
      </w:pPr>
      <w:r w:rsidRPr="00237B07">
        <w:rPr>
          <w:lang w:val="en-GB"/>
        </w:rPr>
        <w:t xml:space="preserve">E-mail: </w:t>
      </w:r>
      <w:hyperlink r:id="rId10" w:history="1">
        <w:r w:rsidRPr="00237B07">
          <w:rPr>
            <w:rStyle w:val="Hypertextovodkaz"/>
            <w:lang w:val="en-GB"/>
          </w:rPr>
          <w:t>dalibor.holy@czso.cz</w:t>
        </w:r>
      </w:hyperlink>
    </w:p>
    <w:sectPr w:rsidR="004920AD" w:rsidRPr="00237B07"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15D" w:rsidRDefault="00AE515D" w:rsidP="00BA6370">
      <w:r>
        <w:separator/>
      </w:r>
    </w:p>
  </w:endnote>
  <w:endnote w:type="continuationSeparator" w:id="0">
    <w:p w:rsidR="00AE515D" w:rsidRDefault="00AE515D"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A9" w:rsidRDefault="00EC37FB">
    <w:pPr>
      <w:pStyle w:val="Zpat"/>
    </w:pPr>
    <w:r>
      <w:rPr>
        <w:noProof/>
        <w:lang w:eastAsia="cs-CZ"/>
      </w:rPr>
      <w:pict>
        <v:shapetype id="_x0000_t202" coordsize="21600,21600" o:spt="202" path="m,l,21600r21600,l21600,xe">
          <v:stroke joinstyle="miter"/>
          <v:path gradientshapeok="t" o:connecttype="rect"/>
        </v:shapetype>
        <v:shape id="Textové pole 2" o:spid="_x0000_s2085"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0617A9" w:rsidRPr="00950030" w:rsidRDefault="000617A9" w:rsidP="00D60365">
                <w:pPr>
                  <w:spacing w:line="220" w:lineRule="atLeast"/>
                  <w:rPr>
                    <w:rFonts w:cs="Arial"/>
                    <w:b/>
                    <w:bCs/>
                    <w:sz w:val="15"/>
                    <w:szCs w:val="15"/>
                    <w:lang w:val="en-GB"/>
                  </w:rPr>
                </w:pPr>
                <w:r w:rsidRPr="00950030">
                  <w:rPr>
                    <w:rFonts w:cs="Arial"/>
                    <w:b/>
                    <w:bCs/>
                    <w:sz w:val="15"/>
                    <w:szCs w:val="15"/>
                    <w:lang w:val="en-GB"/>
                  </w:rPr>
                  <w:t>Information Services Unit – Headquarters</w:t>
                </w:r>
              </w:p>
              <w:p w:rsidR="000617A9" w:rsidRPr="00950030" w:rsidRDefault="000617A9" w:rsidP="00D60365">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0617A9" w:rsidRPr="00950030" w:rsidRDefault="000617A9" w:rsidP="00D60365">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0617A9" w:rsidRPr="000172E7" w:rsidRDefault="000617A9" w:rsidP="00D60365">
                <w:pPr>
                  <w:tabs>
                    <w:tab w:val="right" w:pos="8505"/>
                  </w:tabs>
                  <w:spacing w:line="220" w:lineRule="atLeast"/>
                  <w:rPr>
                    <w:rFonts w:cs="Arial"/>
                  </w:rPr>
                </w:pPr>
                <w:proofErr w:type="spellStart"/>
                <w:proofErr w:type="gramStart"/>
                <w:r w:rsidRPr="00950030">
                  <w:rPr>
                    <w:rFonts w:cs="Arial"/>
                    <w:sz w:val="15"/>
                    <w:szCs w:val="15"/>
                    <w:lang w:val="en-GB"/>
                  </w:rPr>
                  <w:t>tel</w:t>
                </w:r>
                <w:proofErr w:type="spellEnd"/>
                <w:proofErr w:type="gramEnd"/>
                <w:r w:rsidRPr="00950030">
                  <w:rPr>
                    <w:rFonts w:cs="Arial"/>
                    <w:sz w:val="15"/>
                    <w:szCs w:val="15"/>
                    <w:lang w:val="en-GB"/>
                  </w:rPr>
                  <w:t xml:space="preserve">: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EC37FB" w:rsidRPr="007E75DE">
                  <w:rPr>
                    <w:rFonts w:cs="Arial"/>
                    <w:szCs w:val="15"/>
                  </w:rPr>
                  <w:fldChar w:fldCharType="begin"/>
                </w:r>
                <w:r w:rsidRPr="007E75DE">
                  <w:rPr>
                    <w:rFonts w:cs="Arial"/>
                    <w:szCs w:val="15"/>
                  </w:rPr>
                  <w:instrText xml:space="preserve"> PAGE   \* MERGEFORMAT </w:instrText>
                </w:r>
                <w:r w:rsidR="00EC37FB" w:rsidRPr="007E75DE">
                  <w:rPr>
                    <w:rFonts w:cs="Arial"/>
                    <w:szCs w:val="15"/>
                  </w:rPr>
                  <w:fldChar w:fldCharType="separate"/>
                </w:r>
                <w:r w:rsidR="009A4B14">
                  <w:rPr>
                    <w:rFonts w:cs="Arial"/>
                    <w:noProof/>
                    <w:szCs w:val="15"/>
                  </w:rPr>
                  <w:t>3</w:t>
                </w:r>
                <w:r w:rsidR="00EC37FB"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15D" w:rsidRDefault="00AE515D" w:rsidP="00BA6370">
      <w:r>
        <w:separator/>
      </w:r>
    </w:p>
  </w:footnote>
  <w:footnote w:type="continuationSeparator" w:id="0">
    <w:p w:rsidR="00AE515D" w:rsidRDefault="00AE515D"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A9" w:rsidRDefault="00EC37FB">
    <w:pPr>
      <w:pStyle w:val="Zhlav"/>
    </w:pPr>
    <w:r>
      <w:rPr>
        <w:noProof/>
        <w:lang w:eastAsia="cs-CZ"/>
      </w:rPr>
      <w:pict>
        <v:group id="_x0000_s2068" style="position:absolute;left:0;text-align:left;margin-left:-69.5pt;margin-top:7.95pt;width:496.95pt;height:80.5pt;z-index:2" coordorigin="595,879" coordsize="9939,1610">
          <v:rect id="_x0000_s2069" style="position:absolute;left:1956;top:1922;width:8578;height:567;mso-position-horizontal-relative:page;mso-position-vertical-relative:page" fillcolor="#0071bc" stroked="f"/>
          <v:shape id="_x0000_s2070"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1" style="position:absolute;left:1218;top:882;width:660;height:155" fillcolor="#0071bc" stroked="f"/>
          <v:rect id="_x0000_s2072" style="position:absolute;left:595;top:1114;width:1283;height:154" fillcolor="#0071bc" stroked="f"/>
          <v:rect id="_x0000_s2073" style="position:absolute;left:1158;top:1345;width:720;height:154" fillcolor="#0071bc" stroked="f"/>
          <v:shape id="_x0000_s2074"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5"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6"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7" style="position:absolute;left:2166;top:2113;width:196;height:190" coordsize="392,379" path="m128,313r-26,66l,379,144,,250,,392,379r-104,l264,313r-136,xm197,118l156,238r81,l197,118xe" stroked="f">
            <v:path arrowok="t"/>
            <o:lock v:ext="edit" verticies="t"/>
          </v:shape>
          <v:shape id="_x0000_s2078" style="position:absolute;left:2384;top:2113;width:187;height:190" coordsize="375,379" path="m,l97,,278,232,278,r97,l375,379r-97,l97,148r,231l,379,,xe" stroked="f">
            <v:path arrowok="t"/>
          </v:shape>
          <v:shape id="_x0000_s2079" style="position:absolute;left:2593;top:2113;width:197;height:190" coordsize="392,379" path="m129,313r-26,66l,379,144,,251,,392,379r-103,l264,313r-135,xm198,118l157,238r81,l198,118xe" stroked="f">
            <v:path arrowok="t"/>
            <o:lock v:ext="edit" verticies="t"/>
          </v:shape>
          <v:shape id="_x0000_s2080" style="position:absolute;left:2811;top:2113;width:108;height:190" coordsize="215,379" path="m98,296r117,l215,379,,379,,,98,r,296xe" stroked="f">
            <v:path arrowok="t"/>
          </v:shape>
          <v:shape id="_x0000_s2081" style="position:absolute;left:2902;top:2113;width:187;height:190" coordsize="374,379" path="m,l116,r71,104l256,,374,,233,197r,182l136,379r,-182l,xe" stroked="f">
            <v:path arrowok="t"/>
          </v:shape>
          <v:shape id="_x0000_s2082"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3" style="position:absolute;left:3259;top:2113;width:49;height:190" stroked="f"/>
          <v:shape id="_x0000_s2084"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82E93"/>
    <w:multiLevelType w:val="hybridMultilevel"/>
    <w:tmpl w:val="4CD02534"/>
    <w:lvl w:ilvl="0" w:tplc="0D4EBB0C">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20"/>
  <w:hyphenationZone w:val="425"/>
  <w:characterSpacingControl w:val="doNotCompress"/>
  <w:hdrShapeDefaults>
    <o:shapedefaults v:ext="edit" spidmax="1638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1A52"/>
    <w:rsid w:val="0001230E"/>
    <w:rsid w:val="00017374"/>
    <w:rsid w:val="0002249B"/>
    <w:rsid w:val="00043BF4"/>
    <w:rsid w:val="00043D04"/>
    <w:rsid w:val="00044E03"/>
    <w:rsid w:val="000617A9"/>
    <w:rsid w:val="000843A5"/>
    <w:rsid w:val="000B6F63"/>
    <w:rsid w:val="000C5889"/>
    <w:rsid w:val="000C7383"/>
    <w:rsid w:val="000E14DC"/>
    <w:rsid w:val="000E543B"/>
    <w:rsid w:val="000F03D2"/>
    <w:rsid w:val="000F5B28"/>
    <w:rsid w:val="000F6696"/>
    <w:rsid w:val="00127216"/>
    <w:rsid w:val="001404AB"/>
    <w:rsid w:val="001658A9"/>
    <w:rsid w:val="0017231D"/>
    <w:rsid w:val="00175ABA"/>
    <w:rsid w:val="001810DC"/>
    <w:rsid w:val="00197AC3"/>
    <w:rsid w:val="001A4C67"/>
    <w:rsid w:val="001A59BF"/>
    <w:rsid w:val="001B607F"/>
    <w:rsid w:val="001C2475"/>
    <w:rsid w:val="001D069B"/>
    <w:rsid w:val="001D369A"/>
    <w:rsid w:val="001E0070"/>
    <w:rsid w:val="001F6C45"/>
    <w:rsid w:val="002070FB"/>
    <w:rsid w:val="00213729"/>
    <w:rsid w:val="00213807"/>
    <w:rsid w:val="002172BC"/>
    <w:rsid w:val="0023789D"/>
    <w:rsid w:val="00237B07"/>
    <w:rsid w:val="002406FA"/>
    <w:rsid w:val="00280041"/>
    <w:rsid w:val="002A709E"/>
    <w:rsid w:val="002B2E47"/>
    <w:rsid w:val="002B3B74"/>
    <w:rsid w:val="002D6A6C"/>
    <w:rsid w:val="002E6EC7"/>
    <w:rsid w:val="002F10E8"/>
    <w:rsid w:val="002F3301"/>
    <w:rsid w:val="00315A60"/>
    <w:rsid w:val="003301A3"/>
    <w:rsid w:val="003431EF"/>
    <w:rsid w:val="00344CE5"/>
    <w:rsid w:val="00354063"/>
    <w:rsid w:val="00354208"/>
    <w:rsid w:val="0036777B"/>
    <w:rsid w:val="00375415"/>
    <w:rsid w:val="0038282A"/>
    <w:rsid w:val="00383AF5"/>
    <w:rsid w:val="00397580"/>
    <w:rsid w:val="003A1794"/>
    <w:rsid w:val="003A45C8"/>
    <w:rsid w:val="003C2DCF"/>
    <w:rsid w:val="003C5993"/>
    <w:rsid w:val="003C7FE7"/>
    <w:rsid w:val="003D0499"/>
    <w:rsid w:val="003D0E08"/>
    <w:rsid w:val="003D266B"/>
    <w:rsid w:val="003F526A"/>
    <w:rsid w:val="00405244"/>
    <w:rsid w:val="0044154F"/>
    <w:rsid w:val="004436EE"/>
    <w:rsid w:val="0044776C"/>
    <w:rsid w:val="004515B0"/>
    <w:rsid w:val="00452FF9"/>
    <w:rsid w:val="0045547F"/>
    <w:rsid w:val="00461AA0"/>
    <w:rsid w:val="00466CD5"/>
    <w:rsid w:val="004920AD"/>
    <w:rsid w:val="00494D0D"/>
    <w:rsid w:val="004A2FB3"/>
    <w:rsid w:val="004D05B3"/>
    <w:rsid w:val="004E479E"/>
    <w:rsid w:val="004F08ED"/>
    <w:rsid w:val="004F78E6"/>
    <w:rsid w:val="00512D99"/>
    <w:rsid w:val="00525AA7"/>
    <w:rsid w:val="00531DBB"/>
    <w:rsid w:val="005320B3"/>
    <w:rsid w:val="00553DAA"/>
    <w:rsid w:val="00561AF8"/>
    <w:rsid w:val="005646B3"/>
    <w:rsid w:val="00580B08"/>
    <w:rsid w:val="00585DA5"/>
    <w:rsid w:val="005946B6"/>
    <w:rsid w:val="00597D94"/>
    <w:rsid w:val="005A1061"/>
    <w:rsid w:val="005D31A6"/>
    <w:rsid w:val="005E591E"/>
    <w:rsid w:val="005F699D"/>
    <w:rsid w:val="005F6AAE"/>
    <w:rsid w:val="005F79FB"/>
    <w:rsid w:val="00602870"/>
    <w:rsid w:val="00604406"/>
    <w:rsid w:val="00605F4A"/>
    <w:rsid w:val="00607822"/>
    <w:rsid w:val="006103AA"/>
    <w:rsid w:val="00612831"/>
    <w:rsid w:val="00613BBF"/>
    <w:rsid w:val="00617AAB"/>
    <w:rsid w:val="00622B80"/>
    <w:rsid w:val="0064139A"/>
    <w:rsid w:val="00641C24"/>
    <w:rsid w:val="00644D03"/>
    <w:rsid w:val="0066005E"/>
    <w:rsid w:val="00660D82"/>
    <w:rsid w:val="006667D4"/>
    <w:rsid w:val="0068103D"/>
    <w:rsid w:val="00696921"/>
    <w:rsid w:val="00696EF9"/>
    <w:rsid w:val="006A0AB9"/>
    <w:rsid w:val="006B0631"/>
    <w:rsid w:val="006C09DD"/>
    <w:rsid w:val="006C483C"/>
    <w:rsid w:val="006D2106"/>
    <w:rsid w:val="006E024F"/>
    <w:rsid w:val="006E4E81"/>
    <w:rsid w:val="006E6C86"/>
    <w:rsid w:val="006E78AB"/>
    <w:rsid w:val="00707F7D"/>
    <w:rsid w:val="00717EC5"/>
    <w:rsid w:val="00737B80"/>
    <w:rsid w:val="0074747B"/>
    <w:rsid w:val="00755D52"/>
    <w:rsid w:val="00761B14"/>
    <w:rsid w:val="00780806"/>
    <w:rsid w:val="00790AC9"/>
    <w:rsid w:val="00793986"/>
    <w:rsid w:val="007947B7"/>
    <w:rsid w:val="007A479E"/>
    <w:rsid w:val="007A57F2"/>
    <w:rsid w:val="007B1333"/>
    <w:rsid w:val="007D10A6"/>
    <w:rsid w:val="007E23A3"/>
    <w:rsid w:val="007F4AEB"/>
    <w:rsid w:val="007F75B2"/>
    <w:rsid w:val="008043C4"/>
    <w:rsid w:val="0081294B"/>
    <w:rsid w:val="00815588"/>
    <w:rsid w:val="00830309"/>
    <w:rsid w:val="00831B1B"/>
    <w:rsid w:val="00847A6C"/>
    <w:rsid w:val="0085550C"/>
    <w:rsid w:val="00861D0E"/>
    <w:rsid w:val="008622CE"/>
    <w:rsid w:val="00867569"/>
    <w:rsid w:val="00880D67"/>
    <w:rsid w:val="0088730E"/>
    <w:rsid w:val="00893451"/>
    <w:rsid w:val="008A0CBE"/>
    <w:rsid w:val="008A18A9"/>
    <w:rsid w:val="008A750A"/>
    <w:rsid w:val="008C384C"/>
    <w:rsid w:val="008D0F11"/>
    <w:rsid w:val="008D2877"/>
    <w:rsid w:val="008D64D5"/>
    <w:rsid w:val="008E56BB"/>
    <w:rsid w:val="008F73B4"/>
    <w:rsid w:val="00904008"/>
    <w:rsid w:val="0090741A"/>
    <w:rsid w:val="009304B4"/>
    <w:rsid w:val="00931A52"/>
    <w:rsid w:val="009327D5"/>
    <w:rsid w:val="00983FA1"/>
    <w:rsid w:val="00985041"/>
    <w:rsid w:val="00985B68"/>
    <w:rsid w:val="009A4B14"/>
    <w:rsid w:val="009A4C01"/>
    <w:rsid w:val="009B55B1"/>
    <w:rsid w:val="009C7CF5"/>
    <w:rsid w:val="009F01BA"/>
    <w:rsid w:val="009F2E4F"/>
    <w:rsid w:val="009F3A44"/>
    <w:rsid w:val="00A03FEB"/>
    <w:rsid w:val="00A2318B"/>
    <w:rsid w:val="00A37C91"/>
    <w:rsid w:val="00A4343D"/>
    <w:rsid w:val="00A502F1"/>
    <w:rsid w:val="00A56C80"/>
    <w:rsid w:val="00A62595"/>
    <w:rsid w:val="00A6511D"/>
    <w:rsid w:val="00A70A83"/>
    <w:rsid w:val="00A81EB3"/>
    <w:rsid w:val="00A858BD"/>
    <w:rsid w:val="00A94F19"/>
    <w:rsid w:val="00AB6D88"/>
    <w:rsid w:val="00AC3B80"/>
    <w:rsid w:val="00AC5951"/>
    <w:rsid w:val="00AE515D"/>
    <w:rsid w:val="00AF7F58"/>
    <w:rsid w:val="00B00C1D"/>
    <w:rsid w:val="00B33194"/>
    <w:rsid w:val="00B52FE5"/>
    <w:rsid w:val="00B547FD"/>
    <w:rsid w:val="00B75FEA"/>
    <w:rsid w:val="00B77F54"/>
    <w:rsid w:val="00B87D37"/>
    <w:rsid w:val="00BA439F"/>
    <w:rsid w:val="00BA449C"/>
    <w:rsid w:val="00BA6370"/>
    <w:rsid w:val="00BB6871"/>
    <w:rsid w:val="00BC748B"/>
    <w:rsid w:val="00BD1325"/>
    <w:rsid w:val="00BE180D"/>
    <w:rsid w:val="00C269D4"/>
    <w:rsid w:val="00C3730B"/>
    <w:rsid w:val="00C4160D"/>
    <w:rsid w:val="00C41847"/>
    <w:rsid w:val="00C42E17"/>
    <w:rsid w:val="00C519B5"/>
    <w:rsid w:val="00C56F03"/>
    <w:rsid w:val="00C8406E"/>
    <w:rsid w:val="00CB2709"/>
    <w:rsid w:val="00CB459E"/>
    <w:rsid w:val="00CB6F89"/>
    <w:rsid w:val="00CD3B6C"/>
    <w:rsid w:val="00CE0524"/>
    <w:rsid w:val="00CE228C"/>
    <w:rsid w:val="00CF545B"/>
    <w:rsid w:val="00D27D69"/>
    <w:rsid w:val="00D448C2"/>
    <w:rsid w:val="00D45B86"/>
    <w:rsid w:val="00D60365"/>
    <w:rsid w:val="00D62766"/>
    <w:rsid w:val="00D666C3"/>
    <w:rsid w:val="00D74F9D"/>
    <w:rsid w:val="00D82DEF"/>
    <w:rsid w:val="00D85762"/>
    <w:rsid w:val="00DA2E47"/>
    <w:rsid w:val="00DA3C0A"/>
    <w:rsid w:val="00DD042D"/>
    <w:rsid w:val="00DD1EAE"/>
    <w:rsid w:val="00DF154B"/>
    <w:rsid w:val="00DF47FE"/>
    <w:rsid w:val="00E26704"/>
    <w:rsid w:val="00E3183F"/>
    <w:rsid w:val="00E31980"/>
    <w:rsid w:val="00E34F21"/>
    <w:rsid w:val="00E42E00"/>
    <w:rsid w:val="00E563F0"/>
    <w:rsid w:val="00E6423C"/>
    <w:rsid w:val="00E85232"/>
    <w:rsid w:val="00E93830"/>
    <w:rsid w:val="00E93E0E"/>
    <w:rsid w:val="00E9515A"/>
    <w:rsid w:val="00EA373F"/>
    <w:rsid w:val="00EA7B94"/>
    <w:rsid w:val="00EB1ED3"/>
    <w:rsid w:val="00EC2D51"/>
    <w:rsid w:val="00EC37FB"/>
    <w:rsid w:val="00ED7B69"/>
    <w:rsid w:val="00EE2FDD"/>
    <w:rsid w:val="00F04462"/>
    <w:rsid w:val="00F13284"/>
    <w:rsid w:val="00F13564"/>
    <w:rsid w:val="00F246C6"/>
    <w:rsid w:val="00F26395"/>
    <w:rsid w:val="00F31C1C"/>
    <w:rsid w:val="00F32DA4"/>
    <w:rsid w:val="00F5353E"/>
    <w:rsid w:val="00F568B5"/>
    <w:rsid w:val="00FB687C"/>
    <w:rsid w:val="00FE49F8"/>
    <w:rsid w:val="00FF255E"/>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Zkladntextodsazen3">
    <w:name w:val="Body Text Indent 3"/>
    <w:basedOn w:val="Normln"/>
    <w:link w:val="Zkladntextodsazen3Char"/>
    <w:semiHidden/>
    <w:rsid w:val="008D64D5"/>
    <w:pPr>
      <w:autoSpaceDE w:val="0"/>
      <w:autoSpaceDN w:val="0"/>
      <w:adjustRightInd w:val="0"/>
      <w:spacing w:after="120" w:line="240" w:lineRule="auto"/>
      <w:ind w:firstLine="709"/>
    </w:pPr>
    <w:rPr>
      <w:rFonts w:eastAsia="Times New Roman" w:cs="Arial"/>
      <w:szCs w:val="24"/>
      <w:lang w:eastAsia="cs-CZ"/>
    </w:rPr>
  </w:style>
  <w:style w:type="character" w:customStyle="1" w:styleId="Zkladntextodsazen3Char">
    <w:name w:val="Základní text odsazený 3 Char"/>
    <w:basedOn w:val="Standardnpsmoodstavce"/>
    <w:link w:val="Zkladntextodsazen3"/>
    <w:semiHidden/>
    <w:rsid w:val="008D64D5"/>
    <w:rPr>
      <w:rFonts w:ascii="Arial" w:eastAsia="Times New Roman" w:hAnsi="Arial" w:cs="Arial"/>
      <w:szCs w:val="24"/>
    </w:rPr>
  </w:style>
  <w:style w:type="character" w:styleId="Sledovanodkaz">
    <w:name w:val="FollowedHyperlink"/>
    <w:basedOn w:val="Standardnpsmoodstavce"/>
    <w:uiPriority w:val="99"/>
    <w:semiHidden/>
    <w:unhideWhenUsed/>
    <w:rsid w:val="007947B7"/>
    <w:rPr>
      <w:color w:val="800080"/>
      <w:u w:val="single"/>
    </w:rPr>
  </w:style>
  <w:style w:type="character" w:styleId="Odkaznakoment">
    <w:name w:val="annotation reference"/>
    <w:basedOn w:val="Standardnpsmoodstavce"/>
    <w:uiPriority w:val="99"/>
    <w:semiHidden/>
    <w:unhideWhenUsed/>
    <w:rsid w:val="006A0AB9"/>
    <w:rPr>
      <w:sz w:val="16"/>
      <w:szCs w:val="16"/>
    </w:rPr>
  </w:style>
  <w:style w:type="paragraph" w:styleId="Textkomente">
    <w:name w:val="annotation text"/>
    <w:basedOn w:val="Normln"/>
    <w:link w:val="TextkomenteChar"/>
    <w:uiPriority w:val="99"/>
    <w:semiHidden/>
    <w:unhideWhenUsed/>
    <w:rsid w:val="006A0AB9"/>
    <w:rPr>
      <w:szCs w:val="20"/>
    </w:rPr>
  </w:style>
  <w:style w:type="character" w:customStyle="1" w:styleId="TextkomenteChar">
    <w:name w:val="Text komentáře Char"/>
    <w:basedOn w:val="Standardnpsmoodstavce"/>
    <w:link w:val="Textkomente"/>
    <w:uiPriority w:val="99"/>
    <w:semiHidden/>
    <w:rsid w:val="006A0AB9"/>
    <w:rPr>
      <w:rFonts w:ascii="Arial" w:hAnsi="Arial"/>
      <w:lang w:eastAsia="en-US"/>
    </w:rPr>
  </w:style>
  <w:style w:type="paragraph" w:styleId="Pedmtkomente">
    <w:name w:val="annotation subject"/>
    <w:basedOn w:val="Textkomente"/>
    <w:next w:val="Textkomente"/>
    <w:link w:val="PedmtkomenteChar"/>
    <w:uiPriority w:val="99"/>
    <w:semiHidden/>
    <w:unhideWhenUsed/>
    <w:rsid w:val="006A0AB9"/>
    <w:rPr>
      <w:b/>
      <w:bCs/>
    </w:rPr>
  </w:style>
  <w:style w:type="character" w:customStyle="1" w:styleId="PedmtkomenteChar">
    <w:name w:val="Předmět komentáře Char"/>
    <w:basedOn w:val="TextkomenteChar"/>
    <w:link w:val="Pedmtkomente"/>
    <w:uiPriority w:val="99"/>
    <w:semiHidden/>
    <w:rsid w:val="006A0AB9"/>
    <w:rPr>
      <w:b/>
      <w:bCs/>
    </w:rPr>
  </w:style>
  <w:style w:type="paragraph" w:styleId="Revize">
    <w:name w:val="Revision"/>
    <w:hidden/>
    <w:uiPriority w:val="99"/>
    <w:semiHidden/>
    <w:rsid w:val="005D31A6"/>
    <w:rPr>
      <w:rFonts w:ascii="Arial" w:hAnsi="Arial"/>
      <w:szCs w:val="22"/>
      <w:lang w:eastAsia="en-US"/>
    </w:rPr>
  </w:style>
  <w:style w:type="character" w:customStyle="1" w:styleId="st">
    <w:name w:val="st"/>
    <w:basedOn w:val="Standardnpsmoodstavce"/>
    <w:rsid w:val="00A2318B"/>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su.nsf/informace/czam020314.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libor.holy@czso.c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6F704-BD08-4767-8BA3-6DDF2B25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4</Pages>
  <Words>1565</Words>
  <Characters>9238</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10782</CharactersWithSpaces>
  <SharedDoc>false</SharedDoc>
  <HLinks>
    <vt:vector size="18" baseType="variant">
      <vt:variant>
        <vt:i4>4718635</vt:i4>
      </vt:variant>
      <vt:variant>
        <vt:i4>3</vt:i4>
      </vt:variant>
      <vt:variant>
        <vt:i4>0</vt:i4>
      </vt:variant>
      <vt:variant>
        <vt:i4>5</vt:i4>
      </vt:variant>
      <vt:variant>
        <vt:lpwstr>mailto:dalibor.holy@czso.cz</vt:lpwstr>
      </vt:variant>
      <vt:variant>
        <vt:lpwstr/>
      </vt:variant>
      <vt:variant>
        <vt:i4>1310801</vt:i4>
      </vt:variant>
      <vt:variant>
        <vt:i4>0</vt:i4>
      </vt:variant>
      <vt:variant>
        <vt:i4>0</vt:i4>
      </vt:variant>
      <vt:variant>
        <vt:i4>5</vt:i4>
      </vt:variant>
      <vt:variant>
        <vt:lpwstr>http://www.czso.cz/csu/csu.nsf/informace/czam020314.docx</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Holý</dc:creator>
  <cp:lastModifiedBy>Ruzicka Jiri</cp:lastModifiedBy>
  <cp:revision>23</cp:revision>
  <dcterms:created xsi:type="dcterms:W3CDTF">2014-03-07T11:27:00Z</dcterms:created>
  <dcterms:modified xsi:type="dcterms:W3CDTF">2014-03-11T12:33:00Z</dcterms:modified>
</cp:coreProperties>
</file>