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27" w:rsidRDefault="005C6C27" w:rsidP="005C6C27">
      <w:pPr>
        <w:pStyle w:val="Nadpis1"/>
      </w:pPr>
      <w:bookmarkStart w:id="0" w:name="_Toc435002874"/>
      <w:bookmarkStart w:id="1" w:name="_Toc435003630"/>
      <w:bookmarkStart w:id="2" w:name="_Toc435002875"/>
      <w:bookmarkStart w:id="3" w:name="_Toc435003631"/>
      <w:bookmarkStart w:id="4" w:name="_Toc435002876"/>
      <w:bookmarkStart w:id="5" w:name="_Toc435003632"/>
      <w:bookmarkStart w:id="6" w:name="_Toc435002877"/>
      <w:bookmarkStart w:id="7" w:name="_Toc435003633"/>
      <w:bookmarkStart w:id="8" w:name="_Toc435002879"/>
      <w:bookmarkStart w:id="9" w:name="_Toc435003635"/>
      <w:bookmarkStart w:id="10" w:name="_Toc436052692"/>
      <w:r>
        <w:t>8. Závěr</w:t>
      </w:r>
      <w:bookmarkEnd w:id="10"/>
    </w:p>
    <w:p w:rsidR="005C6C27" w:rsidRDefault="005C6C27" w:rsidP="005C6C27">
      <w:pPr>
        <w:spacing w:after="60"/>
        <w:jc w:val="both"/>
        <w:rPr>
          <w:rStyle w:val="Siln"/>
          <w:b w:val="0"/>
          <w:szCs w:val="20"/>
        </w:rPr>
      </w:pPr>
      <w:r>
        <w:rPr>
          <w:rStyle w:val="Siln"/>
          <w:b w:val="0"/>
          <w:szCs w:val="20"/>
        </w:rPr>
        <w:t xml:space="preserve">Nejvýznamnějším rysem vývoje potratovosti v České republice za posledních dvanáct let byl pokračující pokles počtu i intenzity umělých přerušení těhotenství, což se následně přeneslo i do snížení celkového počtu potratů a potratovosti obecně. Z hlediska absolutních počtů byly indukované potraty nejčastější ve věcích ženy, kdy nejběžněji dochází k reprodukci, avšak při porovnání s počtem narozených dětí (index indukované potratovosti) byly UPT více typické v nejmladších a nejstarších věcích reprodukčního období. Větší pokles indexu byl ve sledovaném období zaznamenán u starších žen ve věku 35 let a více, zatímco u mladších žen do 25 let byl mnohem méně výrazný. Tento fakt a další charakteristiky o vývoji počtu indukovaných potratů podle rodinného stavu a počtu živě narozených dětí indikovaly, že se Česká republika přibližuje stavu typickému spíše v západní Evropě, kde jsou umělá přerušení těhotenství běžnější mezi mladými, svobodnými ženami bez dětí, které tak reagují na nechtěné početí, jež by zhoršilo možnost realizace jejich životních plánů. Naopak indukované potraty u starších, vdaných žen s naplněnými reprodukčními ambicemi byly typické spíše pro východní Evropu včetně bývalého Československa, kde nebyly moderní antikoncepční prostředky tak rozšířené. V posledních letech už nejsou UPT u této </w:t>
      </w:r>
      <w:proofErr w:type="spellStart"/>
      <w:r>
        <w:rPr>
          <w:rStyle w:val="Siln"/>
          <w:b w:val="0"/>
          <w:szCs w:val="20"/>
        </w:rPr>
        <w:t>subpopulace</w:t>
      </w:r>
      <w:proofErr w:type="spellEnd"/>
      <w:r>
        <w:rPr>
          <w:rStyle w:val="Siln"/>
          <w:b w:val="0"/>
          <w:szCs w:val="20"/>
        </w:rPr>
        <w:t xml:space="preserve"> v České republice tak časté.</w:t>
      </w:r>
    </w:p>
    <w:p w:rsidR="005C6C27" w:rsidRDefault="005C6C27" w:rsidP="005C6C27">
      <w:pPr>
        <w:spacing w:after="60"/>
        <w:jc w:val="both"/>
        <w:rPr>
          <w:rStyle w:val="Siln"/>
          <w:b w:val="0"/>
          <w:szCs w:val="20"/>
        </w:rPr>
      </w:pPr>
    </w:p>
    <w:p w:rsidR="005C6C27" w:rsidRDefault="005C6C27" w:rsidP="005C6C27">
      <w:pPr>
        <w:spacing w:after="60"/>
        <w:jc w:val="both"/>
        <w:rPr>
          <w:rStyle w:val="Siln"/>
          <w:b w:val="0"/>
          <w:szCs w:val="20"/>
        </w:rPr>
      </w:pPr>
      <w:r>
        <w:rPr>
          <w:rStyle w:val="Siln"/>
          <w:b w:val="0"/>
          <w:szCs w:val="20"/>
        </w:rPr>
        <w:t xml:space="preserve">Česká republika se nyní řadí mezi země s liberální potratovou legislativou a dostupnými moderními antikoncepčními prostředky. UPT již běžně neslouží jako náhrada antikoncepce, proto se ve zkoumaném období analýzy nacházela v evropském prostoru mezi státy s průměrnou úrovní indexu indukované potratovosti. Prostor pro další snižování při zachování stávající legislativy však zcela určitě existuje. </w:t>
      </w:r>
    </w:p>
    <w:p w:rsidR="005C6C27" w:rsidRDefault="005C6C27" w:rsidP="005C6C27">
      <w:pPr>
        <w:spacing w:after="60"/>
        <w:jc w:val="both"/>
        <w:rPr>
          <w:rStyle w:val="Siln"/>
          <w:b w:val="0"/>
          <w:szCs w:val="20"/>
        </w:rPr>
      </w:pPr>
    </w:p>
    <w:p w:rsidR="005C6C27" w:rsidRDefault="005C6C27" w:rsidP="005C6C27">
      <w:pPr>
        <w:spacing w:after="60"/>
        <w:jc w:val="both"/>
        <w:rPr>
          <w:rStyle w:val="Siln"/>
          <w:b w:val="0"/>
          <w:szCs w:val="20"/>
        </w:rPr>
      </w:pPr>
      <w:r>
        <w:rPr>
          <w:rStyle w:val="Siln"/>
          <w:b w:val="0"/>
          <w:szCs w:val="20"/>
        </w:rPr>
        <w:t>V případě územních rozdílů indukované potratovosti v rámci republiky se mezi roky 2003 a 2014 rozdíly na krajské i okresní úrovni snížily. Regionální obraz zůstal ve sledovaném období podobný při téměř univerzálním poklesu intenzity indukované potratovosti, jejíž hodnoty byly nejvyšší v severních a severozápadních Čechách a nejnižší v oblasti hranic Čech a Moravy a na jihovýchodní Moravě.</w:t>
      </w:r>
    </w:p>
    <w:p w:rsidR="005C6C27" w:rsidRDefault="005C6C27" w:rsidP="005C6C27">
      <w:pPr>
        <w:spacing w:after="60"/>
        <w:jc w:val="both"/>
        <w:rPr>
          <w:rStyle w:val="Siln"/>
          <w:b w:val="0"/>
          <w:szCs w:val="20"/>
        </w:rPr>
      </w:pPr>
    </w:p>
    <w:p w:rsidR="005C6C27" w:rsidRPr="000C5D85" w:rsidRDefault="005C6C27" w:rsidP="005C6C27">
      <w:pPr>
        <w:jc w:val="both"/>
      </w:pPr>
      <w:r>
        <w:t xml:space="preserve">Negativním jevem vývoje potratovosti byl spíše rostoucí trend intenzity samovolné potratovosti. Některé ukazatele (např. úhrnná samovolná potratovost) jsou sice ovlivněny vyšším počtem těhotenství zejména ve vyšším věku, avšak jiné (podíl těhotenství ukončených samovolným potratem) indikovaly mírný nárůst samovolné potratovosti. Vzhledem k růstu průměrného věku matky a faktu, že s rostoucím věkem matky se zvyšuje riziko samovolného potratu, nebyl ovšem nárůst samovolné potratovosti příliš intenzivní – pravděpodobně díky moderním lékařským metodám i osvětě v oblasti zdravého životního stylu matky v době těhotenství.      </w:t>
      </w:r>
    </w:p>
    <w:p w:rsidR="005C6C27" w:rsidRPr="007F4FF7" w:rsidRDefault="005C6C27" w:rsidP="005C6C27"/>
    <w:p w:rsidR="005C6C27" w:rsidRPr="00834F39" w:rsidRDefault="005C6C27" w:rsidP="005C6C27"/>
    <w:p w:rsidR="005C6C27" w:rsidRPr="007B1632" w:rsidRDefault="005C6C27" w:rsidP="005C6C27"/>
    <w:p w:rsidR="005C6C27" w:rsidRPr="00CF0AB9" w:rsidRDefault="005C6C27" w:rsidP="005C6C27"/>
    <w:bookmarkEnd w:id="0"/>
    <w:bookmarkEnd w:id="1"/>
    <w:bookmarkEnd w:id="2"/>
    <w:bookmarkEnd w:id="3"/>
    <w:bookmarkEnd w:id="4"/>
    <w:bookmarkEnd w:id="5"/>
    <w:bookmarkEnd w:id="6"/>
    <w:bookmarkEnd w:id="7"/>
    <w:bookmarkEnd w:id="8"/>
    <w:bookmarkEnd w:id="9"/>
    <w:p w:rsidR="005C6C27" w:rsidRDefault="005C6C27" w:rsidP="007F4FF7"/>
    <w:sectPr w:rsidR="005C6C27" w:rsidSect="00671037">
      <w:headerReference w:type="even" r:id="rId8"/>
      <w:headerReference w:type="default" r:id="rId9"/>
      <w:footerReference w:type="even" r:id="rId10"/>
      <w:footerReference w:type="default" r:id="rId11"/>
      <w:pgSz w:w="11906" w:h="16838" w:code="9"/>
      <w:pgMar w:top="1134" w:right="1134" w:bottom="1418" w:left="1134" w:header="680" w:footer="680"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BA" w:rsidRDefault="00835ABA" w:rsidP="00E71A58">
      <w:r>
        <w:separator/>
      </w:r>
    </w:p>
  </w:endnote>
  <w:endnote w:type="continuationSeparator" w:id="0">
    <w:p w:rsidR="00835ABA" w:rsidRDefault="00835ABA" w:rsidP="00E7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Default="003A2B87" w:rsidP="003A6B38">
    <w:pPr>
      <w:pStyle w:val="Zpat"/>
      <w:tabs>
        <w:tab w:val="clear" w:pos="4536"/>
        <w:tab w:val="clear" w:pos="9072"/>
        <w:tab w:val="center" w:pos="4820"/>
        <w:tab w:val="right" w:pos="9639"/>
      </w:tabs>
    </w:pPr>
    <w:r w:rsidRPr="003A2B8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Pr="005A21E0">
      <w:rPr>
        <w:rFonts w:ascii="Arial" w:hAnsi="Arial" w:cs="Arial"/>
        <w:sz w:val="16"/>
        <w:szCs w:val="16"/>
      </w:rPr>
      <w:fldChar w:fldCharType="begin"/>
    </w:r>
    <w:r w:rsidR="008338AC" w:rsidRPr="005A21E0">
      <w:rPr>
        <w:rFonts w:ascii="Arial" w:hAnsi="Arial" w:cs="Arial"/>
        <w:sz w:val="16"/>
        <w:szCs w:val="16"/>
      </w:rPr>
      <w:instrText>PAGE   \* MERGEFORMAT</w:instrText>
    </w:r>
    <w:r w:rsidRPr="005A21E0">
      <w:rPr>
        <w:rFonts w:ascii="Arial" w:hAnsi="Arial" w:cs="Arial"/>
        <w:sz w:val="16"/>
        <w:szCs w:val="16"/>
      </w:rPr>
      <w:fldChar w:fldCharType="separate"/>
    </w:r>
    <w:r w:rsidR="00671037">
      <w:rPr>
        <w:rFonts w:ascii="Arial" w:hAnsi="Arial" w:cs="Arial"/>
        <w:noProof/>
        <w:sz w:val="16"/>
        <w:szCs w:val="16"/>
      </w:rPr>
      <w:t>24</w:t>
    </w:r>
    <w:r w:rsidRPr="005A21E0">
      <w:rPr>
        <w:rFonts w:ascii="Arial" w:hAnsi="Arial" w:cs="Arial"/>
        <w:sz w:val="16"/>
        <w:szCs w:val="16"/>
      </w:rPr>
      <w:fldChar w:fldCharType="end"/>
    </w:r>
    <w:r w:rsidR="008338AC">
      <w:rPr>
        <w:rFonts w:ascii="Arial" w:hAnsi="Arial" w:cs="Arial"/>
        <w:sz w:val="16"/>
        <w:szCs w:val="16"/>
      </w:rPr>
      <w:tab/>
      <w:t>2003 - 2014</w:t>
    </w:r>
    <w:r w:rsidR="008338AC">
      <w:tab/>
    </w:r>
    <w:r w:rsidR="008338A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Default="003A2B87" w:rsidP="003A6B38">
    <w:pPr>
      <w:pStyle w:val="Zpat"/>
      <w:tabs>
        <w:tab w:val="clear" w:pos="4536"/>
        <w:tab w:val="clear" w:pos="9072"/>
        <w:tab w:val="left" w:pos="1134"/>
        <w:tab w:val="left" w:pos="1920"/>
        <w:tab w:val="center" w:pos="4820"/>
        <w:tab w:val="right" w:pos="9639"/>
      </w:tabs>
    </w:pPr>
    <w:r w:rsidRPr="003A2B8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8338AC">
      <w:tab/>
    </w:r>
    <w:r w:rsidR="008338AC">
      <w:tab/>
    </w:r>
    <w:r w:rsidR="008338AC" w:rsidRPr="00DC5B3B">
      <w:t xml:space="preserve">                              </w:t>
    </w:r>
  </w:p>
  <w:p w:rsidR="008338AC" w:rsidRDefault="008338A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2003 - 2014</w:t>
    </w:r>
    <w:r>
      <w:tab/>
    </w:r>
    <w:r>
      <w:tab/>
    </w:r>
    <w:r w:rsidR="003A2B87" w:rsidRPr="00B6608F">
      <w:rPr>
        <w:rFonts w:ascii="Arial" w:hAnsi="Arial" w:cs="Arial"/>
        <w:sz w:val="16"/>
        <w:szCs w:val="16"/>
      </w:rPr>
      <w:fldChar w:fldCharType="begin"/>
    </w:r>
    <w:r w:rsidRPr="00B6608F">
      <w:rPr>
        <w:rFonts w:ascii="Arial" w:hAnsi="Arial" w:cs="Arial"/>
        <w:sz w:val="16"/>
        <w:szCs w:val="16"/>
      </w:rPr>
      <w:instrText>PAGE   \* MERGEFORMAT</w:instrText>
    </w:r>
    <w:r w:rsidR="003A2B87" w:rsidRPr="00B6608F">
      <w:rPr>
        <w:rFonts w:ascii="Arial" w:hAnsi="Arial" w:cs="Arial"/>
        <w:sz w:val="16"/>
        <w:szCs w:val="16"/>
      </w:rPr>
      <w:fldChar w:fldCharType="separate"/>
    </w:r>
    <w:r w:rsidR="00671037">
      <w:rPr>
        <w:rFonts w:ascii="Arial" w:hAnsi="Arial" w:cs="Arial"/>
        <w:noProof/>
        <w:sz w:val="16"/>
        <w:szCs w:val="16"/>
      </w:rPr>
      <w:t>25</w:t>
    </w:r>
    <w:r w:rsidR="003A2B87"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BA" w:rsidRDefault="00835ABA" w:rsidP="00E71A58">
      <w:r>
        <w:separator/>
      </w:r>
    </w:p>
  </w:footnote>
  <w:footnote w:type="continuationSeparator" w:id="0">
    <w:p w:rsidR="00835ABA" w:rsidRDefault="00835AB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Pr="00274C52" w:rsidRDefault="008338AC" w:rsidP="00274C5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potratovosti v České republice 2003 - 2014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Pr="00DC5B3B" w:rsidRDefault="008338A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potratovosti v České republice 2003 - 2014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3560"/>
    <w:rsid w:val="0000767A"/>
    <w:rsid w:val="00010702"/>
    <w:rsid w:val="00012FC8"/>
    <w:rsid w:val="00017772"/>
    <w:rsid w:val="000201C7"/>
    <w:rsid w:val="00034244"/>
    <w:rsid w:val="00036285"/>
    <w:rsid w:val="0004352A"/>
    <w:rsid w:val="0004411B"/>
    <w:rsid w:val="0004694F"/>
    <w:rsid w:val="0005216C"/>
    <w:rsid w:val="000521A2"/>
    <w:rsid w:val="000541BB"/>
    <w:rsid w:val="00054EE5"/>
    <w:rsid w:val="00062EC5"/>
    <w:rsid w:val="00064A6E"/>
    <w:rsid w:val="00065E26"/>
    <w:rsid w:val="0007196B"/>
    <w:rsid w:val="0007321F"/>
    <w:rsid w:val="00076502"/>
    <w:rsid w:val="00077995"/>
    <w:rsid w:val="000806A9"/>
    <w:rsid w:val="00087634"/>
    <w:rsid w:val="00087715"/>
    <w:rsid w:val="0009023E"/>
    <w:rsid w:val="000A1183"/>
    <w:rsid w:val="000A2408"/>
    <w:rsid w:val="000A3F77"/>
    <w:rsid w:val="000A7662"/>
    <w:rsid w:val="000B053B"/>
    <w:rsid w:val="000C2C9A"/>
    <w:rsid w:val="000C310C"/>
    <w:rsid w:val="000C3408"/>
    <w:rsid w:val="000C43DD"/>
    <w:rsid w:val="000C5D85"/>
    <w:rsid w:val="000D21E1"/>
    <w:rsid w:val="000D68B0"/>
    <w:rsid w:val="000F7F9F"/>
    <w:rsid w:val="001019DD"/>
    <w:rsid w:val="00103C72"/>
    <w:rsid w:val="00104C56"/>
    <w:rsid w:val="00105A44"/>
    <w:rsid w:val="0010609D"/>
    <w:rsid w:val="001134D8"/>
    <w:rsid w:val="001142C0"/>
    <w:rsid w:val="00122EB1"/>
    <w:rsid w:val="00123F17"/>
    <w:rsid w:val="001405FA"/>
    <w:rsid w:val="00140CDB"/>
    <w:rsid w:val="001425C3"/>
    <w:rsid w:val="0014699C"/>
    <w:rsid w:val="00147AF4"/>
    <w:rsid w:val="00154804"/>
    <w:rsid w:val="00157A9A"/>
    <w:rsid w:val="00163793"/>
    <w:rsid w:val="00164656"/>
    <w:rsid w:val="00170A75"/>
    <w:rsid w:val="001714F2"/>
    <w:rsid w:val="00172C9E"/>
    <w:rsid w:val="001806E5"/>
    <w:rsid w:val="00184F85"/>
    <w:rsid w:val="00185010"/>
    <w:rsid w:val="00192398"/>
    <w:rsid w:val="0019266C"/>
    <w:rsid w:val="00193560"/>
    <w:rsid w:val="00194A4D"/>
    <w:rsid w:val="001A1EEC"/>
    <w:rsid w:val="001A552F"/>
    <w:rsid w:val="001A6F8E"/>
    <w:rsid w:val="001B18F3"/>
    <w:rsid w:val="001B3110"/>
    <w:rsid w:val="001B44D9"/>
    <w:rsid w:val="001C2FEE"/>
    <w:rsid w:val="001C3F3F"/>
    <w:rsid w:val="001C4C5E"/>
    <w:rsid w:val="001D2B72"/>
    <w:rsid w:val="001D40B8"/>
    <w:rsid w:val="001D434C"/>
    <w:rsid w:val="001F01BA"/>
    <w:rsid w:val="001F1896"/>
    <w:rsid w:val="001F2FE0"/>
    <w:rsid w:val="001F375B"/>
    <w:rsid w:val="001F4597"/>
    <w:rsid w:val="001F511B"/>
    <w:rsid w:val="00200781"/>
    <w:rsid w:val="002029A2"/>
    <w:rsid w:val="00204CF0"/>
    <w:rsid w:val="00206968"/>
    <w:rsid w:val="00210AA5"/>
    <w:rsid w:val="00212167"/>
    <w:rsid w:val="00212BF7"/>
    <w:rsid w:val="00215DF1"/>
    <w:rsid w:val="00217A09"/>
    <w:rsid w:val="0022082C"/>
    <w:rsid w:val="0022139E"/>
    <w:rsid w:val="002252E0"/>
    <w:rsid w:val="002255F6"/>
    <w:rsid w:val="00236443"/>
    <w:rsid w:val="002436BA"/>
    <w:rsid w:val="00244A15"/>
    <w:rsid w:val="0024799E"/>
    <w:rsid w:val="002503C2"/>
    <w:rsid w:val="00252CA7"/>
    <w:rsid w:val="00260890"/>
    <w:rsid w:val="00264437"/>
    <w:rsid w:val="00264C1E"/>
    <w:rsid w:val="00274C52"/>
    <w:rsid w:val="00296D2C"/>
    <w:rsid w:val="00297DC1"/>
    <w:rsid w:val="002A185B"/>
    <w:rsid w:val="002A783F"/>
    <w:rsid w:val="002A7DC7"/>
    <w:rsid w:val="002B0FEE"/>
    <w:rsid w:val="002B31EC"/>
    <w:rsid w:val="002B4710"/>
    <w:rsid w:val="002B506E"/>
    <w:rsid w:val="002C43BD"/>
    <w:rsid w:val="002C7008"/>
    <w:rsid w:val="002D3CD5"/>
    <w:rsid w:val="002E02A1"/>
    <w:rsid w:val="002E114F"/>
    <w:rsid w:val="002E1B28"/>
    <w:rsid w:val="002E2E25"/>
    <w:rsid w:val="002E5906"/>
    <w:rsid w:val="002F2EF8"/>
    <w:rsid w:val="002F3A5D"/>
    <w:rsid w:val="0030026E"/>
    <w:rsid w:val="00304771"/>
    <w:rsid w:val="00306C5B"/>
    <w:rsid w:val="00311FE4"/>
    <w:rsid w:val="003209D6"/>
    <w:rsid w:val="003218AA"/>
    <w:rsid w:val="003240B7"/>
    <w:rsid w:val="00326E0A"/>
    <w:rsid w:val="00332124"/>
    <w:rsid w:val="003379B0"/>
    <w:rsid w:val="00361D8F"/>
    <w:rsid w:val="003657F3"/>
    <w:rsid w:val="00371ACE"/>
    <w:rsid w:val="0037516B"/>
    <w:rsid w:val="003755D9"/>
    <w:rsid w:val="00375620"/>
    <w:rsid w:val="00375CAA"/>
    <w:rsid w:val="00376E97"/>
    <w:rsid w:val="00381095"/>
    <w:rsid w:val="00385358"/>
    <w:rsid w:val="00385D98"/>
    <w:rsid w:val="003A2B4D"/>
    <w:rsid w:val="003A2B87"/>
    <w:rsid w:val="003A478C"/>
    <w:rsid w:val="003A5525"/>
    <w:rsid w:val="003A6B38"/>
    <w:rsid w:val="003B52BF"/>
    <w:rsid w:val="003B572A"/>
    <w:rsid w:val="003B5A32"/>
    <w:rsid w:val="003B6464"/>
    <w:rsid w:val="003C18AA"/>
    <w:rsid w:val="003C3D67"/>
    <w:rsid w:val="003C6CC2"/>
    <w:rsid w:val="003D7A50"/>
    <w:rsid w:val="003E0A11"/>
    <w:rsid w:val="003E197C"/>
    <w:rsid w:val="003E5477"/>
    <w:rsid w:val="003E5CB3"/>
    <w:rsid w:val="003F313C"/>
    <w:rsid w:val="003F34E0"/>
    <w:rsid w:val="003F69F1"/>
    <w:rsid w:val="004004F4"/>
    <w:rsid w:val="0040649E"/>
    <w:rsid w:val="0040650A"/>
    <w:rsid w:val="00411D86"/>
    <w:rsid w:val="00415DA1"/>
    <w:rsid w:val="004170E6"/>
    <w:rsid w:val="004355AF"/>
    <w:rsid w:val="0043661A"/>
    <w:rsid w:val="00436FFB"/>
    <w:rsid w:val="00445A62"/>
    <w:rsid w:val="0044703E"/>
    <w:rsid w:val="00460DDC"/>
    <w:rsid w:val="004667A9"/>
    <w:rsid w:val="00467479"/>
    <w:rsid w:val="00476265"/>
    <w:rsid w:val="0048086F"/>
    <w:rsid w:val="0048139F"/>
    <w:rsid w:val="0048153A"/>
    <w:rsid w:val="0048205E"/>
    <w:rsid w:val="00483998"/>
    <w:rsid w:val="004860D8"/>
    <w:rsid w:val="004913E7"/>
    <w:rsid w:val="0049170D"/>
    <w:rsid w:val="00495423"/>
    <w:rsid w:val="004A1370"/>
    <w:rsid w:val="004A77DF"/>
    <w:rsid w:val="004B520D"/>
    <w:rsid w:val="004B55B7"/>
    <w:rsid w:val="004B5666"/>
    <w:rsid w:val="004B6341"/>
    <w:rsid w:val="004B636E"/>
    <w:rsid w:val="004B6F16"/>
    <w:rsid w:val="004C108A"/>
    <w:rsid w:val="004C1616"/>
    <w:rsid w:val="004C3867"/>
    <w:rsid w:val="004C4CD0"/>
    <w:rsid w:val="004C70DC"/>
    <w:rsid w:val="004D0211"/>
    <w:rsid w:val="004D1956"/>
    <w:rsid w:val="004F06F5"/>
    <w:rsid w:val="004F31C9"/>
    <w:rsid w:val="00502AE2"/>
    <w:rsid w:val="00506651"/>
    <w:rsid w:val="005108C0"/>
    <w:rsid w:val="00511873"/>
    <w:rsid w:val="00513B7E"/>
    <w:rsid w:val="005241A9"/>
    <w:rsid w:val="00525137"/>
    <w:rsid w:val="005251DD"/>
    <w:rsid w:val="005327C8"/>
    <w:rsid w:val="0054005D"/>
    <w:rsid w:val="00542888"/>
    <w:rsid w:val="0054533E"/>
    <w:rsid w:val="00573280"/>
    <w:rsid w:val="00576AA9"/>
    <w:rsid w:val="00580978"/>
    <w:rsid w:val="00583FFD"/>
    <w:rsid w:val="00590BA0"/>
    <w:rsid w:val="00593152"/>
    <w:rsid w:val="005A21E0"/>
    <w:rsid w:val="005A3E79"/>
    <w:rsid w:val="005B2806"/>
    <w:rsid w:val="005B4B1A"/>
    <w:rsid w:val="005C666D"/>
    <w:rsid w:val="005C6C27"/>
    <w:rsid w:val="005D03FE"/>
    <w:rsid w:val="005D2852"/>
    <w:rsid w:val="005D5802"/>
    <w:rsid w:val="005E0178"/>
    <w:rsid w:val="005E06FB"/>
    <w:rsid w:val="005F4D2C"/>
    <w:rsid w:val="005F5483"/>
    <w:rsid w:val="00604307"/>
    <w:rsid w:val="0060487F"/>
    <w:rsid w:val="00613571"/>
    <w:rsid w:val="006137B9"/>
    <w:rsid w:val="00616584"/>
    <w:rsid w:val="00616B1B"/>
    <w:rsid w:val="00624093"/>
    <w:rsid w:val="00632F05"/>
    <w:rsid w:val="006404A7"/>
    <w:rsid w:val="00642BDB"/>
    <w:rsid w:val="006451E4"/>
    <w:rsid w:val="00657681"/>
    <w:rsid w:val="00657E87"/>
    <w:rsid w:val="00660EB1"/>
    <w:rsid w:val="00662D0E"/>
    <w:rsid w:val="006674CA"/>
    <w:rsid w:val="006707D9"/>
    <w:rsid w:val="00671037"/>
    <w:rsid w:val="006710C9"/>
    <w:rsid w:val="00674B68"/>
    <w:rsid w:val="00675E37"/>
    <w:rsid w:val="0068212B"/>
    <w:rsid w:val="0068260E"/>
    <w:rsid w:val="006828BF"/>
    <w:rsid w:val="00690F98"/>
    <w:rsid w:val="00691D13"/>
    <w:rsid w:val="00694DAC"/>
    <w:rsid w:val="006959CA"/>
    <w:rsid w:val="00695BEF"/>
    <w:rsid w:val="00696759"/>
    <w:rsid w:val="006977F6"/>
    <w:rsid w:val="00697A13"/>
    <w:rsid w:val="00697E9B"/>
    <w:rsid w:val="006A109C"/>
    <w:rsid w:val="006A5260"/>
    <w:rsid w:val="006B215A"/>
    <w:rsid w:val="006B4091"/>
    <w:rsid w:val="006B78D8"/>
    <w:rsid w:val="006C113F"/>
    <w:rsid w:val="006C33F3"/>
    <w:rsid w:val="006D244B"/>
    <w:rsid w:val="006D61F6"/>
    <w:rsid w:val="006D69AB"/>
    <w:rsid w:val="006E0B4C"/>
    <w:rsid w:val="006E279A"/>
    <w:rsid w:val="006E313B"/>
    <w:rsid w:val="006F0045"/>
    <w:rsid w:val="006F0845"/>
    <w:rsid w:val="006F24D2"/>
    <w:rsid w:val="006F2803"/>
    <w:rsid w:val="006F54F6"/>
    <w:rsid w:val="0070505F"/>
    <w:rsid w:val="00711088"/>
    <w:rsid w:val="007211F5"/>
    <w:rsid w:val="007228C4"/>
    <w:rsid w:val="007263C9"/>
    <w:rsid w:val="007264FE"/>
    <w:rsid w:val="00730AE8"/>
    <w:rsid w:val="00733C7C"/>
    <w:rsid w:val="00734238"/>
    <w:rsid w:val="00736A5D"/>
    <w:rsid w:val="00741493"/>
    <w:rsid w:val="007428C2"/>
    <w:rsid w:val="00752180"/>
    <w:rsid w:val="00755D3A"/>
    <w:rsid w:val="007578A3"/>
    <w:rsid w:val="007601F9"/>
    <w:rsid w:val="007609C6"/>
    <w:rsid w:val="0076792E"/>
    <w:rsid w:val="0077204F"/>
    <w:rsid w:val="00774AA2"/>
    <w:rsid w:val="00776527"/>
    <w:rsid w:val="00780786"/>
    <w:rsid w:val="007828F6"/>
    <w:rsid w:val="00790F30"/>
    <w:rsid w:val="007954FC"/>
    <w:rsid w:val="007A3527"/>
    <w:rsid w:val="007A6D51"/>
    <w:rsid w:val="007B1632"/>
    <w:rsid w:val="007B47EE"/>
    <w:rsid w:val="007B5593"/>
    <w:rsid w:val="007B60D9"/>
    <w:rsid w:val="007B6F89"/>
    <w:rsid w:val="007C02DC"/>
    <w:rsid w:val="007C6571"/>
    <w:rsid w:val="007C6C64"/>
    <w:rsid w:val="007D1AFF"/>
    <w:rsid w:val="007D2A36"/>
    <w:rsid w:val="007E12CE"/>
    <w:rsid w:val="007E61C9"/>
    <w:rsid w:val="007E7E61"/>
    <w:rsid w:val="007F1A9D"/>
    <w:rsid w:val="007F4DDE"/>
    <w:rsid w:val="007F4FF7"/>
    <w:rsid w:val="0080476F"/>
    <w:rsid w:val="00807690"/>
    <w:rsid w:val="008116AA"/>
    <w:rsid w:val="008157E9"/>
    <w:rsid w:val="00815B66"/>
    <w:rsid w:val="00817388"/>
    <w:rsid w:val="0082021A"/>
    <w:rsid w:val="0082089F"/>
    <w:rsid w:val="00821FF6"/>
    <w:rsid w:val="0082216C"/>
    <w:rsid w:val="0083143E"/>
    <w:rsid w:val="00832CAF"/>
    <w:rsid w:val="008338AC"/>
    <w:rsid w:val="00833B1C"/>
    <w:rsid w:val="0083424D"/>
    <w:rsid w:val="00834F39"/>
    <w:rsid w:val="00834FAA"/>
    <w:rsid w:val="00835ABA"/>
    <w:rsid w:val="00836086"/>
    <w:rsid w:val="00837203"/>
    <w:rsid w:val="00841677"/>
    <w:rsid w:val="008437F4"/>
    <w:rsid w:val="0085297F"/>
    <w:rsid w:val="00857096"/>
    <w:rsid w:val="008615A0"/>
    <w:rsid w:val="008655FD"/>
    <w:rsid w:val="00875C6F"/>
    <w:rsid w:val="00876086"/>
    <w:rsid w:val="008B2188"/>
    <w:rsid w:val="008B23DE"/>
    <w:rsid w:val="008B35C0"/>
    <w:rsid w:val="008B6F71"/>
    <w:rsid w:val="008B7C02"/>
    <w:rsid w:val="008C0E88"/>
    <w:rsid w:val="008D2A16"/>
    <w:rsid w:val="008D6FF1"/>
    <w:rsid w:val="008D7970"/>
    <w:rsid w:val="008E31FF"/>
    <w:rsid w:val="008F688E"/>
    <w:rsid w:val="009003A8"/>
    <w:rsid w:val="00902220"/>
    <w:rsid w:val="00902EFF"/>
    <w:rsid w:val="0090382A"/>
    <w:rsid w:val="00904570"/>
    <w:rsid w:val="0090722D"/>
    <w:rsid w:val="009136AA"/>
    <w:rsid w:val="00921F02"/>
    <w:rsid w:val="00921F14"/>
    <w:rsid w:val="009258A1"/>
    <w:rsid w:val="0093402A"/>
    <w:rsid w:val="00937669"/>
    <w:rsid w:val="009416E5"/>
    <w:rsid w:val="00941875"/>
    <w:rsid w:val="0094427A"/>
    <w:rsid w:val="009451B5"/>
    <w:rsid w:val="00955BD7"/>
    <w:rsid w:val="00960E53"/>
    <w:rsid w:val="00963E92"/>
    <w:rsid w:val="00973454"/>
    <w:rsid w:val="00973C48"/>
    <w:rsid w:val="00974923"/>
    <w:rsid w:val="0097703E"/>
    <w:rsid w:val="0098477B"/>
    <w:rsid w:val="009851B0"/>
    <w:rsid w:val="00990854"/>
    <w:rsid w:val="00992537"/>
    <w:rsid w:val="00997CE4"/>
    <w:rsid w:val="009B1284"/>
    <w:rsid w:val="009B1A67"/>
    <w:rsid w:val="009B6FD3"/>
    <w:rsid w:val="009B7FBC"/>
    <w:rsid w:val="009C14AE"/>
    <w:rsid w:val="009C4A06"/>
    <w:rsid w:val="009C4EE0"/>
    <w:rsid w:val="009C6708"/>
    <w:rsid w:val="009E4971"/>
    <w:rsid w:val="009E563A"/>
    <w:rsid w:val="009E6A52"/>
    <w:rsid w:val="009F2CF7"/>
    <w:rsid w:val="00A02998"/>
    <w:rsid w:val="00A05B33"/>
    <w:rsid w:val="00A10903"/>
    <w:rsid w:val="00A10D66"/>
    <w:rsid w:val="00A21518"/>
    <w:rsid w:val="00A22E33"/>
    <w:rsid w:val="00A23E43"/>
    <w:rsid w:val="00A258A7"/>
    <w:rsid w:val="00A31AFC"/>
    <w:rsid w:val="00A33EFD"/>
    <w:rsid w:val="00A35033"/>
    <w:rsid w:val="00A37E7C"/>
    <w:rsid w:val="00A40EA0"/>
    <w:rsid w:val="00A429B8"/>
    <w:rsid w:val="00A46DE0"/>
    <w:rsid w:val="00A51A01"/>
    <w:rsid w:val="00A52F3B"/>
    <w:rsid w:val="00A53F2C"/>
    <w:rsid w:val="00A56ABF"/>
    <w:rsid w:val="00A62522"/>
    <w:rsid w:val="00A62CE1"/>
    <w:rsid w:val="00A63587"/>
    <w:rsid w:val="00A6412E"/>
    <w:rsid w:val="00A75426"/>
    <w:rsid w:val="00A75E40"/>
    <w:rsid w:val="00A77E52"/>
    <w:rsid w:val="00A81345"/>
    <w:rsid w:val="00A8357E"/>
    <w:rsid w:val="00A857C0"/>
    <w:rsid w:val="00AA4771"/>
    <w:rsid w:val="00AA559A"/>
    <w:rsid w:val="00AB0140"/>
    <w:rsid w:val="00AB11D5"/>
    <w:rsid w:val="00AB238A"/>
    <w:rsid w:val="00AB2AF1"/>
    <w:rsid w:val="00AB5B80"/>
    <w:rsid w:val="00AD2536"/>
    <w:rsid w:val="00AD306C"/>
    <w:rsid w:val="00AD427F"/>
    <w:rsid w:val="00AD6E5C"/>
    <w:rsid w:val="00AD7ADA"/>
    <w:rsid w:val="00AE11E5"/>
    <w:rsid w:val="00AE42E0"/>
    <w:rsid w:val="00AE5985"/>
    <w:rsid w:val="00AE7D31"/>
    <w:rsid w:val="00AF0804"/>
    <w:rsid w:val="00AF0A3D"/>
    <w:rsid w:val="00AF263F"/>
    <w:rsid w:val="00AF5EEF"/>
    <w:rsid w:val="00B01CAD"/>
    <w:rsid w:val="00B05D4A"/>
    <w:rsid w:val="00B107C4"/>
    <w:rsid w:val="00B1157F"/>
    <w:rsid w:val="00B15B8E"/>
    <w:rsid w:val="00B17E71"/>
    <w:rsid w:val="00B17FDE"/>
    <w:rsid w:val="00B32DDB"/>
    <w:rsid w:val="00B3421C"/>
    <w:rsid w:val="00B34658"/>
    <w:rsid w:val="00B403C2"/>
    <w:rsid w:val="00B52068"/>
    <w:rsid w:val="00B54014"/>
    <w:rsid w:val="00B540AE"/>
    <w:rsid w:val="00B643B5"/>
    <w:rsid w:val="00B6608F"/>
    <w:rsid w:val="00B7412F"/>
    <w:rsid w:val="00B7422B"/>
    <w:rsid w:val="00B76D1E"/>
    <w:rsid w:val="00B87356"/>
    <w:rsid w:val="00B8761E"/>
    <w:rsid w:val="00B92363"/>
    <w:rsid w:val="00B95940"/>
    <w:rsid w:val="00B95E7B"/>
    <w:rsid w:val="00B9631C"/>
    <w:rsid w:val="00B968A3"/>
    <w:rsid w:val="00B97BEC"/>
    <w:rsid w:val="00BA493B"/>
    <w:rsid w:val="00BA53B4"/>
    <w:rsid w:val="00BB295B"/>
    <w:rsid w:val="00BC3543"/>
    <w:rsid w:val="00BD0FD6"/>
    <w:rsid w:val="00BD366B"/>
    <w:rsid w:val="00BD5F17"/>
    <w:rsid w:val="00BD6D50"/>
    <w:rsid w:val="00BF18B9"/>
    <w:rsid w:val="00BF6753"/>
    <w:rsid w:val="00BF684B"/>
    <w:rsid w:val="00C055E5"/>
    <w:rsid w:val="00C076AD"/>
    <w:rsid w:val="00C07CB0"/>
    <w:rsid w:val="00C13B41"/>
    <w:rsid w:val="00C21F94"/>
    <w:rsid w:val="00C22152"/>
    <w:rsid w:val="00C24662"/>
    <w:rsid w:val="00C32659"/>
    <w:rsid w:val="00C35311"/>
    <w:rsid w:val="00C429E2"/>
    <w:rsid w:val="00C44F48"/>
    <w:rsid w:val="00C70D55"/>
    <w:rsid w:val="00C71A82"/>
    <w:rsid w:val="00C80F44"/>
    <w:rsid w:val="00C83086"/>
    <w:rsid w:val="00C845F2"/>
    <w:rsid w:val="00C90CF4"/>
    <w:rsid w:val="00C93389"/>
    <w:rsid w:val="00C94820"/>
    <w:rsid w:val="00C9579E"/>
    <w:rsid w:val="00C96072"/>
    <w:rsid w:val="00CA40DC"/>
    <w:rsid w:val="00CA4DFD"/>
    <w:rsid w:val="00CB1A21"/>
    <w:rsid w:val="00CB1F20"/>
    <w:rsid w:val="00CC21CF"/>
    <w:rsid w:val="00CC2959"/>
    <w:rsid w:val="00CC55BF"/>
    <w:rsid w:val="00CD36EF"/>
    <w:rsid w:val="00CE28C3"/>
    <w:rsid w:val="00CE4593"/>
    <w:rsid w:val="00CF062E"/>
    <w:rsid w:val="00CF0AB9"/>
    <w:rsid w:val="00CF3D97"/>
    <w:rsid w:val="00CF51EC"/>
    <w:rsid w:val="00CF62E2"/>
    <w:rsid w:val="00D01F7E"/>
    <w:rsid w:val="00D02E35"/>
    <w:rsid w:val="00D040DD"/>
    <w:rsid w:val="00D068A7"/>
    <w:rsid w:val="00D10D82"/>
    <w:rsid w:val="00D122EA"/>
    <w:rsid w:val="00D23F39"/>
    <w:rsid w:val="00D263B1"/>
    <w:rsid w:val="00D32AAF"/>
    <w:rsid w:val="00D43D06"/>
    <w:rsid w:val="00D43D2E"/>
    <w:rsid w:val="00D460EA"/>
    <w:rsid w:val="00D534D1"/>
    <w:rsid w:val="00D572FB"/>
    <w:rsid w:val="00D575D2"/>
    <w:rsid w:val="00D625B4"/>
    <w:rsid w:val="00D62AC6"/>
    <w:rsid w:val="00D72B1F"/>
    <w:rsid w:val="00D743DE"/>
    <w:rsid w:val="00D754E2"/>
    <w:rsid w:val="00D762A9"/>
    <w:rsid w:val="00D7711E"/>
    <w:rsid w:val="00D83D01"/>
    <w:rsid w:val="00D842C8"/>
    <w:rsid w:val="00D93EF6"/>
    <w:rsid w:val="00DB4F12"/>
    <w:rsid w:val="00DB5E26"/>
    <w:rsid w:val="00DB68CB"/>
    <w:rsid w:val="00DC069D"/>
    <w:rsid w:val="00DC5B3B"/>
    <w:rsid w:val="00DC5DA5"/>
    <w:rsid w:val="00DD0975"/>
    <w:rsid w:val="00DD3A4D"/>
    <w:rsid w:val="00DE5DFF"/>
    <w:rsid w:val="00DE7B58"/>
    <w:rsid w:val="00DF55A4"/>
    <w:rsid w:val="00DF5D00"/>
    <w:rsid w:val="00E0185B"/>
    <w:rsid w:val="00E01C0E"/>
    <w:rsid w:val="00E04694"/>
    <w:rsid w:val="00E069D1"/>
    <w:rsid w:val="00E12FE5"/>
    <w:rsid w:val="00E130B7"/>
    <w:rsid w:val="00E35452"/>
    <w:rsid w:val="00E50A6A"/>
    <w:rsid w:val="00E5164D"/>
    <w:rsid w:val="00E54A3E"/>
    <w:rsid w:val="00E60723"/>
    <w:rsid w:val="00E66030"/>
    <w:rsid w:val="00E71A58"/>
    <w:rsid w:val="00E7533F"/>
    <w:rsid w:val="00E80415"/>
    <w:rsid w:val="00E84273"/>
    <w:rsid w:val="00E84B1E"/>
    <w:rsid w:val="00E86FC5"/>
    <w:rsid w:val="00E9330A"/>
    <w:rsid w:val="00E940A5"/>
    <w:rsid w:val="00EA0C68"/>
    <w:rsid w:val="00EA0EAA"/>
    <w:rsid w:val="00EA1E3B"/>
    <w:rsid w:val="00EA67F4"/>
    <w:rsid w:val="00EA6A1C"/>
    <w:rsid w:val="00EB0D24"/>
    <w:rsid w:val="00EB4350"/>
    <w:rsid w:val="00EC1924"/>
    <w:rsid w:val="00EC3698"/>
    <w:rsid w:val="00ED0F86"/>
    <w:rsid w:val="00ED286F"/>
    <w:rsid w:val="00ED324D"/>
    <w:rsid w:val="00EE0963"/>
    <w:rsid w:val="00EE36C2"/>
    <w:rsid w:val="00EE375F"/>
    <w:rsid w:val="00EE3E78"/>
    <w:rsid w:val="00EE67CC"/>
    <w:rsid w:val="00EE6F61"/>
    <w:rsid w:val="00EF1F5A"/>
    <w:rsid w:val="00EF4271"/>
    <w:rsid w:val="00EF4D97"/>
    <w:rsid w:val="00EF5EBF"/>
    <w:rsid w:val="00EF639D"/>
    <w:rsid w:val="00F029A3"/>
    <w:rsid w:val="00F04811"/>
    <w:rsid w:val="00F0488C"/>
    <w:rsid w:val="00F04B8A"/>
    <w:rsid w:val="00F06149"/>
    <w:rsid w:val="00F0701F"/>
    <w:rsid w:val="00F10F37"/>
    <w:rsid w:val="00F15BEF"/>
    <w:rsid w:val="00F21C5E"/>
    <w:rsid w:val="00F220F4"/>
    <w:rsid w:val="00F24FAA"/>
    <w:rsid w:val="00F30472"/>
    <w:rsid w:val="00F3364D"/>
    <w:rsid w:val="00F41787"/>
    <w:rsid w:val="00F55DA6"/>
    <w:rsid w:val="00F61146"/>
    <w:rsid w:val="00F617C2"/>
    <w:rsid w:val="00F61FFA"/>
    <w:rsid w:val="00F63DDE"/>
    <w:rsid w:val="00F63FB7"/>
    <w:rsid w:val="00F73A0C"/>
    <w:rsid w:val="00F764B8"/>
    <w:rsid w:val="00F8104D"/>
    <w:rsid w:val="00F825D6"/>
    <w:rsid w:val="00F84358"/>
    <w:rsid w:val="00F961E0"/>
    <w:rsid w:val="00F9790A"/>
    <w:rsid w:val="00FA283D"/>
    <w:rsid w:val="00FA2EF2"/>
    <w:rsid w:val="00FB34B2"/>
    <w:rsid w:val="00FB7DCB"/>
    <w:rsid w:val="00FC0E5F"/>
    <w:rsid w:val="00FC1018"/>
    <w:rsid w:val="00FC36CA"/>
    <w:rsid w:val="00FC435B"/>
    <w:rsid w:val="00FC56DE"/>
    <w:rsid w:val="00FC6923"/>
    <w:rsid w:val="00FE1C84"/>
    <w:rsid w:val="00FE2F78"/>
    <w:rsid w:val="00FE657A"/>
    <w:rsid w:val="00FF1979"/>
    <w:rsid w:val="00FF597E"/>
    <w:rsid w:val="00FF60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character" w:styleId="Siln">
    <w:name w:val="Strong"/>
    <w:uiPriority w:val="22"/>
    <w:qFormat/>
    <w:rsid w:val="00A258A7"/>
    <w:rPr>
      <w:b/>
      <w:bCs/>
    </w:rPr>
  </w:style>
  <w:style w:type="paragraph" w:styleId="Nadpisobsahu">
    <w:name w:val="TOC Heading"/>
    <w:basedOn w:val="Nadpis1"/>
    <w:next w:val="Normln"/>
    <w:uiPriority w:val="39"/>
    <w:unhideWhenUsed/>
    <w:qFormat/>
    <w:rsid w:val="00274C52"/>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unhideWhenUsed/>
    <w:rsid w:val="001C2FEE"/>
    <w:pPr>
      <w:tabs>
        <w:tab w:val="right" w:leader="dot" w:pos="9628"/>
      </w:tabs>
      <w:spacing w:afterLines="60"/>
    </w:pPr>
    <w:rPr>
      <w:sz w:val="24"/>
    </w:rPr>
  </w:style>
  <w:style w:type="paragraph" w:styleId="Obsah2">
    <w:name w:val="toc 2"/>
    <w:basedOn w:val="Normln"/>
    <w:next w:val="Normln"/>
    <w:autoRedefine/>
    <w:uiPriority w:val="39"/>
    <w:unhideWhenUsed/>
    <w:rsid w:val="00274C52"/>
    <w:pPr>
      <w:ind w:left="200"/>
    </w:pPr>
  </w:style>
  <w:style w:type="paragraph" w:styleId="Obsah3">
    <w:name w:val="toc 3"/>
    <w:basedOn w:val="Normln"/>
    <w:next w:val="Normln"/>
    <w:autoRedefine/>
    <w:uiPriority w:val="39"/>
    <w:unhideWhenUsed/>
    <w:rsid w:val="00274C52"/>
    <w:pPr>
      <w:ind w:left="400"/>
    </w:pPr>
  </w:style>
  <w:style w:type="paragraph" w:styleId="Normlnweb">
    <w:name w:val="Normal (Web)"/>
    <w:basedOn w:val="Normln"/>
    <w:uiPriority w:val="99"/>
    <w:semiHidden/>
    <w:unhideWhenUsed/>
    <w:rsid w:val="007F1A9D"/>
    <w:rPr>
      <w:rFonts w:ascii="Times New Roman" w:hAnsi="Times New Roman"/>
      <w:sz w:val="24"/>
    </w:rPr>
  </w:style>
  <w:style w:type="character" w:styleId="Zvraznn">
    <w:name w:val="Emphasis"/>
    <w:uiPriority w:val="20"/>
    <w:qFormat/>
    <w:rsid w:val="00204CF0"/>
    <w:rPr>
      <w:i/>
      <w:iCs/>
    </w:rPr>
  </w:style>
  <w:style w:type="character" w:styleId="Odkaznakoment">
    <w:name w:val="annotation reference"/>
    <w:uiPriority w:val="99"/>
    <w:semiHidden/>
    <w:unhideWhenUsed/>
    <w:rsid w:val="004B636E"/>
    <w:rPr>
      <w:sz w:val="16"/>
      <w:szCs w:val="16"/>
    </w:rPr>
  </w:style>
  <w:style w:type="paragraph" w:styleId="Textkomente">
    <w:name w:val="annotation text"/>
    <w:basedOn w:val="Normln"/>
    <w:link w:val="TextkomenteChar"/>
    <w:uiPriority w:val="99"/>
    <w:semiHidden/>
    <w:unhideWhenUsed/>
    <w:rsid w:val="004B636E"/>
    <w:rPr>
      <w:szCs w:val="20"/>
      <w:lang/>
    </w:rPr>
  </w:style>
  <w:style w:type="character" w:customStyle="1" w:styleId="TextkomenteChar">
    <w:name w:val="Text komentáře Char"/>
    <w:link w:val="Textkomente"/>
    <w:uiPriority w:val="99"/>
    <w:semiHidden/>
    <w:rsid w:val="004B636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4B636E"/>
    <w:rPr>
      <w:b/>
      <w:bCs/>
    </w:rPr>
  </w:style>
  <w:style w:type="character" w:customStyle="1" w:styleId="PedmtkomenteChar">
    <w:name w:val="Předmět komentáře Char"/>
    <w:link w:val="Pedmtkomente"/>
    <w:uiPriority w:val="99"/>
    <w:semiHidden/>
    <w:rsid w:val="004B636E"/>
    <w:rPr>
      <w:rFonts w:ascii="Arial" w:eastAsia="Times New Roman" w:hAnsi="Arial"/>
      <w:b/>
      <w:bCs/>
    </w:rPr>
  </w:style>
  <w:style w:type="paragraph" w:customStyle="1" w:styleId="paragraftext">
    <w:name w:val="paragraftext"/>
    <w:basedOn w:val="Normln"/>
    <w:rsid w:val="0054533E"/>
    <w:pPr>
      <w:spacing w:before="100" w:beforeAutospacing="1" w:after="100" w:afterAutospacing="1" w:line="240" w:lineRule="auto"/>
    </w:pPr>
    <w:rPr>
      <w:rFonts w:ascii="Times New Roman" w:hAnsi="Times New Roman"/>
      <w:sz w:val="24"/>
    </w:rPr>
  </w:style>
  <w:style w:type="paragraph" w:customStyle="1" w:styleId="pismeno">
    <w:name w:val="pismeno"/>
    <w:basedOn w:val="Normln"/>
    <w:rsid w:val="0054533E"/>
    <w:pPr>
      <w:spacing w:before="100" w:beforeAutospacing="1" w:after="100" w:afterAutospacing="1" w:line="240" w:lineRule="auto"/>
    </w:pPr>
    <w:rPr>
      <w:rFonts w:ascii="Times New Roman" w:hAnsi="Times New Roman"/>
      <w:sz w:val="24"/>
    </w:rPr>
  </w:style>
  <w:style w:type="paragraph" w:customStyle="1" w:styleId="bod">
    <w:name w:val="bod"/>
    <w:basedOn w:val="Normln"/>
    <w:rsid w:val="0054533E"/>
    <w:pPr>
      <w:spacing w:before="100" w:beforeAutospacing="1" w:after="100" w:afterAutospacing="1" w:line="240" w:lineRule="auto"/>
    </w:pPr>
    <w:rPr>
      <w:rFonts w:ascii="Times New Roman" w:hAnsi="Times New Roman"/>
      <w:sz w:val="24"/>
    </w:rPr>
  </w:style>
  <w:style w:type="paragraph" w:styleId="Textpoznpodarou">
    <w:name w:val="footnote text"/>
    <w:basedOn w:val="Normln"/>
    <w:link w:val="TextpoznpodarouChar"/>
    <w:uiPriority w:val="99"/>
    <w:semiHidden/>
    <w:unhideWhenUsed/>
    <w:rsid w:val="00F04B8A"/>
    <w:rPr>
      <w:szCs w:val="20"/>
    </w:rPr>
  </w:style>
  <w:style w:type="character" w:customStyle="1" w:styleId="TextpoznpodarouChar">
    <w:name w:val="Text pozn. pod čarou Char"/>
    <w:basedOn w:val="Standardnpsmoodstavce"/>
    <w:link w:val="Textpoznpodarou"/>
    <w:uiPriority w:val="99"/>
    <w:semiHidden/>
    <w:rsid w:val="00F04B8A"/>
    <w:rPr>
      <w:rFonts w:ascii="Arial" w:eastAsia="Times New Roman" w:hAnsi="Arial"/>
    </w:rPr>
  </w:style>
  <w:style w:type="character" w:styleId="Znakapoznpodarou">
    <w:name w:val="footnote reference"/>
    <w:basedOn w:val="Standardnpsmoodstavce"/>
    <w:uiPriority w:val="99"/>
    <w:semiHidden/>
    <w:unhideWhenUsed/>
    <w:rsid w:val="00F04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1093922">
      <w:bodyDiv w:val="1"/>
      <w:marLeft w:val="0"/>
      <w:marRight w:val="0"/>
      <w:marTop w:val="0"/>
      <w:marBottom w:val="0"/>
      <w:divBdr>
        <w:top w:val="none" w:sz="0" w:space="0" w:color="auto"/>
        <w:left w:val="none" w:sz="0" w:space="0" w:color="auto"/>
        <w:bottom w:val="none" w:sz="0" w:space="0" w:color="auto"/>
        <w:right w:val="none" w:sz="0" w:space="0" w:color="auto"/>
      </w:divBdr>
    </w:div>
    <w:div w:id="205722363">
      <w:bodyDiv w:val="1"/>
      <w:marLeft w:val="0"/>
      <w:marRight w:val="0"/>
      <w:marTop w:val="0"/>
      <w:marBottom w:val="0"/>
      <w:divBdr>
        <w:top w:val="none" w:sz="0" w:space="0" w:color="auto"/>
        <w:left w:val="none" w:sz="0" w:space="0" w:color="auto"/>
        <w:bottom w:val="none" w:sz="0" w:space="0" w:color="auto"/>
        <w:right w:val="none" w:sz="0" w:space="0" w:color="auto"/>
      </w:divBdr>
    </w:div>
    <w:div w:id="363094778">
      <w:bodyDiv w:val="1"/>
      <w:marLeft w:val="0"/>
      <w:marRight w:val="0"/>
      <w:marTop w:val="0"/>
      <w:marBottom w:val="0"/>
      <w:divBdr>
        <w:top w:val="none" w:sz="0" w:space="0" w:color="auto"/>
        <w:left w:val="none" w:sz="0" w:space="0" w:color="auto"/>
        <w:bottom w:val="none" w:sz="0" w:space="0" w:color="auto"/>
        <w:right w:val="none" w:sz="0" w:space="0" w:color="auto"/>
      </w:divBdr>
    </w:div>
    <w:div w:id="43864890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5563031">
      <w:bodyDiv w:val="1"/>
      <w:marLeft w:val="0"/>
      <w:marRight w:val="0"/>
      <w:marTop w:val="0"/>
      <w:marBottom w:val="0"/>
      <w:divBdr>
        <w:top w:val="none" w:sz="0" w:space="0" w:color="auto"/>
        <w:left w:val="none" w:sz="0" w:space="0" w:color="auto"/>
        <w:bottom w:val="none" w:sz="0" w:space="0" w:color="auto"/>
        <w:right w:val="none" w:sz="0" w:space="0" w:color="auto"/>
      </w:divBdr>
    </w:div>
    <w:div w:id="560484718">
      <w:bodyDiv w:val="1"/>
      <w:marLeft w:val="0"/>
      <w:marRight w:val="0"/>
      <w:marTop w:val="0"/>
      <w:marBottom w:val="0"/>
      <w:divBdr>
        <w:top w:val="none" w:sz="0" w:space="0" w:color="auto"/>
        <w:left w:val="none" w:sz="0" w:space="0" w:color="auto"/>
        <w:bottom w:val="none" w:sz="0" w:space="0" w:color="auto"/>
        <w:right w:val="none" w:sz="0" w:space="0" w:color="auto"/>
      </w:divBdr>
    </w:div>
    <w:div w:id="562253313">
      <w:bodyDiv w:val="1"/>
      <w:marLeft w:val="0"/>
      <w:marRight w:val="0"/>
      <w:marTop w:val="0"/>
      <w:marBottom w:val="0"/>
      <w:divBdr>
        <w:top w:val="none" w:sz="0" w:space="0" w:color="auto"/>
        <w:left w:val="none" w:sz="0" w:space="0" w:color="auto"/>
        <w:bottom w:val="none" w:sz="0" w:space="0" w:color="auto"/>
        <w:right w:val="none" w:sz="0" w:space="0" w:color="auto"/>
      </w:divBdr>
    </w:div>
    <w:div w:id="566037291">
      <w:bodyDiv w:val="1"/>
      <w:marLeft w:val="0"/>
      <w:marRight w:val="0"/>
      <w:marTop w:val="0"/>
      <w:marBottom w:val="0"/>
      <w:divBdr>
        <w:top w:val="none" w:sz="0" w:space="0" w:color="auto"/>
        <w:left w:val="none" w:sz="0" w:space="0" w:color="auto"/>
        <w:bottom w:val="none" w:sz="0" w:space="0" w:color="auto"/>
        <w:right w:val="none" w:sz="0" w:space="0" w:color="auto"/>
      </w:divBdr>
    </w:div>
    <w:div w:id="587154209">
      <w:bodyDiv w:val="1"/>
      <w:marLeft w:val="0"/>
      <w:marRight w:val="0"/>
      <w:marTop w:val="0"/>
      <w:marBottom w:val="0"/>
      <w:divBdr>
        <w:top w:val="none" w:sz="0" w:space="0" w:color="auto"/>
        <w:left w:val="none" w:sz="0" w:space="0" w:color="auto"/>
        <w:bottom w:val="none" w:sz="0" w:space="0" w:color="auto"/>
        <w:right w:val="none" w:sz="0" w:space="0" w:color="auto"/>
      </w:divBdr>
    </w:div>
    <w:div w:id="595864822">
      <w:bodyDiv w:val="1"/>
      <w:marLeft w:val="0"/>
      <w:marRight w:val="0"/>
      <w:marTop w:val="0"/>
      <w:marBottom w:val="0"/>
      <w:divBdr>
        <w:top w:val="none" w:sz="0" w:space="0" w:color="auto"/>
        <w:left w:val="none" w:sz="0" w:space="0" w:color="auto"/>
        <w:bottom w:val="none" w:sz="0" w:space="0" w:color="auto"/>
        <w:right w:val="none" w:sz="0" w:space="0" w:color="auto"/>
      </w:divBdr>
    </w:div>
    <w:div w:id="597979224">
      <w:bodyDiv w:val="1"/>
      <w:marLeft w:val="0"/>
      <w:marRight w:val="0"/>
      <w:marTop w:val="0"/>
      <w:marBottom w:val="0"/>
      <w:divBdr>
        <w:top w:val="none" w:sz="0" w:space="0" w:color="auto"/>
        <w:left w:val="none" w:sz="0" w:space="0" w:color="auto"/>
        <w:bottom w:val="none" w:sz="0" w:space="0" w:color="auto"/>
        <w:right w:val="none" w:sz="0" w:space="0" w:color="auto"/>
      </w:divBdr>
    </w:div>
    <w:div w:id="66756266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86651378">
      <w:bodyDiv w:val="1"/>
      <w:marLeft w:val="0"/>
      <w:marRight w:val="0"/>
      <w:marTop w:val="0"/>
      <w:marBottom w:val="0"/>
      <w:divBdr>
        <w:top w:val="none" w:sz="0" w:space="0" w:color="auto"/>
        <w:left w:val="none" w:sz="0" w:space="0" w:color="auto"/>
        <w:bottom w:val="none" w:sz="0" w:space="0" w:color="auto"/>
        <w:right w:val="none" w:sz="0" w:space="0" w:color="auto"/>
      </w:divBdr>
    </w:div>
    <w:div w:id="1039864398">
      <w:bodyDiv w:val="1"/>
      <w:marLeft w:val="0"/>
      <w:marRight w:val="0"/>
      <w:marTop w:val="0"/>
      <w:marBottom w:val="0"/>
      <w:divBdr>
        <w:top w:val="none" w:sz="0" w:space="0" w:color="auto"/>
        <w:left w:val="none" w:sz="0" w:space="0" w:color="auto"/>
        <w:bottom w:val="none" w:sz="0" w:space="0" w:color="auto"/>
        <w:right w:val="none" w:sz="0" w:space="0" w:color="auto"/>
      </w:divBdr>
    </w:div>
    <w:div w:id="1077286100">
      <w:bodyDiv w:val="1"/>
      <w:marLeft w:val="0"/>
      <w:marRight w:val="0"/>
      <w:marTop w:val="0"/>
      <w:marBottom w:val="0"/>
      <w:divBdr>
        <w:top w:val="none" w:sz="0" w:space="0" w:color="auto"/>
        <w:left w:val="none" w:sz="0" w:space="0" w:color="auto"/>
        <w:bottom w:val="none" w:sz="0" w:space="0" w:color="auto"/>
        <w:right w:val="none" w:sz="0" w:space="0" w:color="auto"/>
      </w:divBdr>
    </w:div>
    <w:div w:id="1088573819">
      <w:bodyDiv w:val="1"/>
      <w:marLeft w:val="0"/>
      <w:marRight w:val="0"/>
      <w:marTop w:val="0"/>
      <w:marBottom w:val="0"/>
      <w:divBdr>
        <w:top w:val="none" w:sz="0" w:space="0" w:color="auto"/>
        <w:left w:val="none" w:sz="0" w:space="0" w:color="auto"/>
        <w:bottom w:val="none" w:sz="0" w:space="0" w:color="auto"/>
        <w:right w:val="none" w:sz="0" w:space="0" w:color="auto"/>
      </w:divBdr>
    </w:div>
    <w:div w:id="1123620103">
      <w:bodyDiv w:val="1"/>
      <w:marLeft w:val="0"/>
      <w:marRight w:val="0"/>
      <w:marTop w:val="0"/>
      <w:marBottom w:val="0"/>
      <w:divBdr>
        <w:top w:val="none" w:sz="0" w:space="0" w:color="auto"/>
        <w:left w:val="none" w:sz="0" w:space="0" w:color="auto"/>
        <w:bottom w:val="none" w:sz="0" w:space="0" w:color="auto"/>
        <w:right w:val="none" w:sz="0" w:space="0" w:color="auto"/>
      </w:divBdr>
    </w:div>
    <w:div w:id="1126125525">
      <w:bodyDiv w:val="1"/>
      <w:marLeft w:val="0"/>
      <w:marRight w:val="0"/>
      <w:marTop w:val="0"/>
      <w:marBottom w:val="0"/>
      <w:divBdr>
        <w:top w:val="none" w:sz="0" w:space="0" w:color="auto"/>
        <w:left w:val="none" w:sz="0" w:space="0" w:color="auto"/>
        <w:bottom w:val="none" w:sz="0" w:space="0" w:color="auto"/>
        <w:right w:val="none" w:sz="0" w:space="0" w:color="auto"/>
      </w:divBdr>
    </w:div>
    <w:div w:id="1139570761">
      <w:bodyDiv w:val="1"/>
      <w:marLeft w:val="0"/>
      <w:marRight w:val="0"/>
      <w:marTop w:val="0"/>
      <w:marBottom w:val="0"/>
      <w:divBdr>
        <w:top w:val="none" w:sz="0" w:space="0" w:color="auto"/>
        <w:left w:val="none" w:sz="0" w:space="0" w:color="auto"/>
        <w:bottom w:val="none" w:sz="0" w:space="0" w:color="auto"/>
        <w:right w:val="none" w:sz="0" w:space="0" w:color="auto"/>
      </w:divBdr>
    </w:div>
    <w:div w:id="1144617483">
      <w:bodyDiv w:val="1"/>
      <w:marLeft w:val="0"/>
      <w:marRight w:val="0"/>
      <w:marTop w:val="0"/>
      <w:marBottom w:val="0"/>
      <w:divBdr>
        <w:top w:val="none" w:sz="0" w:space="0" w:color="auto"/>
        <w:left w:val="none" w:sz="0" w:space="0" w:color="auto"/>
        <w:bottom w:val="none" w:sz="0" w:space="0" w:color="auto"/>
        <w:right w:val="none" w:sz="0" w:space="0" w:color="auto"/>
      </w:divBdr>
    </w:div>
    <w:div w:id="1199853475">
      <w:bodyDiv w:val="1"/>
      <w:marLeft w:val="0"/>
      <w:marRight w:val="0"/>
      <w:marTop w:val="0"/>
      <w:marBottom w:val="0"/>
      <w:divBdr>
        <w:top w:val="none" w:sz="0" w:space="0" w:color="auto"/>
        <w:left w:val="none" w:sz="0" w:space="0" w:color="auto"/>
        <w:bottom w:val="none" w:sz="0" w:space="0" w:color="auto"/>
        <w:right w:val="none" w:sz="0" w:space="0" w:color="auto"/>
      </w:divBdr>
    </w:div>
    <w:div w:id="1301182944">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06294702">
      <w:bodyDiv w:val="1"/>
      <w:marLeft w:val="0"/>
      <w:marRight w:val="0"/>
      <w:marTop w:val="0"/>
      <w:marBottom w:val="0"/>
      <w:divBdr>
        <w:top w:val="none" w:sz="0" w:space="0" w:color="auto"/>
        <w:left w:val="none" w:sz="0" w:space="0" w:color="auto"/>
        <w:bottom w:val="none" w:sz="0" w:space="0" w:color="auto"/>
        <w:right w:val="none" w:sz="0" w:space="0" w:color="auto"/>
      </w:divBdr>
    </w:div>
    <w:div w:id="1432240560">
      <w:bodyDiv w:val="1"/>
      <w:marLeft w:val="0"/>
      <w:marRight w:val="0"/>
      <w:marTop w:val="0"/>
      <w:marBottom w:val="0"/>
      <w:divBdr>
        <w:top w:val="none" w:sz="0" w:space="0" w:color="auto"/>
        <w:left w:val="none" w:sz="0" w:space="0" w:color="auto"/>
        <w:bottom w:val="none" w:sz="0" w:space="0" w:color="auto"/>
        <w:right w:val="none" w:sz="0" w:space="0" w:color="auto"/>
      </w:divBdr>
    </w:div>
    <w:div w:id="146789305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668751459">
      <w:bodyDiv w:val="1"/>
      <w:marLeft w:val="0"/>
      <w:marRight w:val="0"/>
      <w:marTop w:val="0"/>
      <w:marBottom w:val="0"/>
      <w:divBdr>
        <w:top w:val="none" w:sz="0" w:space="0" w:color="auto"/>
        <w:left w:val="none" w:sz="0" w:space="0" w:color="auto"/>
        <w:bottom w:val="none" w:sz="0" w:space="0" w:color="auto"/>
        <w:right w:val="none" w:sz="0" w:space="0" w:color="auto"/>
      </w:divBdr>
    </w:div>
    <w:div w:id="1735159849">
      <w:bodyDiv w:val="1"/>
      <w:marLeft w:val="0"/>
      <w:marRight w:val="0"/>
      <w:marTop w:val="0"/>
      <w:marBottom w:val="0"/>
      <w:divBdr>
        <w:top w:val="none" w:sz="0" w:space="0" w:color="auto"/>
        <w:left w:val="none" w:sz="0" w:space="0" w:color="auto"/>
        <w:bottom w:val="none" w:sz="0" w:space="0" w:color="auto"/>
        <w:right w:val="none" w:sz="0" w:space="0" w:color="auto"/>
      </w:divBdr>
    </w:div>
    <w:div w:id="1766614248">
      <w:bodyDiv w:val="1"/>
      <w:marLeft w:val="0"/>
      <w:marRight w:val="0"/>
      <w:marTop w:val="0"/>
      <w:marBottom w:val="0"/>
      <w:divBdr>
        <w:top w:val="none" w:sz="0" w:space="0" w:color="auto"/>
        <w:left w:val="none" w:sz="0" w:space="0" w:color="auto"/>
        <w:bottom w:val="none" w:sz="0" w:space="0" w:color="auto"/>
        <w:right w:val="none" w:sz="0" w:space="0" w:color="auto"/>
      </w:divBdr>
    </w:div>
    <w:div w:id="1788505490">
      <w:bodyDiv w:val="1"/>
      <w:marLeft w:val="0"/>
      <w:marRight w:val="0"/>
      <w:marTop w:val="0"/>
      <w:marBottom w:val="0"/>
      <w:divBdr>
        <w:top w:val="none" w:sz="0" w:space="0" w:color="auto"/>
        <w:left w:val="none" w:sz="0" w:space="0" w:color="auto"/>
        <w:bottom w:val="none" w:sz="0" w:space="0" w:color="auto"/>
        <w:right w:val="none" w:sz="0" w:space="0" w:color="auto"/>
      </w:divBdr>
    </w:div>
    <w:div w:id="1792822710">
      <w:bodyDiv w:val="1"/>
      <w:marLeft w:val="0"/>
      <w:marRight w:val="0"/>
      <w:marTop w:val="0"/>
      <w:marBottom w:val="0"/>
      <w:divBdr>
        <w:top w:val="none" w:sz="0" w:space="0" w:color="auto"/>
        <w:left w:val="none" w:sz="0" w:space="0" w:color="auto"/>
        <w:bottom w:val="none" w:sz="0" w:space="0" w:color="auto"/>
        <w:right w:val="none" w:sz="0" w:space="0" w:color="auto"/>
      </w:divBdr>
    </w:div>
    <w:div w:id="1866673003">
      <w:bodyDiv w:val="1"/>
      <w:marLeft w:val="0"/>
      <w:marRight w:val="0"/>
      <w:marTop w:val="0"/>
      <w:marBottom w:val="0"/>
      <w:divBdr>
        <w:top w:val="none" w:sz="0" w:space="0" w:color="auto"/>
        <w:left w:val="none" w:sz="0" w:space="0" w:color="auto"/>
        <w:bottom w:val="none" w:sz="0" w:space="0" w:color="auto"/>
        <w:right w:val="none" w:sz="0" w:space="0" w:color="auto"/>
      </w:divBdr>
    </w:div>
    <w:div w:id="1871603743">
      <w:bodyDiv w:val="1"/>
      <w:marLeft w:val="0"/>
      <w:marRight w:val="0"/>
      <w:marTop w:val="0"/>
      <w:marBottom w:val="0"/>
      <w:divBdr>
        <w:top w:val="none" w:sz="0" w:space="0" w:color="auto"/>
        <w:left w:val="none" w:sz="0" w:space="0" w:color="auto"/>
        <w:bottom w:val="none" w:sz="0" w:space="0" w:color="auto"/>
        <w:right w:val="none" w:sz="0" w:space="0" w:color="auto"/>
      </w:divBdr>
    </w:div>
    <w:div w:id="1884515840">
      <w:bodyDiv w:val="1"/>
      <w:marLeft w:val="0"/>
      <w:marRight w:val="0"/>
      <w:marTop w:val="0"/>
      <w:marBottom w:val="0"/>
      <w:divBdr>
        <w:top w:val="none" w:sz="0" w:space="0" w:color="auto"/>
        <w:left w:val="none" w:sz="0" w:space="0" w:color="auto"/>
        <w:bottom w:val="none" w:sz="0" w:space="0" w:color="auto"/>
        <w:right w:val="none" w:sz="0" w:space="0" w:color="auto"/>
      </w:divBdr>
    </w:div>
    <w:div w:id="1892225927">
      <w:bodyDiv w:val="1"/>
      <w:marLeft w:val="0"/>
      <w:marRight w:val="0"/>
      <w:marTop w:val="0"/>
      <w:marBottom w:val="0"/>
      <w:divBdr>
        <w:top w:val="none" w:sz="0" w:space="0" w:color="auto"/>
        <w:left w:val="none" w:sz="0" w:space="0" w:color="auto"/>
        <w:bottom w:val="none" w:sz="0" w:space="0" w:color="auto"/>
        <w:right w:val="none" w:sz="0" w:space="0" w:color="auto"/>
      </w:divBdr>
    </w:div>
    <w:div w:id="1915699447">
      <w:bodyDiv w:val="1"/>
      <w:marLeft w:val="0"/>
      <w:marRight w:val="0"/>
      <w:marTop w:val="0"/>
      <w:marBottom w:val="0"/>
      <w:divBdr>
        <w:top w:val="none" w:sz="0" w:space="0" w:color="auto"/>
        <w:left w:val="none" w:sz="0" w:space="0" w:color="auto"/>
        <w:bottom w:val="none" w:sz="0" w:space="0" w:color="auto"/>
        <w:right w:val="none" w:sz="0" w:space="0" w:color="auto"/>
      </w:divBdr>
    </w:div>
    <w:div w:id="1934627784">
      <w:bodyDiv w:val="1"/>
      <w:marLeft w:val="0"/>
      <w:marRight w:val="0"/>
      <w:marTop w:val="0"/>
      <w:marBottom w:val="0"/>
      <w:divBdr>
        <w:top w:val="none" w:sz="0" w:space="0" w:color="auto"/>
        <w:left w:val="none" w:sz="0" w:space="0" w:color="auto"/>
        <w:bottom w:val="none" w:sz="0" w:space="0" w:color="auto"/>
        <w:right w:val="none" w:sz="0" w:space="0" w:color="auto"/>
      </w:divBdr>
    </w:div>
    <w:div w:id="1936549854">
      <w:bodyDiv w:val="1"/>
      <w:marLeft w:val="0"/>
      <w:marRight w:val="0"/>
      <w:marTop w:val="0"/>
      <w:marBottom w:val="0"/>
      <w:divBdr>
        <w:top w:val="none" w:sz="0" w:space="0" w:color="auto"/>
        <w:left w:val="none" w:sz="0" w:space="0" w:color="auto"/>
        <w:bottom w:val="none" w:sz="0" w:space="0" w:color="auto"/>
        <w:right w:val="none" w:sz="0" w:space="0" w:color="auto"/>
      </w:divBdr>
    </w:div>
    <w:div w:id="197062658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B414-4FAA-4CB0-B215-F1A090AA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2390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Chocholoušová</dc:creator>
  <cp:lastModifiedBy>kurkin4488</cp:lastModifiedBy>
  <cp:revision>3</cp:revision>
  <cp:lastPrinted>2015-11-23T12:28:00Z</cp:lastPrinted>
  <dcterms:created xsi:type="dcterms:W3CDTF">2015-11-27T13:48:00Z</dcterms:created>
  <dcterms:modified xsi:type="dcterms:W3CDTF">2015-11-27T13:49:00Z</dcterms:modified>
</cp:coreProperties>
</file>