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1" w:rsidRDefault="00754ACF" w:rsidP="00FC3792">
      <w:pPr>
        <w:jc w:val="center"/>
        <w:rPr>
          <w:rFonts w:ascii="Arial" w:hAnsi="Arial" w:cs="Arial"/>
          <w:b/>
          <w:sz w:val="24"/>
        </w:rPr>
      </w:pPr>
      <w:r w:rsidRPr="00ED2C72">
        <w:rPr>
          <w:rFonts w:ascii="Arial" w:hAnsi="Arial" w:cs="Arial"/>
          <w:b/>
          <w:sz w:val="24"/>
        </w:rPr>
        <w:t>Metodika</w:t>
      </w:r>
    </w:p>
    <w:p w:rsidR="00ED2C72" w:rsidRPr="00ED2C72" w:rsidRDefault="00ED2C72" w:rsidP="00FC3792">
      <w:pPr>
        <w:jc w:val="center"/>
        <w:rPr>
          <w:rFonts w:ascii="Arial" w:hAnsi="Arial" w:cs="Arial"/>
          <w:b/>
          <w:sz w:val="24"/>
        </w:rPr>
      </w:pPr>
    </w:p>
    <w:p w:rsidR="00754ACF" w:rsidRPr="00ED2C72" w:rsidRDefault="00754ACF" w:rsidP="00754ACF">
      <w:pPr>
        <w:spacing w:after="12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>Statistické údaje o dočasné pracovní neschopnosti pro nemoc a úraz dostupné ve výstupech Českého statistického úřadu (ČSÚ) jsou od roku 2012 zajišťované zpracováním dat z Informačního systému České správy sociálního zabezpečení (ČSSZ)</w:t>
      </w:r>
      <w:r w:rsidRPr="00ED2C72">
        <w:rPr>
          <w:rFonts w:ascii="Arial" w:hAnsi="Arial" w:cs="Arial"/>
          <w:sz w:val="20"/>
          <w:vertAlign w:val="superscript"/>
        </w:rPr>
        <w:t xml:space="preserve"> </w:t>
      </w:r>
      <w:r w:rsidRPr="00ED2C72">
        <w:rPr>
          <w:rFonts w:ascii="Arial" w:hAnsi="Arial" w:cs="Arial"/>
          <w:sz w:val="20"/>
          <w:vertAlign w:val="superscript"/>
        </w:rPr>
        <w:footnoteReference w:id="1"/>
      </w:r>
      <w:r w:rsidRPr="00ED2C72">
        <w:rPr>
          <w:rFonts w:ascii="Arial" w:hAnsi="Arial" w:cs="Arial"/>
          <w:sz w:val="20"/>
        </w:rPr>
        <w:t>. Data jsou zjišťována a publikována vždy za 1. pololetí a</w:t>
      </w:r>
      <w:r w:rsidR="00ED4C00" w:rsidRPr="00ED2C72">
        <w:rPr>
          <w:rFonts w:ascii="Arial" w:hAnsi="Arial" w:cs="Arial"/>
          <w:sz w:val="20"/>
        </w:rPr>
        <w:t> </w:t>
      </w:r>
      <w:r w:rsidRPr="00ED2C72">
        <w:rPr>
          <w:rFonts w:ascii="Arial" w:hAnsi="Arial" w:cs="Arial"/>
          <w:sz w:val="20"/>
        </w:rPr>
        <w:t xml:space="preserve">v kumulaci za celý rok. </w:t>
      </w:r>
    </w:p>
    <w:p w:rsidR="00754ACF" w:rsidRPr="00ED2C72" w:rsidRDefault="00754ACF" w:rsidP="00754A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2C72">
        <w:rPr>
          <w:rFonts w:ascii="Arial" w:hAnsi="Arial" w:cs="Arial"/>
          <w:b/>
          <w:sz w:val="20"/>
          <w:szCs w:val="20"/>
        </w:rPr>
        <w:t>Informační systém ČSSZ eviduje případy dočasné pracovní neschopnosti v ČR</w:t>
      </w:r>
      <w:r w:rsidRPr="00ED2C72">
        <w:rPr>
          <w:rFonts w:ascii="Arial" w:hAnsi="Arial" w:cs="Arial"/>
          <w:sz w:val="20"/>
          <w:szCs w:val="20"/>
        </w:rPr>
        <w:t>, které jsou nahlášeny prostřednictvím formuláře vydávaného Českou správou sociálního zabezpečení (ČSSZ) „Rozhodnutí o</w:t>
      </w:r>
      <w:r w:rsidR="00ED4C00" w:rsidRPr="00ED2C72">
        <w:rPr>
          <w:rFonts w:ascii="Arial" w:hAnsi="Arial" w:cs="Arial"/>
          <w:sz w:val="20"/>
          <w:szCs w:val="20"/>
        </w:rPr>
        <w:t> </w:t>
      </w:r>
      <w:r w:rsidRPr="00ED2C72">
        <w:rPr>
          <w:rFonts w:ascii="Arial" w:hAnsi="Arial" w:cs="Arial"/>
          <w:sz w:val="20"/>
          <w:szCs w:val="20"/>
        </w:rPr>
        <w:t>dočasné pracovní neschopnosti“. Tento formulář vyplňuje ošetřující lékař.</w:t>
      </w:r>
      <w:r w:rsidR="00F071F7" w:rsidRPr="00ED2C72">
        <w:rPr>
          <w:rFonts w:ascii="Arial" w:hAnsi="Arial" w:cs="Arial"/>
          <w:sz w:val="20"/>
          <w:szCs w:val="20"/>
        </w:rPr>
        <w:t xml:space="preserve"> </w:t>
      </w:r>
      <w:r w:rsidRPr="00ED2C72">
        <w:rPr>
          <w:rFonts w:ascii="Arial" w:hAnsi="Arial" w:cs="Arial"/>
          <w:sz w:val="20"/>
          <w:szCs w:val="20"/>
        </w:rPr>
        <w:t>Jsou tak evidována veškerá onemocnění a úrazy, které zapříčinily alespoň jednodenní pracovní neschopnost u</w:t>
      </w:r>
      <w:r w:rsidR="00ED4C00" w:rsidRPr="00ED2C72">
        <w:rPr>
          <w:rFonts w:ascii="Arial" w:hAnsi="Arial" w:cs="Arial"/>
          <w:sz w:val="20"/>
          <w:szCs w:val="20"/>
        </w:rPr>
        <w:t> </w:t>
      </w:r>
      <w:proofErr w:type="spellStart"/>
      <w:r w:rsidRPr="00ED2C72">
        <w:rPr>
          <w:rFonts w:ascii="Arial" w:hAnsi="Arial" w:cs="Arial"/>
          <w:sz w:val="20"/>
          <w:szCs w:val="20"/>
        </w:rPr>
        <w:t>nemocensky</w:t>
      </w:r>
      <w:proofErr w:type="spellEnd"/>
      <w:r w:rsidRPr="00ED2C72">
        <w:rPr>
          <w:rFonts w:ascii="Arial" w:hAnsi="Arial" w:cs="Arial"/>
          <w:sz w:val="20"/>
          <w:szCs w:val="20"/>
        </w:rPr>
        <w:t xml:space="preserve"> pojištěných osob.</w:t>
      </w:r>
    </w:p>
    <w:p w:rsidR="00FC3792" w:rsidRPr="00ED2C72" w:rsidRDefault="00FC3792" w:rsidP="00FC3792">
      <w:pPr>
        <w:spacing w:after="120"/>
        <w:jc w:val="both"/>
        <w:rPr>
          <w:rFonts w:ascii="Arial" w:hAnsi="Arial" w:cs="Arial"/>
          <w:sz w:val="20"/>
        </w:rPr>
      </w:pPr>
      <w:r w:rsidRPr="00F113AD">
        <w:rPr>
          <w:rFonts w:ascii="Arial" w:hAnsi="Arial" w:cs="Arial"/>
          <w:b/>
          <w:sz w:val="20"/>
        </w:rPr>
        <w:t>Systém nemocenského pojištění</w:t>
      </w:r>
      <w:r w:rsidRPr="00ED2C72">
        <w:rPr>
          <w:rFonts w:ascii="Arial" w:hAnsi="Arial" w:cs="Arial"/>
          <w:sz w:val="20"/>
        </w:rPr>
        <w:t xml:space="preserve"> </w:t>
      </w:r>
      <w:r w:rsidRPr="00F113AD">
        <w:rPr>
          <w:rFonts w:ascii="Arial" w:hAnsi="Arial" w:cs="Arial"/>
          <w:sz w:val="20"/>
        </w:rPr>
        <w:t>je určen</w:t>
      </w:r>
      <w:r w:rsidRPr="00ED2C72">
        <w:rPr>
          <w:rFonts w:ascii="Arial" w:hAnsi="Arial" w:cs="Arial"/>
          <w:sz w:val="20"/>
        </w:rPr>
        <w:t xml:space="preserve"> pro výdělečně činné osoby, které při ztrátě příjmu v </w:t>
      </w:r>
      <w:r w:rsidR="00ED4C00" w:rsidRPr="00ED2C72">
        <w:rPr>
          <w:rFonts w:ascii="Arial" w:hAnsi="Arial" w:cs="Arial"/>
          <w:sz w:val="20"/>
        </w:rPr>
        <w:t> p</w:t>
      </w:r>
      <w:r w:rsidRPr="00ED2C72">
        <w:rPr>
          <w:rFonts w:ascii="Arial" w:hAnsi="Arial" w:cs="Arial"/>
          <w:sz w:val="20"/>
        </w:rPr>
        <w:t xml:space="preserve">řípadech tzv. krátkodobých sociálních událostí (dočasné pracovní neschopnosti z důvodu nemoci nebo úrazu či karantény, ošetřování člena rodiny, těhotenství a mateřství, péče o dítě) zabezpečuje peněžitými dávkami nemocenského pojištění. Podrobný přehled legislativy vztahující se k oblasti nemocenského pojištění včetně jejích změn lze nalézt </w:t>
      </w:r>
      <w:r w:rsidR="00C1596B" w:rsidRPr="00ED2C72">
        <w:rPr>
          <w:rFonts w:ascii="Arial" w:hAnsi="Arial" w:cs="Arial"/>
          <w:sz w:val="20"/>
        </w:rPr>
        <w:t>na internetových stránkách Ministerstva práce a</w:t>
      </w:r>
      <w:r w:rsidR="00ED2C72">
        <w:rPr>
          <w:rFonts w:ascii="Arial" w:hAnsi="Arial" w:cs="Arial"/>
          <w:sz w:val="20"/>
        </w:rPr>
        <w:t> </w:t>
      </w:r>
      <w:r w:rsidR="00C1596B" w:rsidRPr="00ED2C72">
        <w:rPr>
          <w:rFonts w:ascii="Arial" w:hAnsi="Arial" w:cs="Arial"/>
          <w:sz w:val="20"/>
        </w:rPr>
        <w:t xml:space="preserve">sociálních věcí (MPSV) </w:t>
      </w:r>
      <w:hyperlink r:id="rId8" w:history="1">
        <w:r w:rsidR="00C1596B" w:rsidRPr="00ED2C72">
          <w:rPr>
            <w:rStyle w:val="Hypertextovodkaz"/>
            <w:rFonts w:ascii="Arial" w:hAnsi="Arial" w:cs="Arial"/>
            <w:sz w:val="20"/>
          </w:rPr>
          <w:t>http://www.mpsv.cz/cs/7</w:t>
        </w:r>
      </w:hyperlink>
      <w:r w:rsidR="00C1596B" w:rsidRPr="00ED2C72">
        <w:rPr>
          <w:rFonts w:ascii="Arial" w:hAnsi="Arial" w:cs="Arial"/>
          <w:sz w:val="20"/>
        </w:rPr>
        <w:t xml:space="preserve"> a dále na internetových stránkách České správy sociálního zabezpečení (ČSSZ)</w:t>
      </w:r>
      <w:r w:rsidR="00D36492" w:rsidRPr="00ED2C72">
        <w:rPr>
          <w:rFonts w:ascii="Arial" w:hAnsi="Arial" w:cs="Arial"/>
          <w:sz w:val="20"/>
        </w:rPr>
        <w:t xml:space="preserve"> </w:t>
      </w:r>
      <w:hyperlink r:id="rId9" w:history="1">
        <w:r w:rsidR="00D36492" w:rsidRPr="00ED2C72">
          <w:rPr>
            <w:rStyle w:val="Hypertextovodkaz"/>
            <w:rFonts w:ascii="Arial" w:hAnsi="Arial" w:cs="Arial"/>
            <w:sz w:val="20"/>
          </w:rPr>
          <w:t>http://www.cssz.cz/cz/nemocenske-pojisteni/</w:t>
        </w:r>
      </w:hyperlink>
      <w:r w:rsidR="00D36492" w:rsidRPr="00ED2C72">
        <w:rPr>
          <w:rFonts w:ascii="Arial" w:hAnsi="Arial" w:cs="Arial"/>
          <w:sz w:val="20"/>
        </w:rPr>
        <w:t>.</w:t>
      </w:r>
    </w:p>
    <w:p w:rsidR="00FC3792" w:rsidRPr="00ED2C72" w:rsidRDefault="007B431B" w:rsidP="00FC3792">
      <w:pPr>
        <w:spacing w:after="12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 xml:space="preserve">Pro účely této publikace jsou sledováni pojištěnci – </w:t>
      </w:r>
      <w:r w:rsidRPr="00ED2C72">
        <w:rPr>
          <w:rFonts w:ascii="Arial" w:hAnsi="Arial" w:cs="Arial"/>
          <w:b/>
          <w:sz w:val="20"/>
        </w:rPr>
        <w:t>zaměstnanci</w:t>
      </w:r>
      <w:r w:rsidRPr="00ED2C72">
        <w:rPr>
          <w:rFonts w:ascii="Arial" w:hAnsi="Arial" w:cs="Arial"/>
          <w:sz w:val="20"/>
        </w:rPr>
        <w:t xml:space="preserve"> </w:t>
      </w:r>
      <w:r w:rsidR="00FC3792" w:rsidRPr="00ED2C72">
        <w:rPr>
          <w:rFonts w:ascii="Arial" w:hAnsi="Arial" w:cs="Arial"/>
          <w:sz w:val="20"/>
        </w:rPr>
        <w:t xml:space="preserve">a </w:t>
      </w:r>
      <w:r w:rsidR="00FC3792" w:rsidRPr="00ED2C72">
        <w:rPr>
          <w:rFonts w:ascii="Arial" w:hAnsi="Arial" w:cs="Arial"/>
          <w:b/>
          <w:sz w:val="20"/>
        </w:rPr>
        <w:t>osoby samostatně výdělečně činné</w:t>
      </w:r>
      <w:r w:rsidR="00FC3792" w:rsidRPr="00ED2C72">
        <w:rPr>
          <w:rFonts w:ascii="Arial" w:hAnsi="Arial" w:cs="Arial"/>
          <w:sz w:val="20"/>
        </w:rPr>
        <w:t xml:space="preserve"> (dále jen „OSVČ“). Zaměstnanci jsou povinně účastni nemocenského pojištění, na rozdíl od OSVČ, jejichž nemocenské pojištění zůstává dobrovolné. Od 1. 1. 2014 se nově definují některé pojmy:</w:t>
      </w:r>
    </w:p>
    <w:p w:rsidR="00FC3792" w:rsidRPr="00ED2C72" w:rsidRDefault="00FC3792" w:rsidP="00FC3792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 xml:space="preserve">Za </w:t>
      </w:r>
      <w:r w:rsidRPr="00ED2C72">
        <w:rPr>
          <w:rFonts w:ascii="Arial" w:hAnsi="Arial" w:cs="Arial"/>
          <w:b/>
          <w:sz w:val="20"/>
        </w:rPr>
        <w:t>„zaměstnání“</w:t>
      </w:r>
      <w:r w:rsidRPr="00ED2C72">
        <w:rPr>
          <w:rFonts w:ascii="Arial" w:hAnsi="Arial" w:cs="Arial"/>
          <w:sz w:val="20"/>
        </w:rPr>
        <w:t xml:space="preserve"> se již nepovažuje právní vztah, na jehož základě vykonával zaměstnanec práci. Nově se za zaměstnání považuje činnost zaměstnance pro zaměstnavatele, z níž mu plynou nebo by mohly plynout od zaměstnavatele příjmy ze závislé činnosti bez ohledu na druh pracovního vztahu.</w:t>
      </w:r>
    </w:p>
    <w:p w:rsidR="00FC3792" w:rsidRPr="00ED2C72" w:rsidRDefault="00FC3792" w:rsidP="00FC3792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b/>
          <w:sz w:val="20"/>
        </w:rPr>
        <w:t>Zaměstnanci</w:t>
      </w:r>
      <w:r w:rsidRPr="00ED2C72">
        <w:rPr>
          <w:rFonts w:ascii="Arial" w:hAnsi="Arial" w:cs="Arial"/>
          <w:sz w:val="20"/>
        </w:rPr>
        <w:t xml:space="preserve"> se rozumí osoby v době zaměstnání, pokud jim plynou nebo by mohly plynout příjmy ze závislé činnosti, které jsou nebo by byly, pokud by podléhaly zdanění v ČR, předmětem daně a nejsou od této daně osvobozeny.</w:t>
      </w:r>
    </w:p>
    <w:p w:rsidR="00FC3792" w:rsidRPr="00ED2C72" w:rsidRDefault="00FC3792" w:rsidP="00FC3792">
      <w:pPr>
        <w:spacing w:after="12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>Administrativní data Informačního systému ČSSZ jsou vykazována za všechny zaměstnance, ať již zaměstnané právnickou či fyzickou osobou. Data za osoby samostatně výdělečně činné (OSVČ) jsou vykazována samostatně. Údaje o nemocenském pojištění za příslušníky Policie ČR, Hasičského záchranného sboru ČR, Celní správy ČR, Vězeňské služby ČR, Bezpečnostní informační služby, Úřadu pro zahraniční styky a informace a vojáky z povolání (§ 5 písm. a) bod 2 zákona č.187/2006 Sb.) nejsou v Informačním systému ČSSZ k dispozici.</w:t>
      </w:r>
    </w:p>
    <w:p w:rsidR="00FC3792" w:rsidRPr="00ED2C72" w:rsidRDefault="00FC3792" w:rsidP="00FC37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2C72">
        <w:rPr>
          <w:rFonts w:ascii="Arial" w:hAnsi="Arial" w:cs="Arial"/>
          <w:sz w:val="20"/>
          <w:szCs w:val="20"/>
        </w:rPr>
        <w:t xml:space="preserve">Evidované případy dočasné pracovní neschopnosti a ukazatele uvedené v tabulkách této publikace jsou ČSÚ zpracovány v </w:t>
      </w:r>
      <w:r w:rsidRPr="00ED2C72">
        <w:rPr>
          <w:rFonts w:ascii="Arial" w:hAnsi="Arial" w:cs="Arial"/>
          <w:b/>
          <w:sz w:val="20"/>
          <w:szCs w:val="20"/>
        </w:rPr>
        <w:t xml:space="preserve">členění </w:t>
      </w:r>
      <w:r w:rsidRPr="00ED2C72">
        <w:rPr>
          <w:rFonts w:ascii="Arial" w:hAnsi="Arial" w:cs="Arial"/>
          <w:sz w:val="20"/>
          <w:szCs w:val="20"/>
        </w:rPr>
        <w:t xml:space="preserve">podle </w:t>
      </w:r>
      <w:r w:rsidRPr="00ED2C72">
        <w:rPr>
          <w:rFonts w:ascii="Arial" w:hAnsi="Arial" w:cs="Arial"/>
          <w:b/>
          <w:sz w:val="20"/>
          <w:szCs w:val="20"/>
        </w:rPr>
        <w:t>pohlaví</w:t>
      </w:r>
      <w:r w:rsidRPr="00ED2C72">
        <w:rPr>
          <w:rFonts w:ascii="Arial" w:hAnsi="Arial" w:cs="Arial"/>
          <w:sz w:val="20"/>
          <w:szCs w:val="20"/>
        </w:rPr>
        <w:t xml:space="preserve">, </w:t>
      </w:r>
      <w:r w:rsidRPr="00ED2C72">
        <w:rPr>
          <w:rFonts w:ascii="Arial" w:hAnsi="Arial" w:cs="Arial"/>
          <w:b/>
          <w:sz w:val="20"/>
          <w:szCs w:val="20"/>
        </w:rPr>
        <w:t>sídla</w:t>
      </w:r>
      <w:r w:rsidRPr="00ED2C72">
        <w:rPr>
          <w:rFonts w:ascii="Arial" w:hAnsi="Arial" w:cs="Arial"/>
          <w:sz w:val="20"/>
          <w:szCs w:val="20"/>
        </w:rPr>
        <w:t xml:space="preserve"> (na úrovní krajů a okresů dle klasifikace CZ NUTS), </w:t>
      </w:r>
      <w:r w:rsidRPr="00ED2C72">
        <w:rPr>
          <w:rFonts w:ascii="Arial" w:hAnsi="Arial" w:cs="Arial"/>
          <w:b/>
          <w:sz w:val="20"/>
          <w:szCs w:val="20"/>
        </w:rPr>
        <w:t>velikosti podniku</w:t>
      </w:r>
      <w:r w:rsidRPr="00ED2C72">
        <w:rPr>
          <w:rFonts w:ascii="Arial" w:hAnsi="Arial" w:cs="Arial"/>
          <w:sz w:val="20"/>
          <w:szCs w:val="20"/>
        </w:rPr>
        <w:t xml:space="preserve"> (dle počtu zaměstnanců) a </w:t>
      </w:r>
      <w:r w:rsidRPr="00ED2C72">
        <w:rPr>
          <w:rFonts w:ascii="Arial" w:hAnsi="Arial" w:cs="Arial"/>
          <w:b/>
          <w:sz w:val="20"/>
          <w:szCs w:val="20"/>
        </w:rPr>
        <w:t>převažující ekonomické činnosti</w:t>
      </w:r>
      <w:r w:rsidRPr="00ED2C72">
        <w:rPr>
          <w:rFonts w:ascii="Arial" w:hAnsi="Arial" w:cs="Arial"/>
          <w:sz w:val="20"/>
          <w:szCs w:val="20"/>
        </w:rPr>
        <w:t xml:space="preserve"> (na úrovni sekcí a</w:t>
      </w:r>
      <w:r w:rsidR="00ED4C00" w:rsidRPr="00ED2C72">
        <w:rPr>
          <w:rFonts w:ascii="Arial" w:hAnsi="Arial" w:cs="Arial"/>
          <w:sz w:val="20"/>
          <w:szCs w:val="20"/>
        </w:rPr>
        <w:t> </w:t>
      </w:r>
      <w:r w:rsidRPr="00ED2C72">
        <w:rPr>
          <w:rFonts w:ascii="Arial" w:hAnsi="Arial" w:cs="Arial"/>
          <w:sz w:val="20"/>
          <w:szCs w:val="20"/>
        </w:rPr>
        <w:t>oddílů odvětvové klasifikace CZ-NACE) zaměstnavatele nemocensky pojištěných osob. Rozlišení dle krajů a okresů vychází z údaje o sídle útvaru, který vede evidenci mezd u</w:t>
      </w:r>
      <w:r w:rsidR="00ED2C72">
        <w:rPr>
          <w:rFonts w:ascii="Arial" w:hAnsi="Arial" w:cs="Arial"/>
          <w:sz w:val="20"/>
          <w:szCs w:val="20"/>
        </w:rPr>
        <w:t> </w:t>
      </w:r>
      <w:r w:rsidRPr="00ED2C72">
        <w:rPr>
          <w:rFonts w:ascii="Arial" w:hAnsi="Arial" w:cs="Arial"/>
          <w:sz w:val="20"/>
          <w:szCs w:val="20"/>
        </w:rPr>
        <w:t xml:space="preserve">zaměstnavatele osoby, která </w:t>
      </w:r>
      <w:r w:rsidR="00ED4C00" w:rsidRPr="00ED2C72">
        <w:rPr>
          <w:rFonts w:ascii="Arial" w:hAnsi="Arial" w:cs="Arial"/>
          <w:sz w:val="20"/>
          <w:szCs w:val="20"/>
        </w:rPr>
        <w:t> j</w:t>
      </w:r>
      <w:r w:rsidRPr="00ED2C72">
        <w:rPr>
          <w:rFonts w:ascii="Arial" w:hAnsi="Arial" w:cs="Arial"/>
          <w:sz w:val="20"/>
          <w:szCs w:val="20"/>
        </w:rPr>
        <w:t xml:space="preserve">e v pracovní neschopnosti. </w:t>
      </w:r>
    </w:p>
    <w:p w:rsidR="00FC3792" w:rsidRPr="00ED2C72" w:rsidRDefault="00FC3792" w:rsidP="00ED2C72">
      <w:pPr>
        <w:spacing w:after="600"/>
        <w:jc w:val="center"/>
        <w:rPr>
          <w:rFonts w:ascii="Arial" w:hAnsi="Arial" w:cs="Arial"/>
          <w:b/>
          <w:sz w:val="24"/>
        </w:rPr>
      </w:pPr>
      <w:r w:rsidRPr="00ED2C72">
        <w:rPr>
          <w:rFonts w:ascii="Arial" w:hAnsi="Arial" w:cs="Arial"/>
          <w:b/>
          <w:sz w:val="24"/>
        </w:rPr>
        <w:lastRenderedPageBreak/>
        <w:t>Sledované ukazatele</w:t>
      </w:r>
    </w:p>
    <w:p w:rsidR="00240558" w:rsidRPr="00F113AD" w:rsidRDefault="00240558" w:rsidP="00ED2C72">
      <w:pPr>
        <w:spacing w:before="36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F113AD">
        <w:rPr>
          <w:rFonts w:ascii="Arial" w:hAnsi="Arial" w:cs="Arial"/>
          <w:b/>
          <w:bCs/>
          <w:sz w:val="20"/>
          <w:szCs w:val="20"/>
          <w:u w:val="single"/>
        </w:rPr>
        <w:t>Dočasná pracovní neschopnost (DPN) pro:</w:t>
      </w:r>
    </w:p>
    <w:p w:rsidR="00FE35DE" w:rsidRPr="00ED2C72" w:rsidRDefault="00240558" w:rsidP="00FE35DE">
      <w:pPr>
        <w:spacing w:after="12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>Dočasná pracovní neschopnost je stav člověka, který je lékařem ze zdravotních důvodů dočasně uznán neschopným k výkonu svého dosavadního zaměstnání.</w:t>
      </w:r>
      <w:r w:rsidR="008163D8" w:rsidRPr="00ED2C72">
        <w:rPr>
          <w:rFonts w:ascii="Arial" w:hAnsi="Arial" w:cs="Arial"/>
          <w:sz w:val="20"/>
        </w:rPr>
        <w:t xml:space="preserve"> Ošetřující lékař zdůvodní dočasnou pracovní neschopnost uvedením jedné z následujících kategorií na formuláři „Rozhodnutí o</w:t>
      </w:r>
      <w:r w:rsidR="00ED2C72">
        <w:rPr>
          <w:rFonts w:ascii="Arial" w:hAnsi="Arial" w:cs="Arial"/>
          <w:sz w:val="20"/>
        </w:rPr>
        <w:t xml:space="preserve"> dočasné pracovní neschopnosti“:</w:t>
      </w:r>
      <w:r w:rsidR="008163D8" w:rsidRPr="00ED2C72">
        <w:rPr>
          <w:rFonts w:ascii="Arial" w:hAnsi="Arial" w:cs="Arial"/>
          <w:sz w:val="20"/>
        </w:rPr>
        <w:t> </w:t>
      </w:r>
    </w:p>
    <w:p w:rsidR="00240558" w:rsidRPr="00ED2C72" w:rsidRDefault="00240558" w:rsidP="00ED2C7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b/>
          <w:bCs/>
          <w:sz w:val="20"/>
        </w:rPr>
        <w:t xml:space="preserve">nemoc -  </w:t>
      </w:r>
      <w:r w:rsidRPr="00ED2C72">
        <w:rPr>
          <w:rFonts w:ascii="Arial" w:hAnsi="Arial" w:cs="Arial"/>
          <w:sz w:val="20"/>
        </w:rPr>
        <w:t>za  případy dočasné pracovní neschopnosti pro nemoc jsou považovány všechny</w:t>
      </w:r>
      <w:r w:rsidR="0043527F" w:rsidRPr="00ED2C72">
        <w:rPr>
          <w:rFonts w:ascii="Arial" w:hAnsi="Arial" w:cs="Arial"/>
          <w:sz w:val="20"/>
        </w:rPr>
        <w:t xml:space="preserve"> </w:t>
      </w:r>
      <w:r w:rsidR="0043527F" w:rsidRPr="00ED2C72">
        <w:rPr>
          <w:rFonts w:ascii="Arial" w:hAnsi="Arial" w:cs="Arial"/>
          <w:sz w:val="20"/>
        </w:rPr>
        <w:t xml:space="preserve">případy </w:t>
      </w:r>
      <w:r w:rsidRPr="00ED2C72">
        <w:rPr>
          <w:rFonts w:ascii="Arial" w:hAnsi="Arial" w:cs="Arial"/>
          <w:sz w:val="20"/>
        </w:rPr>
        <w:t>nemoci a úraz</w:t>
      </w:r>
      <w:r w:rsidR="0043527F" w:rsidRPr="00ED2C72">
        <w:rPr>
          <w:rFonts w:ascii="Arial" w:hAnsi="Arial" w:cs="Arial"/>
          <w:sz w:val="20"/>
        </w:rPr>
        <w:t>u</w:t>
      </w:r>
      <w:r w:rsidRPr="00ED2C72">
        <w:rPr>
          <w:rFonts w:ascii="Arial" w:hAnsi="Arial" w:cs="Arial"/>
          <w:sz w:val="20"/>
        </w:rPr>
        <w:t xml:space="preserve"> podle Mezinárodní statistické klasifikace nemocí a přidružených zdravotních problémů (MKN-10).</w:t>
      </w:r>
      <w:r w:rsidR="007B431B" w:rsidRPr="00ED2C72">
        <w:rPr>
          <w:rFonts w:ascii="Arial" w:hAnsi="Arial" w:cs="Arial"/>
          <w:sz w:val="20"/>
        </w:rPr>
        <w:t xml:space="preserve"> Kategorie nemoc </w:t>
      </w:r>
      <w:r w:rsidR="00ED2C72">
        <w:rPr>
          <w:rFonts w:ascii="Arial" w:hAnsi="Arial" w:cs="Arial"/>
          <w:sz w:val="20"/>
        </w:rPr>
        <w:t>zahrnuje</w:t>
      </w:r>
      <w:r w:rsidR="0043527F" w:rsidRPr="00ED2C72">
        <w:rPr>
          <w:rFonts w:ascii="Arial" w:hAnsi="Arial" w:cs="Arial"/>
          <w:sz w:val="20"/>
        </w:rPr>
        <w:t xml:space="preserve"> kromě nemocí též úrazy, které nejsou lékařem, který vyplňuje formulář Rozhodnutí o dočasné pracovní neschopnosti, vyhodnocené jako pracovní úraz či ostatní úraz.</w:t>
      </w:r>
    </w:p>
    <w:p w:rsidR="00240558" w:rsidRPr="00ED2C72" w:rsidRDefault="00240558" w:rsidP="00ED2C72">
      <w:pPr>
        <w:pStyle w:val="Odstavecseseznamem"/>
        <w:numPr>
          <w:ilvl w:val="0"/>
          <w:numId w:val="4"/>
        </w:numPr>
        <w:spacing w:before="60" w:after="15"/>
        <w:ind w:right="60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b/>
          <w:bCs/>
          <w:sz w:val="20"/>
        </w:rPr>
        <w:t xml:space="preserve">pracovní úrazy - </w:t>
      </w:r>
      <w:r w:rsidRPr="00ED2C72">
        <w:rPr>
          <w:rFonts w:ascii="Arial" w:hAnsi="Arial" w:cs="Arial"/>
          <w:sz w:val="20"/>
        </w:rPr>
        <w:t>pracovním úrazem se rozumí takový úraz, který vyhovuje definici uvedené v § 380 odst. 1 až 3 zákona č. 262/2006 Sb., zákoníku práce (ZP).</w:t>
      </w:r>
    </w:p>
    <w:p w:rsidR="00F113AD" w:rsidRPr="00F113AD" w:rsidRDefault="00240558" w:rsidP="00F113AD">
      <w:pPr>
        <w:pStyle w:val="Odstavecseseznamem"/>
        <w:numPr>
          <w:ilvl w:val="0"/>
          <w:numId w:val="4"/>
        </w:numPr>
        <w:spacing w:before="240" w:after="120"/>
        <w:ind w:right="60"/>
        <w:jc w:val="both"/>
        <w:rPr>
          <w:rFonts w:ascii="Arial" w:hAnsi="Arial" w:cs="Arial"/>
          <w:sz w:val="18"/>
          <w:szCs w:val="20"/>
        </w:rPr>
      </w:pPr>
      <w:r w:rsidRPr="00ED2C72">
        <w:rPr>
          <w:rFonts w:ascii="Arial" w:hAnsi="Arial" w:cs="Arial"/>
          <w:b/>
          <w:bCs/>
          <w:sz w:val="20"/>
        </w:rPr>
        <w:t xml:space="preserve">ostatní úrazy - </w:t>
      </w:r>
      <w:r w:rsidRPr="00ED2C72">
        <w:rPr>
          <w:rFonts w:ascii="Arial" w:hAnsi="Arial" w:cs="Arial"/>
          <w:sz w:val="20"/>
        </w:rPr>
        <w:t xml:space="preserve">kategorie „ostatní úraz“ zahrnuje úrazy, které nevyhovují definici uvedené </w:t>
      </w:r>
      <w:r w:rsidR="008163D8" w:rsidRPr="00ED2C72">
        <w:rPr>
          <w:rFonts w:ascii="Arial" w:hAnsi="Arial" w:cs="Arial"/>
          <w:sz w:val="20"/>
        </w:rPr>
        <w:t>v </w:t>
      </w:r>
      <w:r w:rsidRPr="00ED2C72">
        <w:rPr>
          <w:rFonts w:ascii="Arial" w:hAnsi="Arial" w:cs="Arial"/>
          <w:sz w:val="20"/>
        </w:rPr>
        <w:t>§</w:t>
      </w:r>
      <w:r w:rsidR="00ED2C72">
        <w:rPr>
          <w:rFonts w:ascii="Arial" w:hAnsi="Arial" w:cs="Arial"/>
          <w:sz w:val="20"/>
        </w:rPr>
        <w:t> </w:t>
      </w:r>
      <w:r w:rsidRPr="00ED2C72">
        <w:rPr>
          <w:rFonts w:ascii="Arial" w:hAnsi="Arial" w:cs="Arial"/>
          <w:sz w:val="20"/>
        </w:rPr>
        <w:t>380 odst. 1 až 3 zákona č. 262/2006 Sb., zákoníku práce (ZP).</w:t>
      </w:r>
      <w:r w:rsidR="00C73F6C" w:rsidRPr="00ED2C72">
        <w:rPr>
          <w:rFonts w:ascii="Arial" w:hAnsi="Arial" w:cs="Arial"/>
          <w:sz w:val="20"/>
        </w:rPr>
        <w:t xml:space="preserve"> </w:t>
      </w:r>
    </w:p>
    <w:p w:rsidR="00B276D2" w:rsidRPr="00F113AD" w:rsidRDefault="00B276D2" w:rsidP="00F113AD">
      <w:pPr>
        <w:spacing w:before="480" w:after="120"/>
        <w:ind w:right="62"/>
        <w:jc w:val="both"/>
        <w:rPr>
          <w:rFonts w:ascii="Arial" w:hAnsi="Arial" w:cs="Arial"/>
          <w:sz w:val="20"/>
          <w:szCs w:val="20"/>
        </w:rPr>
      </w:pPr>
      <w:r w:rsidRPr="00F113AD">
        <w:rPr>
          <w:rFonts w:ascii="Arial" w:hAnsi="Arial" w:cs="Arial"/>
          <w:b/>
          <w:bCs/>
          <w:sz w:val="20"/>
          <w:szCs w:val="20"/>
          <w:u w:val="single"/>
        </w:rPr>
        <w:t xml:space="preserve">Průměrný počet </w:t>
      </w:r>
      <w:proofErr w:type="spellStart"/>
      <w:r w:rsidRPr="00F113AD">
        <w:rPr>
          <w:rFonts w:ascii="Arial" w:hAnsi="Arial" w:cs="Arial"/>
          <w:b/>
          <w:bCs/>
          <w:sz w:val="20"/>
          <w:szCs w:val="20"/>
          <w:u w:val="single"/>
        </w:rPr>
        <w:t>nemocensky</w:t>
      </w:r>
      <w:proofErr w:type="spellEnd"/>
      <w:r w:rsidRPr="00F113AD">
        <w:rPr>
          <w:rFonts w:ascii="Arial" w:hAnsi="Arial" w:cs="Arial"/>
          <w:b/>
          <w:bCs/>
          <w:sz w:val="20"/>
          <w:szCs w:val="20"/>
          <w:u w:val="single"/>
        </w:rPr>
        <w:t xml:space="preserve"> pojištěných</w:t>
      </w:r>
      <w:r w:rsidRPr="00F113AD">
        <w:rPr>
          <w:rFonts w:ascii="Arial" w:hAnsi="Arial" w:cs="Arial"/>
          <w:sz w:val="20"/>
          <w:szCs w:val="20"/>
        </w:rPr>
        <w:t xml:space="preserve"> </w:t>
      </w:r>
    </w:p>
    <w:p w:rsidR="00A76D13" w:rsidRPr="00ED2C72" w:rsidRDefault="00B276D2" w:rsidP="00A76D13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Ukazatel zahrnuje počet nemocensky pojištěných osob, které byly aspoň po 1 den vykazovaného období nemocensky pojištěné u daného zaměstnavatele na jeho mzdové účtárně. Definice nemocensky pojištěných osob je vymezena v § 5 zákona č. 187/2006 Sb., nemocenském pojištění</w:t>
      </w:r>
      <w:r w:rsidR="00D85252" w:rsidRPr="00ED2C72">
        <w:rPr>
          <w:rFonts w:ascii="Arial" w:eastAsia="Times New Roman" w:hAnsi="Arial" w:cs="Arial"/>
          <w:sz w:val="20"/>
          <w:szCs w:val="20"/>
        </w:rPr>
        <w:t xml:space="preserve"> a </w:t>
      </w:r>
      <w:r w:rsidR="008163D8" w:rsidRPr="00ED2C72">
        <w:rPr>
          <w:rFonts w:ascii="Arial" w:eastAsia="Times New Roman" w:hAnsi="Arial" w:cs="Arial"/>
          <w:sz w:val="20"/>
          <w:szCs w:val="20"/>
        </w:rPr>
        <w:t>v § 6 až 10 citovaného zákona</w:t>
      </w:r>
      <w:r w:rsidRPr="00ED2C72">
        <w:rPr>
          <w:rFonts w:ascii="Arial" w:eastAsia="Times New Roman" w:hAnsi="Arial" w:cs="Arial"/>
          <w:sz w:val="20"/>
          <w:szCs w:val="20"/>
        </w:rPr>
        <w:t xml:space="preserve"> </w:t>
      </w:r>
      <w:r w:rsidR="004A773E" w:rsidRPr="00ED2C72">
        <w:rPr>
          <w:rFonts w:ascii="Arial" w:eastAsia="Times New Roman" w:hAnsi="Arial" w:cs="Arial"/>
          <w:sz w:val="20"/>
          <w:szCs w:val="20"/>
        </w:rPr>
        <w:t>(</w:t>
      </w:r>
      <w:r w:rsidR="00D85252" w:rsidRPr="00ED2C72">
        <w:rPr>
          <w:rFonts w:ascii="Arial" w:eastAsia="Times New Roman" w:hAnsi="Arial" w:cs="Arial"/>
          <w:sz w:val="20"/>
          <w:szCs w:val="20"/>
        </w:rPr>
        <w:t>položka t</w:t>
      </w:r>
      <w:r w:rsidR="004A773E" w:rsidRPr="00ED2C72">
        <w:rPr>
          <w:rFonts w:ascii="Arial" w:eastAsia="Times New Roman" w:hAnsi="Arial" w:cs="Arial"/>
          <w:sz w:val="20"/>
          <w:szCs w:val="20"/>
        </w:rPr>
        <w:t xml:space="preserve">edy zahrnuje </w:t>
      </w:r>
      <w:r w:rsidRPr="00ED2C72">
        <w:rPr>
          <w:rFonts w:ascii="Arial" w:eastAsia="Times New Roman" w:hAnsi="Arial" w:cs="Arial"/>
          <w:sz w:val="20"/>
          <w:szCs w:val="20"/>
        </w:rPr>
        <w:t>i osoby pobírající dávku ošetřovné, peněžitá pomoc v mateřství, rodičovský příspěvek a vyrovnávací příspěvek v</w:t>
      </w:r>
      <w:r w:rsidR="008163D8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těhotenství a mateřství</w:t>
      </w:r>
      <w:r w:rsidR="004A773E" w:rsidRPr="00ED2C72">
        <w:rPr>
          <w:rFonts w:ascii="Arial" w:eastAsia="Times New Roman" w:hAnsi="Arial" w:cs="Arial"/>
          <w:sz w:val="20"/>
          <w:szCs w:val="20"/>
        </w:rPr>
        <w:t xml:space="preserve"> a osoby vykonávající zaměstnání malého rozsahu</w:t>
      </w:r>
      <w:r w:rsidR="00D85252" w:rsidRPr="00ED2C72">
        <w:rPr>
          <w:rFonts w:ascii="Arial" w:eastAsia="Times New Roman" w:hAnsi="Arial" w:cs="Arial"/>
          <w:sz w:val="20"/>
          <w:szCs w:val="20"/>
        </w:rPr>
        <w:t>)</w:t>
      </w:r>
      <w:r w:rsidR="004D1407" w:rsidRPr="00ED2C72">
        <w:rPr>
          <w:rFonts w:ascii="Arial" w:eastAsia="Times New Roman" w:hAnsi="Arial" w:cs="Arial"/>
          <w:sz w:val="20"/>
          <w:szCs w:val="20"/>
        </w:rPr>
        <w:t xml:space="preserve">. Nejsou započteni </w:t>
      </w:r>
      <w:r w:rsidRPr="00ED2C72">
        <w:rPr>
          <w:rFonts w:ascii="Arial" w:eastAsia="Times New Roman" w:hAnsi="Arial" w:cs="Arial"/>
          <w:sz w:val="20"/>
          <w:szCs w:val="20"/>
        </w:rPr>
        <w:t>příslušní</w:t>
      </w:r>
      <w:r w:rsidR="004D1407" w:rsidRPr="00ED2C72">
        <w:rPr>
          <w:rFonts w:ascii="Arial" w:eastAsia="Times New Roman" w:hAnsi="Arial" w:cs="Arial"/>
          <w:sz w:val="20"/>
          <w:szCs w:val="20"/>
        </w:rPr>
        <w:t>ci</w:t>
      </w:r>
      <w:r w:rsidRPr="00ED2C72">
        <w:rPr>
          <w:rFonts w:ascii="Arial" w:eastAsia="Times New Roman" w:hAnsi="Arial" w:cs="Arial"/>
          <w:sz w:val="20"/>
          <w:szCs w:val="20"/>
        </w:rPr>
        <w:t xml:space="preserve"> dle  bodu 2 </w:t>
      </w:r>
      <w:r w:rsidR="004D1407" w:rsidRPr="00ED2C72">
        <w:rPr>
          <w:rFonts w:ascii="Arial" w:eastAsia="Times New Roman" w:hAnsi="Arial" w:cs="Arial"/>
          <w:sz w:val="20"/>
          <w:szCs w:val="20"/>
        </w:rPr>
        <w:t>písmene</w:t>
      </w:r>
      <w:r w:rsidRPr="00ED2C72">
        <w:rPr>
          <w:rFonts w:ascii="Arial" w:eastAsia="Times New Roman" w:hAnsi="Arial" w:cs="Arial"/>
          <w:sz w:val="20"/>
          <w:szCs w:val="20"/>
        </w:rPr>
        <w:t xml:space="preserve"> a) § 5 zákona č. 187/2006 Sb</w:t>
      </w:r>
      <w:r w:rsidR="008163D8" w:rsidRPr="00ED2C72">
        <w:rPr>
          <w:rFonts w:ascii="Arial" w:eastAsia="Times New Roman" w:hAnsi="Arial" w:cs="Arial"/>
          <w:sz w:val="20"/>
          <w:szCs w:val="20"/>
        </w:rPr>
        <w:t>., o nemocenském pojištění, tj. </w:t>
      </w:r>
      <w:r w:rsidRPr="00ED2C72">
        <w:rPr>
          <w:rFonts w:ascii="Arial" w:eastAsia="Times New Roman" w:hAnsi="Arial" w:cs="Arial"/>
          <w:sz w:val="20"/>
          <w:szCs w:val="20"/>
        </w:rPr>
        <w:t>příslušní</w:t>
      </w:r>
      <w:r w:rsidR="004D1407" w:rsidRPr="00ED2C72">
        <w:rPr>
          <w:rFonts w:ascii="Arial" w:eastAsia="Times New Roman" w:hAnsi="Arial" w:cs="Arial"/>
          <w:sz w:val="20"/>
          <w:szCs w:val="20"/>
        </w:rPr>
        <w:t>ci</w:t>
      </w:r>
      <w:r w:rsidRPr="00ED2C72">
        <w:rPr>
          <w:rFonts w:ascii="Arial" w:eastAsia="Times New Roman" w:hAnsi="Arial" w:cs="Arial"/>
          <w:sz w:val="20"/>
          <w:szCs w:val="20"/>
        </w:rPr>
        <w:t xml:space="preserve"> Policie ČR, Hasičského záchranného sboru, Celní správy, Vězeňské služby, Generální inspekce bezpečnostních sborů, Bezpečnostní informační služby a Úřadu pro zahraniční styky a</w:t>
      </w:r>
      <w:r w:rsidR="008163D8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informace a vojá</w:t>
      </w:r>
      <w:r w:rsidR="004D1407" w:rsidRPr="00ED2C72">
        <w:rPr>
          <w:rFonts w:ascii="Arial" w:eastAsia="Times New Roman" w:hAnsi="Arial" w:cs="Arial"/>
          <w:sz w:val="20"/>
          <w:szCs w:val="20"/>
        </w:rPr>
        <w:t xml:space="preserve">ci </w:t>
      </w:r>
      <w:r w:rsidRPr="00ED2C72">
        <w:rPr>
          <w:rFonts w:ascii="Arial" w:eastAsia="Times New Roman" w:hAnsi="Arial" w:cs="Arial"/>
          <w:sz w:val="20"/>
          <w:szCs w:val="20"/>
        </w:rPr>
        <w:t>z</w:t>
      </w:r>
      <w:r w:rsidR="004A773E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povolání.</w:t>
      </w:r>
    </w:p>
    <w:p w:rsidR="00A76D13" w:rsidRPr="00ED2C72" w:rsidRDefault="00B276D2" w:rsidP="00B276D2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Průměrný počet nemocensky</w:t>
      </w:r>
      <w:r w:rsidR="00DA616F" w:rsidRPr="00ED2C72">
        <w:rPr>
          <w:rFonts w:ascii="Arial" w:eastAsia="Times New Roman" w:hAnsi="Arial" w:cs="Arial"/>
          <w:sz w:val="20"/>
          <w:szCs w:val="20"/>
        </w:rPr>
        <w:t xml:space="preserve"> </w:t>
      </w:r>
      <w:r w:rsidRPr="00ED2C72">
        <w:rPr>
          <w:rFonts w:ascii="Arial" w:eastAsia="Times New Roman" w:hAnsi="Arial" w:cs="Arial"/>
          <w:sz w:val="20"/>
          <w:szCs w:val="20"/>
        </w:rPr>
        <w:t>pojištěných osob se rovná součtu počtu dní nemocenského pojištění jednotlivých pojištěných osob ve vykazovaném období, který se dělí počtem kalendářních dní ve vykazovaném období.</w:t>
      </w:r>
      <w:r w:rsidR="00DA616F" w:rsidRPr="00ED2C72">
        <w:rPr>
          <w:rFonts w:ascii="Arial" w:eastAsia="Times New Roman" w:hAnsi="Arial" w:cs="Arial"/>
          <w:sz w:val="20"/>
          <w:szCs w:val="20"/>
        </w:rPr>
        <w:t xml:space="preserve"> </w:t>
      </w:r>
      <w:r w:rsidRPr="00ED2C72">
        <w:rPr>
          <w:rFonts w:ascii="Arial" w:eastAsia="Times New Roman" w:hAnsi="Arial" w:cs="Arial"/>
          <w:sz w:val="20"/>
          <w:szCs w:val="20"/>
        </w:rPr>
        <w:t>V případě více překrývajících se pojistných vztahů pojištěnce v rámci jednoho zaměstnavatele a jedné mzdové účtárny se započítává pojištěnec pouze jedenkrát. V ostatních případech je pojištěnec započítáván tolikrát, kolik má pracovních poměrů.  </w:t>
      </w:r>
    </w:p>
    <w:p w:rsidR="00B276D2" w:rsidRPr="00ED2C72" w:rsidRDefault="00B276D2" w:rsidP="00B276D2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V roce 2009 se měnila metodika statistického zjišťování. Do té doby se sledovaly veškeré ukazatele za jednotlivé zaměstnavatele zvlášť (dle výběrového šetření), přičemž pojištěnec a</w:t>
      </w:r>
      <w:r w:rsidR="008163D8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jeho údaje o dočasné pracovní neschopnosti byly započítávány v rámci jednoho zaměstnavatele pouze jedenkrát. ČSSZ ale eviduje dočasné pracovní</w:t>
      </w:r>
      <w:r w:rsidR="00ED2C72">
        <w:rPr>
          <w:rFonts w:ascii="Arial" w:eastAsia="Times New Roman" w:hAnsi="Arial" w:cs="Arial"/>
          <w:sz w:val="20"/>
          <w:szCs w:val="20"/>
        </w:rPr>
        <w:t xml:space="preserve"> neschopnosti na každý pojistný</w:t>
      </w:r>
      <w:r w:rsidRPr="00ED2C72">
        <w:rPr>
          <w:rFonts w:ascii="Arial" w:eastAsia="Times New Roman" w:hAnsi="Arial" w:cs="Arial"/>
          <w:sz w:val="20"/>
          <w:szCs w:val="20"/>
        </w:rPr>
        <w:t xml:space="preserve"> vztah zvlášť, bez ohledu zda jde vztah u jednoho či více zaměstnavatelů. Od roku 2009 bylo tedy nutné přidat ukazatel počet pracovně právních pojistných vztahů, který není závislý na příslušném zaměstnavateli a slouží správnému porovnání údajů o dočasných pracovních neschopnostech.   </w:t>
      </w:r>
    </w:p>
    <w:p w:rsidR="008163D8" w:rsidRPr="00ED2C72" w:rsidRDefault="008163D8" w:rsidP="00B276D2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</w:p>
    <w:p w:rsidR="00B276D2" w:rsidRPr="00ED2C72" w:rsidRDefault="00B276D2" w:rsidP="00B276D2">
      <w:pPr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D2C72">
        <w:rPr>
          <w:rFonts w:ascii="Arial" w:eastAsia="Times New Roman" w:hAnsi="Arial" w:cs="Arial"/>
          <w:b/>
          <w:bCs/>
          <w:sz w:val="20"/>
          <w:szCs w:val="20"/>
          <w:u w:val="single"/>
        </w:rPr>
        <w:t>Počet pracovně právních pojistných vztahů</w:t>
      </w:r>
    </w:p>
    <w:p w:rsidR="00B276D2" w:rsidRPr="00ED2C72" w:rsidRDefault="00B276D2" w:rsidP="00ED2C72">
      <w:pPr>
        <w:spacing w:after="0" w:line="240" w:lineRule="auto"/>
        <w:ind w:left="471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Ukazatel udává celkový počet pojistných vztahů nemocensky pojištěných osob, které byly alespoň 1 den vykazovaného období nemocensky pojištěné u daného zaměstnavatele na jeho mzdové účtárně. U zaměstnanců právnických osob a zaměstnanců fyzických osob se započítávají pojistné vztahy všech zaměstnanců nemocensky pojištěných dle § 5 zákona č.</w:t>
      </w:r>
      <w:r w:rsid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187/2006 Sb., o nemocenském pojištění</w:t>
      </w:r>
      <w:r w:rsidR="00DA616F" w:rsidRPr="00ED2C72">
        <w:rPr>
          <w:rFonts w:ascii="Arial" w:eastAsia="Times New Roman" w:hAnsi="Arial" w:cs="Arial"/>
          <w:sz w:val="20"/>
          <w:szCs w:val="20"/>
        </w:rPr>
        <w:t xml:space="preserve"> a kteří jsou</w:t>
      </w:r>
      <w:r w:rsidR="00D85252" w:rsidRPr="00ED2C72">
        <w:rPr>
          <w:rFonts w:ascii="Arial" w:eastAsia="Times New Roman" w:hAnsi="Arial" w:cs="Arial"/>
          <w:sz w:val="20"/>
          <w:szCs w:val="20"/>
        </w:rPr>
        <w:t xml:space="preserve"> účastny pojištění dle</w:t>
      </w:r>
      <w:r w:rsidRPr="00ED2C72">
        <w:rPr>
          <w:rFonts w:ascii="Arial" w:eastAsia="Times New Roman" w:hAnsi="Arial" w:cs="Arial"/>
          <w:sz w:val="20"/>
          <w:szCs w:val="20"/>
        </w:rPr>
        <w:t xml:space="preserve"> § 6 až 10 citovaného zákona (</w:t>
      </w:r>
      <w:r w:rsidR="00DA616F" w:rsidRPr="00ED2C72">
        <w:rPr>
          <w:rFonts w:ascii="Arial" w:eastAsia="Times New Roman" w:hAnsi="Arial" w:cs="Arial"/>
          <w:sz w:val="20"/>
          <w:szCs w:val="20"/>
        </w:rPr>
        <w:t xml:space="preserve">položka </w:t>
      </w:r>
      <w:r w:rsidRPr="00ED2C72">
        <w:rPr>
          <w:rFonts w:ascii="Arial" w:eastAsia="Times New Roman" w:hAnsi="Arial" w:cs="Arial"/>
          <w:sz w:val="20"/>
          <w:szCs w:val="20"/>
        </w:rPr>
        <w:t>tedy zahrnuje i osoby pobírající dávku ošetřovné, peněžitá pomoc v mateřství, rodičovský příspěvek a vyrovnávací příspěvek v těhotenství a mateřství</w:t>
      </w:r>
      <w:r w:rsidR="004A773E" w:rsidRPr="00ED2C72">
        <w:rPr>
          <w:rFonts w:ascii="Arial" w:eastAsia="Times New Roman" w:hAnsi="Arial" w:cs="Arial"/>
          <w:sz w:val="20"/>
          <w:szCs w:val="20"/>
        </w:rPr>
        <w:t xml:space="preserve"> a osoby vykonávající </w:t>
      </w:r>
      <w:r w:rsidR="004A773E" w:rsidRPr="00ED2C72">
        <w:rPr>
          <w:rFonts w:ascii="Arial" w:eastAsia="Times New Roman" w:hAnsi="Arial" w:cs="Arial"/>
          <w:sz w:val="20"/>
          <w:szCs w:val="20"/>
        </w:rPr>
        <w:lastRenderedPageBreak/>
        <w:t>zaměstnání malého rozsahu</w:t>
      </w:r>
      <w:r w:rsidR="00D85252" w:rsidRPr="00ED2C72">
        <w:rPr>
          <w:rFonts w:ascii="Arial" w:eastAsia="Times New Roman" w:hAnsi="Arial" w:cs="Arial"/>
          <w:sz w:val="20"/>
          <w:szCs w:val="20"/>
        </w:rPr>
        <w:t>). Nejsou započte</w:t>
      </w:r>
      <w:r w:rsidR="004D1407" w:rsidRPr="00ED2C72">
        <w:rPr>
          <w:rFonts w:ascii="Arial" w:eastAsia="Times New Roman" w:hAnsi="Arial" w:cs="Arial"/>
          <w:sz w:val="20"/>
          <w:szCs w:val="20"/>
        </w:rPr>
        <w:t xml:space="preserve">ni </w:t>
      </w:r>
      <w:r w:rsidRPr="00ED2C72">
        <w:rPr>
          <w:rFonts w:ascii="Arial" w:eastAsia="Times New Roman" w:hAnsi="Arial" w:cs="Arial"/>
          <w:sz w:val="20"/>
          <w:szCs w:val="20"/>
        </w:rPr>
        <w:t>příslušní</w:t>
      </w:r>
      <w:r w:rsidR="004D1407" w:rsidRPr="00ED2C72">
        <w:rPr>
          <w:rFonts w:ascii="Arial" w:eastAsia="Times New Roman" w:hAnsi="Arial" w:cs="Arial"/>
          <w:sz w:val="20"/>
          <w:szCs w:val="20"/>
        </w:rPr>
        <w:t>ci</w:t>
      </w:r>
      <w:r w:rsidRPr="00ED2C72">
        <w:rPr>
          <w:rFonts w:ascii="Arial" w:eastAsia="Times New Roman" w:hAnsi="Arial" w:cs="Arial"/>
          <w:sz w:val="20"/>
          <w:szCs w:val="20"/>
        </w:rPr>
        <w:t xml:space="preserve"> dle  bodu 2</w:t>
      </w:r>
      <w:r w:rsidR="004D1407" w:rsidRPr="00ED2C72">
        <w:rPr>
          <w:rFonts w:ascii="Arial" w:eastAsia="Times New Roman" w:hAnsi="Arial" w:cs="Arial"/>
          <w:sz w:val="20"/>
          <w:szCs w:val="20"/>
        </w:rPr>
        <w:t xml:space="preserve"> písmene </w:t>
      </w:r>
      <w:r w:rsidRPr="00ED2C72">
        <w:rPr>
          <w:rFonts w:ascii="Arial" w:eastAsia="Times New Roman" w:hAnsi="Arial" w:cs="Arial"/>
          <w:sz w:val="20"/>
          <w:szCs w:val="20"/>
        </w:rPr>
        <w:t>a) § 5 zákona č.</w:t>
      </w:r>
      <w:r w:rsid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187/2006 Sb., o nemocenském pojištění, tj., příslušníky Policie ČR, Hasičského záchranného sboru, Celní</w:t>
      </w:r>
      <w:r w:rsidR="0069586E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správy, Vězeňské služby, Generální inspekce bezpečnostních sborů, Bezpečnostní informační služby a Úřadu pro zahraniční styky a informace a vojá</w:t>
      </w:r>
      <w:r w:rsidR="004D1407" w:rsidRPr="00ED2C72">
        <w:rPr>
          <w:rFonts w:ascii="Arial" w:eastAsia="Times New Roman" w:hAnsi="Arial" w:cs="Arial"/>
          <w:sz w:val="20"/>
          <w:szCs w:val="20"/>
        </w:rPr>
        <w:t>ci</w:t>
      </w:r>
      <w:r w:rsidRPr="00ED2C72">
        <w:rPr>
          <w:rFonts w:ascii="Arial" w:eastAsia="Times New Roman" w:hAnsi="Arial" w:cs="Arial"/>
          <w:sz w:val="20"/>
          <w:szCs w:val="20"/>
        </w:rPr>
        <w:t xml:space="preserve"> z</w:t>
      </w:r>
      <w:r w:rsidR="004D1407" w:rsidRPr="00ED2C72">
        <w:rPr>
          <w:rFonts w:ascii="Arial" w:eastAsia="Times New Roman" w:hAnsi="Arial" w:cs="Arial"/>
          <w:sz w:val="20"/>
          <w:szCs w:val="20"/>
        </w:rPr>
        <w:t> </w:t>
      </w:r>
      <w:r w:rsidRPr="00ED2C72">
        <w:rPr>
          <w:rFonts w:ascii="Arial" w:eastAsia="Times New Roman" w:hAnsi="Arial" w:cs="Arial"/>
          <w:sz w:val="20"/>
          <w:szCs w:val="20"/>
        </w:rPr>
        <w:t>povolání</w:t>
      </w:r>
      <w:r w:rsidR="004D1407" w:rsidRPr="00ED2C72">
        <w:rPr>
          <w:rFonts w:ascii="Arial" w:eastAsia="Times New Roman" w:hAnsi="Arial" w:cs="Arial"/>
          <w:sz w:val="20"/>
          <w:szCs w:val="20"/>
        </w:rPr>
        <w:t>.</w:t>
      </w:r>
    </w:p>
    <w:p w:rsidR="00B276D2" w:rsidRPr="00ED2C72" w:rsidRDefault="00B276D2" w:rsidP="00ED2C72">
      <w:pPr>
        <w:spacing w:after="0" w:line="240" w:lineRule="auto"/>
        <w:ind w:left="471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vztah.</w:t>
      </w:r>
    </w:p>
    <w:p w:rsidR="00B276D2" w:rsidRPr="00ED2C72" w:rsidRDefault="00B276D2" w:rsidP="00B276D2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  <w:r w:rsidRPr="00ED2C72">
        <w:rPr>
          <w:rFonts w:ascii="Arial" w:eastAsia="Times New Roman" w:hAnsi="Arial" w:cs="Arial"/>
          <w:sz w:val="20"/>
          <w:szCs w:val="20"/>
        </w:rPr>
        <w:t>Ukazatel se  nepřepočítává na počet kalendářních dnů ve  sledovaném období.</w:t>
      </w:r>
    </w:p>
    <w:p w:rsidR="0069586E" w:rsidRPr="00ED2C72" w:rsidRDefault="0069586E" w:rsidP="00B276D2">
      <w:pPr>
        <w:spacing w:after="120" w:line="240" w:lineRule="auto"/>
        <w:ind w:left="468"/>
        <w:jc w:val="both"/>
        <w:rPr>
          <w:rFonts w:ascii="Arial" w:eastAsia="Times New Roman" w:hAnsi="Arial" w:cs="Arial"/>
          <w:sz w:val="20"/>
          <w:szCs w:val="20"/>
        </w:rPr>
      </w:pPr>
    </w:p>
    <w:p w:rsidR="00FC3792" w:rsidRPr="00ED2C72" w:rsidRDefault="00FC3792" w:rsidP="00FC3792">
      <w:pPr>
        <w:spacing w:before="240" w:after="120"/>
        <w:rPr>
          <w:rFonts w:ascii="Arial" w:hAnsi="Arial" w:cs="Arial"/>
          <w:b/>
          <w:sz w:val="20"/>
          <w:u w:val="single"/>
        </w:rPr>
      </w:pPr>
      <w:r w:rsidRPr="00ED2C72">
        <w:rPr>
          <w:rFonts w:ascii="Arial" w:hAnsi="Arial" w:cs="Arial"/>
          <w:b/>
          <w:sz w:val="20"/>
          <w:u w:val="single"/>
        </w:rPr>
        <w:t xml:space="preserve">Počet nově hlášených případů dočasné pracovní neschopnosti </w:t>
      </w:r>
    </w:p>
    <w:p w:rsidR="00FC3792" w:rsidRPr="00ED2C72" w:rsidRDefault="00FC3792" w:rsidP="008568F7">
      <w:pPr>
        <w:spacing w:before="240" w:after="120"/>
        <w:ind w:left="426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 xml:space="preserve">Vykazují se nově hlášené případy pracovní neschopnosti ve sledovaném období na základě hlášení o vzniku pracovní neschopnosti nemocensky pojištěných osob. </w:t>
      </w:r>
    </w:p>
    <w:p w:rsidR="0069586E" w:rsidRPr="00ED2C72" w:rsidRDefault="0069586E" w:rsidP="008568F7">
      <w:pPr>
        <w:spacing w:before="240" w:after="120"/>
        <w:ind w:left="426"/>
        <w:rPr>
          <w:rFonts w:ascii="Arial" w:hAnsi="Arial" w:cs="Arial"/>
          <w:sz w:val="20"/>
        </w:rPr>
      </w:pPr>
    </w:p>
    <w:p w:rsidR="00FC3792" w:rsidRPr="00ED2C72" w:rsidRDefault="00FC3792" w:rsidP="00FC3792">
      <w:pPr>
        <w:spacing w:before="240" w:after="120"/>
        <w:rPr>
          <w:rFonts w:ascii="Arial" w:hAnsi="Arial" w:cs="Arial"/>
          <w:b/>
          <w:sz w:val="20"/>
          <w:u w:val="single"/>
        </w:rPr>
      </w:pPr>
      <w:r w:rsidRPr="00ED2C72">
        <w:rPr>
          <w:rFonts w:ascii="Arial" w:hAnsi="Arial" w:cs="Arial"/>
          <w:b/>
          <w:sz w:val="20"/>
          <w:u w:val="single"/>
        </w:rPr>
        <w:t xml:space="preserve">Počet kalendářních dnů dočasné pracovní neschopnosti </w:t>
      </w:r>
    </w:p>
    <w:p w:rsidR="00FC3792" w:rsidRPr="00ED2C72" w:rsidRDefault="00FC3792" w:rsidP="00FC3792">
      <w:pPr>
        <w:spacing w:after="120"/>
        <w:ind w:left="408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 xml:space="preserve">Vykazuje se počet kalendářních dnů, po které byli nemocensky pojištění zaměstnanci neschopni práce z příčin uvedených ve formuláři „Rozhodnutí o dočasné pracovní neschopnosti“. Počet kalendářních dnů strávených v pracovní neschopnosti </w:t>
      </w:r>
      <w:r w:rsidR="0066326F" w:rsidRPr="00ED2C72">
        <w:rPr>
          <w:rFonts w:ascii="Arial" w:hAnsi="Arial" w:cs="Arial"/>
          <w:sz w:val="20"/>
        </w:rPr>
        <w:t>je zjišťován</w:t>
      </w:r>
      <w:r w:rsidRPr="00ED2C72">
        <w:rPr>
          <w:rFonts w:ascii="Arial" w:hAnsi="Arial" w:cs="Arial"/>
          <w:sz w:val="20"/>
        </w:rPr>
        <w:t xml:space="preserve"> na základě hlášení o vzniku a</w:t>
      </w:r>
      <w:r w:rsidR="00ED2C72">
        <w:rPr>
          <w:rFonts w:ascii="Arial" w:hAnsi="Arial" w:cs="Arial"/>
          <w:sz w:val="20"/>
        </w:rPr>
        <w:t> </w:t>
      </w:r>
      <w:r w:rsidRPr="00ED2C72">
        <w:rPr>
          <w:rFonts w:ascii="Arial" w:hAnsi="Arial" w:cs="Arial"/>
          <w:sz w:val="20"/>
        </w:rPr>
        <w:t>ukončení pracovní neschopnosti. Do počtu případů a počtu kalendářních dnů pracovní neschopnosti patří i pracovní neschopnost vzniklá po zániku pojištění v tzv. ochranné lhůtě sedmi kalendářních dnů.</w:t>
      </w:r>
    </w:p>
    <w:p w:rsidR="0069586E" w:rsidRPr="00ED2C72" w:rsidRDefault="0069586E" w:rsidP="00FC3792">
      <w:pPr>
        <w:spacing w:after="120"/>
        <w:ind w:left="408"/>
        <w:jc w:val="both"/>
        <w:rPr>
          <w:rFonts w:ascii="Arial" w:hAnsi="Arial" w:cs="Arial"/>
          <w:sz w:val="20"/>
        </w:rPr>
      </w:pPr>
    </w:p>
    <w:p w:rsidR="00FC3792" w:rsidRPr="00ED2C72" w:rsidRDefault="00FC3792" w:rsidP="00FC3792">
      <w:pPr>
        <w:spacing w:before="240" w:after="120"/>
        <w:rPr>
          <w:rFonts w:ascii="Arial" w:hAnsi="Arial" w:cs="Arial"/>
          <w:b/>
          <w:sz w:val="20"/>
          <w:u w:val="single"/>
        </w:rPr>
      </w:pPr>
      <w:r w:rsidRPr="00ED2C72">
        <w:rPr>
          <w:rFonts w:ascii="Arial" w:hAnsi="Arial" w:cs="Arial"/>
          <w:b/>
          <w:sz w:val="20"/>
          <w:u w:val="single"/>
        </w:rPr>
        <w:t xml:space="preserve">Pracovní úrazy s pracovní neschopností delší než 3 dny </w:t>
      </w:r>
    </w:p>
    <w:p w:rsidR="00ED2C72" w:rsidRPr="00ED2C72" w:rsidRDefault="00FC3792" w:rsidP="00ED2C72">
      <w:pPr>
        <w:spacing w:after="120"/>
        <w:ind w:left="408"/>
        <w:jc w:val="both"/>
        <w:rPr>
          <w:rFonts w:ascii="Arial" w:hAnsi="Arial" w:cs="Arial"/>
          <w:sz w:val="20"/>
        </w:rPr>
      </w:pPr>
      <w:r w:rsidRPr="00ED2C72">
        <w:rPr>
          <w:rFonts w:ascii="Arial" w:hAnsi="Arial" w:cs="Arial"/>
          <w:sz w:val="20"/>
        </w:rPr>
        <w:t xml:space="preserve">Ukazatel zahrnuje případy pracovních úrazů, které měly za následek pracovní neschopnost delší než 3 kalendářní dny. Do těchto tří dnů se nezapočítává den, </w:t>
      </w:r>
      <w:r w:rsidR="0066326F" w:rsidRPr="00ED2C72">
        <w:rPr>
          <w:rFonts w:ascii="Arial" w:hAnsi="Arial" w:cs="Arial"/>
          <w:sz w:val="20"/>
        </w:rPr>
        <w:t>ve kterém</w:t>
      </w:r>
      <w:r w:rsidRPr="00ED2C72">
        <w:rPr>
          <w:rFonts w:ascii="Arial" w:hAnsi="Arial" w:cs="Arial"/>
          <w:sz w:val="20"/>
        </w:rPr>
        <w:t xml:space="preserve"> k úrazu došlo.</w:t>
      </w:r>
    </w:p>
    <w:p w:rsidR="00FC3792" w:rsidRPr="00ED2C72" w:rsidRDefault="00FC3792" w:rsidP="00ED2C72">
      <w:pPr>
        <w:pStyle w:val="Nadpis3"/>
        <w:spacing w:before="840" w:after="120"/>
        <w:rPr>
          <w:rFonts w:cs="Arial"/>
          <w:color w:val="auto"/>
          <w:sz w:val="20"/>
          <w:szCs w:val="22"/>
          <w:u w:val="single"/>
        </w:rPr>
      </w:pPr>
      <w:r w:rsidRPr="00ED2C72">
        <w:rPr>
          <w:rFonts w:cs="Arial"/>
          <w:color w:val="auto"/>
          <w:sz w:val="20"/>
          <w:szCs w:val="22"/>
          <w:u w:val="single"/>
        </w:rPr>
        <w:t>Způsob výpočtu sledovaných relativních ukazatelů:</w:t>
      </w:r>
    </w:p>
    <w:p w:rsidR="00FC3792" w:rsidRPr="00ED2C72" w:rsidRDefault="00BC0A80" w:rsidP="00FC3792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 w:rsidRPr="00ED2C72">
        <w:rPr>
          <w:rFonts w:cs="Arial"/>
          <w:b/>
          <w:szCs w:val="22"/>
        </w:rPr>
        <w:t>Počet</w:t>
      </w:r>
      <w:r w:rsidR="00FC3792" w:rsidRPr="00ED2C72">
        <w:rPr>
          <w:rFonts w:cs="Arial"/>
          <w:b/>
          <w:szCs w:val="22"/>
        </w:rPr>
        <w:t xml:space="preserve"> případů pracovní neschopnosti na 100 pojištěnců</w:t>
      </w:r>
      <w:r w:rsidR="00FC3792" w:rsidRPr="00ED2C72">
        <w:rPr>
          <w:rFonts w:cs="Arial"/>
          <w:szCs w:val="22"/>
        </w:rPr>
        <w:t xml:space="preserve"> = nově hlášené případy dočasné pracovní neschopnosti x 100 / průměrný počet osob nemocensky pojištěných.</w:t>
      </w:r>
    </w:p>
    <w:p w:rsidR="00FC3792" w:rsidRPr="00ED2C72" w:rsidRDefault="00FC3792" w:rsidP="00FC3792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 w:rsidRPr="00ED2C72">
        <w:rPr>
          <w:rFonts w:cs="Arial"/>
          <w:b/>
          <w:szCs w:val="22"/>
        </w:rPr>
        <w:t>Průměrná délka trvání pracovní neschopnosti ve dnech</w:t>
      </w:r>
      <w:r w:rsidRPr="00ED2C72">
        <w:rPr>
          <w:rFonts w:cs="Arial"/>
          <w:szCs w:val="22"/>
        </w:rPr>
        <w:t xml:space="preserve"> =</w:t>
      </w:r>
      <w:r w:rsidRPr="00ED2C72">
        <w:rPr>
          <w:rFonts w:cs="Arial"/>
          <w:b/>
          <w:szCs w:val="22"/>
        </w:rPr>
        <w:t xml:space="preserve"> </w:t>
      </w:r>
      <w:r w:rsidR="0066326F" w:rsidRPr="00ED2C72">
        <w:rPr>
          <w:rFonts w:cs="Arial"/>
          <w:szCs w:val="22"/>
        </w:rPr>
        <w:t xml:space="preserve">počet </w:t>
      </w:r>
      <w:r w:rsidRPr="00ED2C72">
        <w:rPr>
          <w:rFonts w:cs="Arial"/>
          <w:szCs w:val="22"/>
        </w:rPr>
        <w:t>kalendářní</w:t>
      </w:r>
      <w:r w:rsidR="0066326F" w:rsidRPr="00ED2C72">
        <w:rPr>
          <w:rFonts w:cs="Arial"/>
          <w:szCs w:val="22"/>
        </w:rPr>
        <w:t>ch dnů</w:t>
      </w:r>
      <w:r w:rsidRPr="00ED2C72">
        <w:rPr>
          <w:rFonts w:cs="Arial"/>
          <w:szCs w:val="22"/>
        </w:rPr>
        <w:t xml:space="preserve"> dočasné pracovní neschopnosti /</w:t>
      </w:r>
      <w:r w:rsidR="0066326F" w:rsidRPr="00ED2C72">
        <w:rPr>
          <w:rFonts w:cs="Arial"/>
          <w:szCs w:val="22"/>
        </w:rPr>
        <w:t xml:space="preserve"> počtem nově hlášených</w:t>
      </w:r>
      <w:r w:rsidRPr="00ED2C72">
        <w:rPr>
          <w:rFonts w:cs="Arial"/>
          <w:szCs w:val="22"/>
        </w:rPr>
        <w:t xml:space="preserve"> případy dočasné pracovní neschopnosti.</w:t>
      </w:r>
    </w:p>
    <w:p w:rsidR="009A4539" w:rsidRPr="00ED2C72" w:rsidRDefault="0069586E" w:rsidP="00FE35DE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 w:rsidRPr="00ED2C72">
        <w:rPr>
          <w:rFonts w:cs="Arial"/>
          <w:b/>
          <w:szCs w:val="22"/>
        </w:rPr>
        <w:t xml:space="preserve">Průměrný počet </w:t>
      </w:r>
      <w:proofErr w:type="spellStart"/>
      <w:r w:rsidRPr="00ED2C72">
        <w:rPr>
          <w:rFonts w:cs="Arial"/>
          <w:b/>
          <w:szCs w:val="22"/>
        </w:rPr>
        <w:t>nemocensky</w:t>
      </w:r>
      <w:proofErr w:type="spellEnd"/>
      <w:r w:rsidRPr="00ED2C72">
        <w:rPr>
          <w:rFonts w:cs="Arial"/>
          <w:b/>
          <w:szCs w:val="22"/>
        </w:rPr>
        <w:t xml:space="preserve"> pojištěných</w:t>
      </w:r>
      <w:r w:rsidR="00FE35DE" w:rsidRPr="00ED2C72">
        <w:rPr>
          <w:rFonts w:cs="Arial"/>
          <w:b/>
          <w:szCs w:val="22"/>
        </w:rPr>
        <w:t xml:space="preserve"> osob</w:t>
      </w:r>
      <w:r w:rsidRPr="00ED2C72">
        <w:rPr>
          <w:rFonts w:cs="Arial"/>
          <w:szCs w:val="22"/>
        </w:rPr>
        <w:t xml:space="preserve"> =</w:t>
      </w:r>
      <w:r w:rsidR="009A4539" w:rsidRPr="00ED2C72">
        <w:rPr>
          <w:rFonts w:cs="Arial"/>
          <w:szCs w:val="22"/>
        </w:rPr>
        <w:t xml:space="preserve"> </w:t>
      </w:r>
      <w:r w:rsidR="00FE35DE" w:rsidRPr="00ED2C72">
        <w:rPr>
          <w:rFonts w:cs="Arial"/>
          <w:szCs w:val="22"/>
        </w:rPr>
        <w:t>počet dní</w:t>
      </w:r>
      <w:r w:rsidRPr="00ED2C72">
        <w:rPr>
          <w:rFonts w:cs="Arial"/>
          <w:szCs w:val="22"/>
        </w:rPr>
        <w:t xml:space="preserve"> nemocenského pojištění jednotlivých pojištěných osob ve vykazovaném období</w:t>
      </w:r>
      <w:r w:rsidR="009A4539" w:rsidRPr="00ED2C72">
        <w:rPr>
          <w:rFonts w:cs="Arial"/>
          <w:szCs w:val="22"/>
        </w:rPr>
        <w:t xml:space="preserve"> / počet</w:t>
      </w:r>
      <w:r w:rsidRPr="00ED2C72">
        <w:rPr>
          <w:rFonts w:cs="Arial"/>
          <w:szCs w:val="22"/>
        </w:rPr>
        <w:t xml:space="preserve"> kalendářních dní ve vykazovaném období. </w:t>
      </w:r>
    </w:p>
    <w:p w:rsidR="00FC3792" w:rsidRPr="00ED2C72" w:rsidRDefault="00FC3792" w:rsidP="00FC3792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 w:rsidRPr="00ED2C72">
        <w:rPr>
          <w:rFonts w:cs="Arial"/>
          <w:b/>
          <w:szCs w:val="22"/>
        </w:rPr>
        <w:t xml:space="preserve">Průměrné procento dnů strávených v pracovní neschopnosti </w:t>
      </w:r>
      <w:r w:rsidRPr="00ED2C72">
        <w:rPr>
          <w:rFonts w:cs="Arial"/>
          <w:szCs w:val="22"/>
        </w:rPr>
        <w:t>= (</w:t>
      </w:r>
      <w:r w:rsidR="0066326F" w:rsidRPr="00ED2C72">
        <w:rPr>
          <w:rFonts w:cs="Arial"/>
          <w:szCs w:val="22"/>
        </w:rPr>
        <w:t xml:space="preserve">počet </w:t>
      </w:r>
      <w:r w:rsidRPr="00ED2C72">
        <w:rPr>
          <w:rFonts w:cs="Arial"/>
          <w:szCs w:val="22"/>
        </w:rPr>
        <w:t>kalendářní</w:t>
      </w:r>
      <w:r w:rsidR="0066326F" w:rsidRPr="00ED2C72">
        <w:rPr>
          <w:rFonts w:cs="Arial"/>
          <w:szCs w:val="22"/>
        </w:rPr>
        <w:t>ch dnů</w:t>
      </w:r>
      <w:r w:rsidRPr="00ED2C72">
        <w:rPr>
          <w:rFonts w:cs="Arial"/>
          <w:szCs w:val="22"/>
        </w:rPr>
        <w:t xml:space="preserve"> dočasné pracovní neschopnosti x 100) / (průměrný počet osob nemocensky pojištěných x počet kalendářních dnů ve sledovaném období).</w:t>
      </w:r>
    </w:p>
    <w:p w:rsidR="00FC3792" w:rsidRPr="00ED2C72" w:rsidRDefault="00FC3792" w:rsidP="00FC3792">
      <w:pPr>
        <w:pStyle w:val="Zkladntextodsazen"/>
        <w:spacing w:line="288" w:lineRule="auto"/>
        <w:ind w:left="0"/>
        <w:jc w:val="both"/>
        <w:rPr>
          <w:rFonts w:cs="Arial"/>
          <w:szCs w:val="22"/>
        </w:rPr>
      </w:pPr>
      <w:r w:rsidRPr="00ED2C72">
        <w:rPr>
          <w:rFonts w:cs="Arial"/>
          <w:b/>
          <w:szCs w:val="22"/>
        </w:rPr>
        <w:t xml:space="preserve">Průměrný denní stav práce neschopných </w:t>
      </w:r>
      <w:r w:rsidRPr="00ED2C72">
        <w:rPr>
          <w:rFonts w:cs="Arial"/>
          <w:szCs w:val="22"/>
        </w:rPr>
        <w:t>=</w:t>
      </w:r>
      <w:r w:rsidRPr="00ED2C72">
        <w:rPr>
          <w:rFonts w:cs="Arial"/>
          <w:b/>
          <w:szCs w:val="22"/>
        </w:rPr>
        <w:t xml:space="preserve"> </w:t>
      </w:r>
      <w:r w:rsidRPr="00ED2C72">
        <w:rPr>
          <w:rFonts w:cs="Arial"/>
          <w:szCs w:val="22"/>
        </w:rPr>
        <w:t>kalendářní dny dočasné pracovní neschopnosti / počet kalendářních dnů ve sledovaném období.</w:t>
      </w:r>
    </w:p>
    <w:p w:rsidR="00FC3792" w:rsidRPr="00ED2C72" w:rsidRDefault="00FC3792" w:rsidP="00754ACF">
      <w:pPr>
        <w:spacing w:after="120"/>
        <w:jc w:val="both"/>
        <w:rPr>
          <w:rFonts w:ascii="Arial" w:hAnsi="Arial" w:cs="Arial"/>
          <w:sz w:val="20"/>
        </w:rPr>
      </w:pPr>
    </w:p>
    <w:p w:rsidR="00754ACF" w:rsidRPr="00ED2C72" w:rsidRDefault="00754ACF">
      <w:pPr>
        <w:rPr>
          <w:rFonts w:ascii="Arial" w:hAnsi="Arial" w:cs="Arial"/>
          <w:sz w:val="20"/>
        </w:rPr>
      </w:pPr>
    </w:p>
    <w:sectPr w:rsidR="00754ACF" w:rsidRPr="00ED2C72" w:rsidSect="00A8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D7" w:rsidRDefault="00855AD7" w:rsidP="00754ACF">
      <w:pPr>
        <w:spacing w:after="0" w:line="240" w:lineRule="auto"/>
      </w:pPr>
      <w:r>
        <w:separator/>
      </w:r>
    </w:p>
  </w:endnote>
  <w:endnote w:type="continuationSeparator" w:id="0">
    <w:p w:rsidR="00855AD7" w:rsidRDefault="00855AD7" w:rsidP="007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D7" w:rsidRDefault="00855AD7" w:rsidP="00754ACF">
      <w:pPr>
        <w:spacing w:after="0" w:line="240" w:lineRule="auto"/>
      </w:pPr>
      <w:r>
        <w:separator/>
      </w:r>
    </w:p>
  </w:footnote>
  <w:footnote w:type="continuationSeparator" w:id="0">
    <w:p w:rsidR="00855AD7" w:rsidRDefault="00855AD7" w:rsidP="00754ACF">
      <w:pPr>
        <w:spacing w:after="0" w:line="240" w:lineRule="auto"/>
      </w:pPr>
      <w:r>
        <w:continuationSeparator/>
      </w:r>
    </w:p>
  </w:footnote>
  <w:footnote w:id="1">
    <w:p w:rsidR="00754ACF" w:rsidRPr="00320068" w:rsidRDefault="00754ACF" w:rsidP="00754ACF">
      <w:pPr>
        <w:jc w:val="both"/>
        <w:rPr>
          <w:rFonts w:cs="Arial"/>
          <w:bCs/>
          <w:sz w:val="16"/>
          <w:szCs w:val="20"/>
        </w:rPr>
      </w:pPr>
      <w:r w:rsidRPr="00320068">
        <w:rPr>
          <w:rFonts w:cs="Arial"/>
          <w:bCs/>
          <w:sz w:val="16"/>
          <w:szCs w:val="20"/>
        </w:rPr>
        <w:footnoteRef/>
      </w:r>
      <w:r w:rsidRPr="00320068">
        <w:rPr>
          <w:rFonts w:cs="Arial"/>
          <w:bCs/>
          <w:sz w:val="16"/>
          <w:szCs w:val="20"/>
        </w:rPr>
        <w:t xml:space="preserve"> </w:t>
      </w:r>
      <w:r>
        <w:rPr>
          <w:rFonts w:cs="Arial"/>
          <w:bCs/>
          <w:sz w:val="16"/>
          <w:szCs w:val="20"/>
        </w:rPr>
        <w:t>Do roku 2011 byly s</w:t>
      </w:r>
      <w:r w:rsidRPr="004650FE">
        <w:rPr>
          <w:rFonts w:cs="Arial"/>
          <w:bCs/>
          <w:sz w:val="16"/>
          <w:szCs w:val="20"/>
        </w:rPr>
        <w:t xml:space="preserve">tatistické údaje o dočasné pracovní neschopnosti pro nemoc a úraz </w:t>
      </w:r>
      <w:r>
        <w:rPr>
          <w:rFonts w:cs="Arial"/>
          <w:bCs/>
          <w:sz w:val="16"/>
          <w:szCs w:val="20"/>
        </w:rPr>
        <w:t>zjišťovány</w:t>
      </w:r>
      <w:r w:rsidRPr="004650FE">
        <w:rPr>
          <w:rFonts w:cs="Arial"/>
          <w:bCs/>
          <w:sz w:val="16"/>
          <w:szCs w:val="20"/>
        </w:rPr>
        <w:t xml:space="preserve"> </w:t>
      </w:r>
      <w:r w:rsidRPr="00320068">
        <w:rPr>
          <w:rFonts w:cs="Arial"/>
          <w:bCs/>
          <w:sz w:val="16"/>
          <w:szCs w:val="20"/>
        </w:rPr>
        <w:t xml:space="preserve">prostřednictvím státního statistického výkazu </w:t>
      </w:r>
      <w:proofErr w:type="spellStart"/>
      <w:r w:rsidRPr="004650FE">
        <w:rPr>
          <w:rFonts w:cs="Arial"/>
          <w:bCs/>
          <w:sz w:val="16"/>
          <w:szCs w:val="20"/>
        </w:rPr>
        <w:t>Nem</w:t>
      </w:r>
      <w:proofErr w:type="spellEnd"/>
      <w:r w:rsidRPr="004650FE">
        <w:rPr>
          <w:rFonts w:cs="Arial"/>
          <w:bCs/>
          <w:sz w:val="16"/>
          <w:szCs w:val="20"/>
        </w:rPr>
        <w:t xml:space="preserve"> </w:t>
      </w:r>
      <w:proofErr w:type="spellStart"/>
      <w:r w:rsidRPr="004650FE">
        <w:rPr>
          <w:rFonts w:cs="Arial"/>
          <w:bCs/>
          <w:sz w:val="16"/>
          <w:szCs w:val="20"/>
        </w:rPr>
        <w:t>Úr</w:t>
      </w:r>
      <w:proofErr w:type="spellEnd"/>
      <w:r w:rsidRPr="004650FE">
        <w:rPr>
          <w:rFonts w:cs="Arial"/>
          <w:bCs/>
          <w:sz w:val="16"/>
          <w:szCs w:val="20"/>
        </w:rPr>
        <w:t xml:space="preserve"> 1-02. V důsledku snižování administrativní náročnosti a zá</w:t>
      </w:r>
      <w:r>
        <w:rPr>
          <w:rFonts w:cs="Arial"/>
          <w:bCs/>
          <w:sz w:val="16"/>
          <w:szCs w:val="20"/>
        </w:rPr>
        <w:t xml:space="preserve">těže zpravodajských jednotek, </w:t>
      </w:r>
      <w:r w:rsidRPr="004650FE">
        <w:rPr>
          <w:rFonts w:cs="Arial"/>
          <w:bCs/>
          <w:sz w:val="16"/>
          <w:szCs w:val="20"/>
        </w:rPr>
        <w:t>byl Výkaz o pracovní neschopnost</w:t>
      </w:r>
      <w:r>
        <w:rPr>
          <w:rFonts w:cs="Arial"/>
          <w:bCs/>
          <w:sz w:val="16"/>
          <w:szCs w:val="20"/>
        </w:rPr>
        <w:t xml:space="preserve">i pro nemoc a úraz </w:t>
      </w:r>
      <w:proofErr w:type="spellStart"/>
      <w:r>
        <w:rPr>
          <w:rFonts w:cs="Arial"/>
          <w:bCs/>
          <w:sz w:val="16"/>
          <w:szCs w:val="20"/>
        </w:rPr>
        <w:t>Nem</w:t>
      </w:r>
      <w:proofErr w:type="spellEnd"/>
      <w:r>
        <w:rPr>
          <w:rFonts w:cs="Arial"/>
          <w:bCs/>
          <w:sz w:val="16"/>
          <w:szCs w:val="20"/>
        </w:rPr>
        <w:t xml:space="preserve"> </w:t>
      </w:r>
      <w:proofErr w:type="spellStart"/>
      <w:r>
        <w:rPr>
          <w:rFonts w:cs="Arial"/>
          <w:bCs/>
          <w:sz w:val="16"/>
          <w:szCs w:val="20"/>
        </w:rPr>
        <w:t>Úr</w:t>
      </w:r>
      <w:proofErr w:type="spellEnd"/>
      <w:r>
        <w:rPr>
          <w:rFonts w:cs="Arial"/>
          <w:bCs/>
          <w:sz w:val="16"/>
          <w:szCs w:val="20"/>
        </w:rPr>
        <w:t xml:space="preserve"> 1-02 nahrazen údaji dostupnými z administrativních zdrojů. </w:t>
      </w:r>
      <w:r w:rsidRPr="004650FE">
        <w:rPr>
          <w:rFonts w:cs="Arial"/>
          <w:bCs/>
          <w:sz w:val="16"/>
          <w:szCs w:val="20"/>
        </w:rPr>
        <w:t>Tato změna metodiky sběru dat neumožňuje plnohodnotné porovnávání dat sbíraných do roku 2011 s daty sebranými v roce 2012 a později</w:t>
      </w:r>
      <w:r w:rsidRPr="00320068">
        <w:rPr>
          <w:rFonts w:cs="Arial"/>
          <w:bCs/>
          <w:sz w:val="16"/>
          <w:szCs w:val="20"/>
        </w:rPr>
        <w:t>.</w:t>
      </w:r>
    </w:p>
    <w:p w:rsidR="00754ACF" w:rsidRDefault="00754ACF" w:rsidP="00754ACF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637E9F"/>
    <w:multiLevelType w:val="hybridMultilevel"/>
    <w:tmpl w:val="C4C2F9C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33127"/>
    <w:multiLevelType w:val="hybridMultilevel"/>
    <w:tmpl w:val="39968720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ACF"/>
    <w:rsid w:val="001A4EF9"/>
    <w:rsid w:val="00240558"/>
    <w:rsid w:val="002F6051"/>
    <w:rsid w:val="003821A3"/>
    <w:rsid w:val="0043527F"/>
    <w:rsid w:val="004A773E"/>
    <w:rsid w:val="004D1407"/>
    <w:rsid w:val="004F5BB2"/>
    <w:rsid w:val="0058311B"/>
    <w:rsid w:val="006354EF"/>
    <w:rsid w:val="0066326F"/>
    <w:rsid w:val="0069586E"/>
    <w:rsid w:val="006C36A3"/>
    <w:rsid w:val="00754ACF"/>
    <w:rsid w:val="007B431B"/>
    <w:rsid w:val="008163D8"/>
    <w:rsid w:val="00855AD7"/>
    <w:rsid w:val="008568F7"/>
    <w:rsid w:val="008B313A"/>
    <w:rsid w:val="008E4253"/>
    <w:rsid w:val="009A4539"/>
    <w:rsid w:val="009B5AA4"/>
    <w:rsid w:val="009D1E11"/>
    <w:rsid w:val="00A76D13"/>
    <w:rsid w:val="00A81848"/>
    <w:rsid w:val="00AE3112"/>
    <w:rsid w:val="00AE508D"/>
    <w:rsid w:val="00AF4384"/>
    <w:rsid w:val="00B276D2"/>
    <w:rsid w:val="00B842BD"/>
    <w:rsid w:val="00BA1C55"/>
    <w:rsid w:val="00BA6C37"/>
    <w:rsid w:val="00BB16F2"/>
    <w:rsid w:val="00BC0A80"/>
    <w:rsid w:val="00C1596B"/>
    <w:rsid w:val="00C40C1A"/>
    <w:rsid w:val="00C43A79"/>
    <w:rsid w:val="00C57821"/>
    <w:rsid w:val="00C73F6C"/>
    <w:rsid w:val="00D0620F"/>
    <w:rsid w:val="00D36492"/>
    <w:rsid w:val="00D76244"/>
    <w:rsid w:val="00D80968"/>
    <w:rsid w:val="00D82100"/>
    <w:rsid w:val="00D85252"/>
    <w:rsid w:val="00DA616F"/>
    <w:rsid w:val="00DF4402"/>
    <w:rsid w:val="00DF6E7C"/>
    <w:rsid w:val="00E46817"/>
    <w:rsid w:val="00ED1DF2"/>
    <w:rsid w:val="00ED2C72"/>
    <w:rsid w:val="00ED4C00"/>
    <w:rsid w:val="00EF2B9B"/>
    <w:rsid w:val="00F071F7"/>
    <w:rsid w:val="00F113AD"/>
    <w:rsid w:val="00F50FAC"/>
    <w:rsid w:val="00FC3792"/>
    <w:rsid w:val="00FE16D9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79"/>
  </w:style>
  <w:style w:type="paragraph" w:styleId="Nadpis3">
    <w:name w:val="heading 3"/>
    <w:basedOn w:val="Normln"/>
    <w:next w:val="Normln"/>
    <w:link w:val="Nadpis3Char"/>
    <w:uiPriority w:val="99"/>
    <w:qFormat/>
    <w:rsid w:val="00FC3792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color w:val="BC091B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AC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AC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C3792"/>
    <w:rPr>
      <w:rFonts w:ascii="Arial" w:eastAsia="MS Gothic" w:hAnsi="Arial" w:cs="Times New Roman"/>
      <w:b/>
      <w:color w:val="BC091B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C3792"/>
    <w:pPr>
      <w:spacing w:after="0" w:line="240" w:lineRule="auto"/>
      <w:ind w:left="360"/>
    </w:pPr>
    <w:rPr>
      <w:rFonts w:ascii="Arial" w:eastAsia="Calibri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C3792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2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2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2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59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055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73F6C"/>
    <w:rPr>
      <w:b/>
      <w:bCs/>
    </w:rPr>
  </w:style>
  <w:style w:type="character" w:customStyle="1" w:styleId="KtabtextChar">
    <w:name w:val="K_tab_text Char"/>
    <w:basedOn w:val="Standardnpsmoodstavce"/>
    <w:link w:val="Ktabtext"/>
    <w:rsid w:val="00B276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tabtext">
    <w:name w:val="K_tab_text"/>
    <w:basedOn w:val="Normln"/>
    <w:link w:val="KtabtextChar"/>
    <w:rsid w:val="00B276D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FC3792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color w:val="BC091B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AC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AC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C3792"/>
    <w:rPr>
      <w:rFonts w:ascii="Arial" w:eastAsia="MS Gothic" w:hAnsi="Arial" w:cs="Times New Roman"/>
      <w:b/>
      <w:color w:val="BC091B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C3792"/>
    <w:pPr>
      <w:spacing w:after="0" w:line="240" w:lineRule="auto"/>
      <w:ind w:left="360"/>
    </w:pPr>
    <w:rPr>
      <w:rFonts w:ascii="Arial" w:eastAsia="Calibri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C3792"/>
    <w:rPr>
      <w:rFonts w:ascii="Arial" w:eastAsia="Calibri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2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2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2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59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055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73F6C"/>
    <w:rPr>
      <w:b/>
      <w:bCs/>
    </w:rPr>
  </w:style>
  <w:style w:type="character" w:customStyle="1" w:styleId="KtabtextChar">
    <w:name w:val="K_tab_text Char"/>
    <w:basedOn w:val="Standardnpsmoodstavce"/>
    <w:link w:val="Ktabtext"/>
    <w:rsid w:val="00B276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tabtext">
    <w:name w:val="K_tab_text"/>
    <w:basedOn w:val="Normln"/>
    <w:link w:val="KtabtextChar"/>
    <w:rsid w:val="00B276D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6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cs/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sz.cz/cz/nemocenske-pojisten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D8EF-D066-4497-90A1-7CB113A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1396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hrivikova2924</cp:lastModifiedBy>
  <cp:revision>4</cp:revision>
  <dcterms:created xsi:type="dcterms:W3CDTF">2015-10-29T12:26:00Z</dcterms:created>
  <dcterms:modified xsi:type="dcterms:W3CDTF">2015-10-29T13:19:00Z</dcterms:modified>
</cp:coreProperties>
</file>