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5B788C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201</w:t>
      </w:r>
      <w:r w:rsidR="003B5E32">
        <w:rPr>
          <w:rFonts w:ascii="Arial" w:hAnsi="Arial" w:cs="Arial"/>
          <w:b/>
        </w:rPr>
        <w:t>5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4C6B18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5B788C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3B5E32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28134C">
        <w:rPr>
          <w:rFonts w:ascii="Arial" w:hAnsi="Arial" w:cs="Arial"/>
          <w:sz w:val="20"/>
          <w:szCs w:val="20"/>
        </w:rPr>
        <w:t>3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5B788C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5B788C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C6B18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 xml:space="preserve">vzrostly </w:t>
      </w:r>
      <w:r w:rsidR="00DD4205">
        <w:rPr>
          <w:rFonts w:ascii="Arial" w:hAnsi="Arial" w:cs="Arial"/>
          <w:sz w:val="20"/>
          <w:szCs w:val="20"/>
        </w:rPr>
        <w:t>o 0,</w:t>
      </w:r>
      <w:r w:rsidR="0023130C">
        <w:rPr>
          <w:rFonts w:ascii="Arial" w:hAnsi="Arial" w:cs="Arial"/>
          <w:sz w:val="20"/>
          <w:szCs w:val="20"/>
        </w:rPr>
        <w:t>4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D60754">
        <w:rPr>
          <w:rFonts w:ascii="Arial" w:hAnsi="Arial" w:cs="Arial"/>
          <w:sz w:val="20"/>
          <w:szCs w:val="20"/>
        </w:rPr>
        <w:t> </w:t>
      </w:r>
      <w:r w:rsidR="0028134C">
        <w:rPr>
          <w:rFonts w:ascii="Arial" w:hAnsi="Arial" w:cs="Arial"/>
          <w:sz w:val="20"/>
          <w:szCs w:val="20"/>
        </w:rPr>
        <w:t>svislých a kompletních konstrukcí, vodorovných konstrukcí, komunikací, úprav povrchů, podlah a</w:t>
      </w:r>
      <w:r w:rsidR="00D93E85">
        <w:rPr>
          <w:rFonts w:ascii="Arial" w:hAnsi="Arial" w:cs="Arial"/>
          <w:sz w:val="20"/>
          <w:szCs w:val="20"/>
        </w:rPr>
        <w:t> </w:t>
      </w:r>
      <w:r w:rsidR="0028134C">
        <w:rPr>
          <w:rFonts w:ascii="Arial" w:hAnsi="Arial" w:cs="Arial"/>
          <w:sz w:val="20"/>
          <w:szCs w:val="20"/>
        </w:rPr>
        <w:t xml:space="preserve">osazování výplní i konstrukcí a prací </w:t>
      </w:r>
      <w:r w:rsidR="00E53DEC">
        <w:rPr>
          <w:rFonts w:ascii="Arial" w:hAnsi="Arial" w:cs="Arial"/>
          <w:sz w:val="20"/>
          <w:szCs w:val="20"/>
        </w:rPr>
        <w:t>přidružené stavební výroby</w:t>
      </w:r>
      <w:r w:rsidR="002F6749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28134C">
        <w:rPr>
          <w:rFonts w:ascii="Arial" w:hAnsi="Arial" w:cs="Arial"/>
          <w:sz w:val="20"/>
          <w:szCs w:val="20"/>
        </w:rPr>
        <w:t>3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>byl zaznamenán</w:t>
      </w:r>
      <w:r w:rsidR="003760F4">
        <w:rPr>
          <w:rFonts w:ascii="Arial" w:hAnsi="Arial" w:cs="Arial"/>
          <w:sz w:val="20"/>
          <w:szCs w:val="20"/>
        </w:rPr>
        <w:t xml:space="preserve"> pokles o</w:t>
      </w:r>
      <w:r w:rsidR="00D60754">
        <w:rPr>
          <w:rFonts w:ascii="Arial" w:hAnsi="Arial" w:cs="Arial"/>
          <w:sz w:val="20"/>
          <w:szCs w:val="20"/>
        </w:rPr>
        <w:t xml:space="preserve">proti </w:t>
      </w:r>
      <w:r w:rsidR="005B788C">
        <w:rPr>
          <w:rFonts w:ascii="Arial" w:hAnsi="Arial" w:cs="Arial"/>
          <w:sz w:val="20"/>
          <w:szCs w:val="20"/>
        </w:rPr>
        <w:t>3</w:t>
      </w:r>
      <w:r w:rsidR="00D60754">
        <w:rPr>
          <w:rFonts w:ascii="Arial" w:hAnsi="Arial" w:cs="Arial"/>
          <w:sz w:val="20"/>
          <w:szCs w:val="20"/>
        </w:rPr>
        <w:t>. čtvrtletí 201</w:t>
      </w:r>
      <w:r w:rsidR="004C6B18">
        <w:rPr>
          <w:rFonts w:ascii="Arial" w:hAnsi="Arial" w:cs="Arial"/>
          <w:sz w:val="20"/>
          <w:szCs w:val="20"/>
        </w:rPr>
        <w:t>5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5735F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5735FE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F6749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5735F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144161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4C6B18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5B788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 čtvrtletí 201</w:t>
      </w:r>
      <w:r w:rsidR="003B5E3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A230F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A230F7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315A00">
        <w:rPr>
          <w:rFonts w:ascii="Arial" w:hAnsi="Arial"/>
          <w:sz w:val="20"/>
          <w:szCs w:val="20"/>
        </w:rPr>
        <w:t xml:space="preserve">ostatních </w:t>
      </w:r>
      <w:r w:rsidR="000F67AC" w:rsidRPr="000F67AC">
        <w:rPr>
          <w:rFonts w:ascii="Arial" w:hAnsi="Arial"/>
          <w:sz w:val="20"/>
          <w:szCs w:val="20"/>
        </w:rPr>
        <w:t>konstrukc</w:t>
      </w:r>
      <w:r w:rsidR="000F67AC">
        <w:rPr>
          <w:rFonts w:ascii="Arial" w:hAnsi="Arial"/>
          <w:sz w:val="20"/>
          <w:szCs w:val="20"/>
        </w:rPr>
        <w:t>í</w:t>
      </w:r>
      <w:r w:rsidR="00315A00">
        <w:rPr>
          <w:rFonts w:ascii="Arial" w:hAnsi="Arial"/>
          <w:sz w:val="20"/>
          <w:szCs w:val="20"/>
        </w:rPr>
        <w:t xml:space="preserve"> a prací s</w:t>
      </w:r>
      <w:r w:rsidR="004546F0">
        <w:rPr>
          <w:rFonts w:ascii="Arial" w:hAnsi="Arial"/>
          <w:sz w:val="20"/>
          <w:szCs w:val="20"/>
        </w:rPr>
        <w:t> </w:t>
      </w:r>
      <w:r w:rsidR="00315A00">
        <w:rPr>
          <w:rFonts w:ascii="Arial" w:hAnsi="Arial"/>
          <w:sz w:val="20"/>
          <w:szCs w:val="20"/>
        </w:rPr>
        <w:t>bouráním</w:t>
      </w:r>
      <w:r w:rsidR="000F67AC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315A00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zemních prací</w:t>
      </w:r>
      <w:r w:rsidR="00315A00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1227A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395DE3">
        <w:rPr>
          <w:rFonts w:ascii="Arial" w:hAnsi="Arial"/>
          <w:sz w:val="20"/>
          <w:szCs w:val="20"/>
        </w:rPr>
        <w:t>dálkových elektrických vedení</w:t>
      </w:r>
      <w:r w:rsidR="003616C8" w:rsidRPr="003616C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95DE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1227AA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u </w:t>
      </w:r>
      <w:r w:rsidR="001227AA">
        <w:rPr>
          <w:rFonts w:ascii="Arial" w:hAnsi="Arial"/>
          <w:sz w:val="20"/>
          <w:szCs w:val="20"/>
        </w:rPr>
        <w:t>ostatních staveb pro sport a rekreaci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ostatních inženýrských děl</w:t>
      </w:r>
      <w:r w:rsidR="003616C8">
        <w:rPr>
          <w:rFonts w:ascii="Arial" w:hAnsi="Arial"/>
          <w:sz w:val="20"/>
          <w:szCs w:val="20"/>
        </w:rPr>
        <w:t xml:space="preserve"> 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1227AA">
        <w:rPr>
          <w:rFonts w:ascii="Arial" w:hAnsi="Arial"/>
          <w:sz w:val="20"/>
          <w:szCs w:val="20"/>
        </w:rPr>
        <w:t>8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3F0CC2">
        <w:rPr>
          <w:rFonts w:ascii="Arial" w:hAnsi="Arial" w:cs="Arial"/>
          <w:sz w:val="20"/>
          <w:szCs w:val="20"/>
        </w:rPr>
        <w:t>2</w:t>
      </w:r>
      <w:r w:rsidR="00342499">
        <w:rPr>
          <w:rFonts w:ascii="Arial" w:hAnsi="Arial" w:cs="Arial"/>
          <w:sz w:val="20"/>
          <w:szCs w:val="20"/>
        </w:rPr>
        <w:t>,</w:t>
      </w:r>
      <w:r w:rsidR="00A67EA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D873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A67EA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E146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A67EA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D87336">
        <w:rPr>
          <w:rFonts w:ascii="Arial" w:hAnsi="Arial"/>
          <w:sz w:val="20"/>
          <w:szCs w:val="20"/>
        </w:rPr>
        <w:t>poklesly</w:t>
      </w:r>
      <w:r w:rsidR="00E875CE">
        <w:rPr>
          <w:rFonts w:ascii="Arial" w:hAnsi="Arial"/>
          <w:sz w:val="20"/>
          <w:szCs w:val="20"/>
        </w:rPr>
        <w:t xml:space="preserve"> o 0,</w:t>
      </w:r>
      <w:r w:rsidR="00007EF1">
        <w:rPr>
          <w:rFonts w:ascii="Arial" w:hAnsi="Arial"/>
          <w:sz w:val="20"/>
          <w:szCs w:val="20"/>
        </w:rPr>
        <w:t>5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C79FC">
        <w:rPr>
          <w:rFonts w:ascii="Arial" w:hAnsi="Arial"/>
          <w:sz w:val="20"/>
          <w:szCs w:val="20"/>
        </w:rPr>
        <w:t xml:space="preserve">rovněž </w:t>
      </w:r>
      <w:r w:rsidR="00D87336">
        <w:rPr>
          <w:rFonts w:ascii="Arial" w:hAnsi="Arial"/>
          <w:sz w:val="20"/>
          <w:szCs w:val="20"/>
        </w:rPr>
        <w:t>poklesly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007EF1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D87336">
        <w:rPr>
          <w:rFonts w:ascii="Arial" w:hAnsi="Arial"/>
          <w:sz w:val="20"/>
          <w:szCs w:val="20"/>
        </w:rPr>
        <w:t>poklesl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</w:t>
      </w:r>
      <w:r w:rsidR="00D87336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007EF1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D87336">
        <w:rPr>
          <w:rFonts w:ascii="Arial" w:hAnsi="Arial"/>
          <w:sz w:val="20"/>
          <w:szCs w:val="20"/>
        </w:rPr>
        <w:t>poklesl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D87336">
        <w:rPr>
          <w:rFonts w:ascii="Arial" w:hAnsi="Arial"/>
          <w:sz w:val="20"/>
          <w:szCs w:val="20"/>
        </w:rPr>
        <w:t>0</w:t>
      </w:r>
      <w:r w:rsidR="009D46EB">
        <w:rPr>
          <w:rFonts w:ascii="Arial" w:hAnsi="Arial"/>
          <w:sz w:val="20"/>
          <w:szCs w:val="20"/>
        </w:rPr>
        <w:t>,</w:t>
      </w:r>
      <w:r w:rsidR="00007EF1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</w:p>
    <w:p w:rsidR="00A31347" w:rsidRPr="007748CB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7748CB">
        <w:rPr>
          <w:rFonts w:ascii="Arial" w:hAnsi="Arial" w:cs="Arial"/>
          <w:sz w:val="20"/>
          <w:szCs w:val="20"/>
        </w:rPr>
        <w:t xml:space="preserve">V tomto čtvrtletí byly publikované údaje vypočteny </w:t>
      </w:r>
      <w:r w:rsidRPr="00D76423">
        <w:rPr>
          <w:rFonts w:ascii="Arial" w:hAnsi="Arial" w:cs="Arial"/>
          <w:sz w:val="20"/>
          <w:szCs w:val="20"/>
        </w:rPr>
        <w:t>z</w:t>
      </w:r>
      <w:r w:rsidR="003E5E84" w:rsidRPr="00D76423">
        <w:rPr>
          <w:rFonts w:ascii="Arial" w:hAnsi="Arial" w:cs="Arial"/>
          <w:sz w:val="20"/>
          <w:szCs w:val="20"/>
        </w:rPr>
        <w:t> </w:t>
      </w:r>
      <w:r w:rsidR="00D97BE6" w:rsidRPr="00D76423">
        <w:rPr>
          <w:rFonts w:ascii="Arial" w:hAnsi="Arial" w:cs="Arial"/>
          <w:sz w:val="20"/>
          <w:szCs w:val="20"/>
        </w:rPr>
        <w:t>8</w:t>
      </w:r>
      <w:r w:rsidR="003E5E84" w:rsidRPr="00D76423">
        <w:rPr>
          <w:rFonts w:ascii="Arial" w:hAnsi="Arial" w:cs="Arial"/>
          <w:sz w:val="20"/>
          <w:szCs w:val="20"/>
        </w:rPr>
        <w:t xml:space="preserve"> </w:t>
      </w:r>
      <w:r w:rsidR="0023130C" w:rsidRPr="00D76423">
        <w:rPr>
          <w:rFonts w:ascii="Arial" w:hAnsi="Arial" w:cs="Arial"/>
          <w:sz w:val="20"/>
          <w:szCs w:val="20"/>
        </w:rPr>
        <w:t>6</w:t>
      </w:r>
      <w:r w:rsidR="00D76423" w:rsidRPr="00D76423">
        <w:rPr>
          <w:rFonts w:ascii="Arial" w:hAnsi="Arial" w:cs="Arial"/>
          <w:sz w:val="20"/>
          <w:szCs w:val="20"/>
        </w:rPr>
        <w:t>41</w:t>
      </w:r>
      <w:r w:rsidRPr="00D76423">
        <w:rPr>
          <w:rFonts w:ascii="Arial" w:hAnsi="Arial" w:cs="Arial"/>
          <w:sz w:val="20"/>
          <w:szCs w:val="20"/>
        </w:rPr>
        <w:t xml:space="preserve"> formulářů</w:t>
      </w:r>
      <w:r w:rsidRPr="007748CB">
        <w:rPr>
          <w:rFonts w:ascii="Arial" w:hAnsi="Arial" w:cs="Arial"/>
          <w:sz w:val="20"/>
          <w:szCs w:val="20"/>
        </w:rPr>
        <w:t xml:space="preserve"> výkazu Ceny Stav 1-04 </w:t>
      </w:r>
      <w:r w:rsidRPr="00D76423">
        <w:rPr>
          <w:rFonts w:ascii="Arial" w:hAnsi="Arial" w:cs="Arial"/>
          <w:sz w:val="20"/>
          <w:szCs w:val="20"/>
        </w:rPr>
        <w:t xml:space="preserve">zaslaných </w:t>
      </w:r>
      <w:r w:rsidR="004C6B18" w:rsidRPr="00D76423">
        <w:rPr>
          <w:rFonts w:ascii="Arial" w:hAnsi="Arial" w:cs="Arial"/>
          <w:sz w:val="20"/>
          <w:szCs w:val="20"/>
        </w:rPr>
        <w:t>76</w:t>
      </w:r>
      <w:r w:rsidR="00D76423" w:rsidRPr="00D76423">
        <w:rPr>
          <w:rFonts w:ascii="Arial" w:hAnsi="Arial" w:cs="Arial"/>
          <w:sz w:val="20"/>
          <w:szCs w:val="20"/>
        </w:rPr>
        <w:t>1</w:t>
      </w:r>
      <w:r w:rsidRPr="00D76423">
        <w:rPr>
          <w:rFonts w:ascii="Arial" w:hAnsi="Arial" w:cs="Arial"/>
          <w:sz w:val="20"/>
          <w:szCs w:val="20"/>
        </w:rPr>
        <w:t xml:space="preserve"> respondenty.</w:t>
      </w:r>
    </w:p>
    <w:p w:rsidR="00A31347" w:rsidRPr="007748CB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E3F"/>
    <w:rsid w:val="00007EF1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3466"/>
    <w:rsid w:val="000F67AC"/>
    <w:rsid w:val="00113BEF"/>
    <w:rsid w:val="0011766A"/>
    <w:rsid w:val="001227AA"/>
    <w:rsid w:val="0012677C"/>
    <w:rsid w:val="00136C78"/>
    <w:rsid w:val="0014319F"/>
    <w:rsid w:val="00143953"/>
    <w:rsid w:val="00144161"/>
    <w:rsid w:val="0014568D"/>
    <w:rsid w:val="0015634B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130C"/>
    <w:rsid w:val="002326B2"/>
    <w:rsid w:val="0024736C"/>
    <w:rsid w:val="0028134C"/>
    <w:rsid w:val="00283298"/>
    <w:rsid w:val="00293C31"/>
    <w:rsid w:val="00296E80"/>
    <w:rsid w:val="002F6749"/>
    <w:rsid w:val="002F6C7E"/>
    <w:rsid w:val="002F7B6C"/>
    <w:rsid w:val="00315A00"/>
    <w:rsid w:val="003261B4"/>
    <w:rsid w:val="0033152E"/>
    <w:rsid w:val="00337CE1"/>
    <w:rsid w:val="00342499"/>
    <w:rsid w:val="00353397"/>
    <w:rsid w:val="00355E9C"/>
    <w:rsid w:val="003616C8"/>
    <w:rsid w:val="00372810"/>
    <w:rsid w:val="003760F4"/>
    <w:rsid w:val="003774A4"/>
    <w:rsid w:val="00395DE3"/>
    <w:rsid w:val="003B5E32"/>
    <w:rsid w:val="003C694D"/>
    <w:rsid w:val="003C6E19"/>
    <w:rsid w:val="003E5E84"/>
    <w:rsid w:val="003F0CC2"/>
    <w:rsid w:val="004012A5"/>
    <w:rsid w:val="00430AD4"/>
    <w:rsid w:val="00436B01"/>
    <w:rsid w:val="00437CBB"/>
    <w:rsid w:val="004546F0"/>
    <w:rsid w:val="00471488"/>
    <w:rsid w:val="00471A24"/>
    <w:rsid w:val="00475CC3"/>
    <w:rsid w:val="004814F3"/>
    <w:rsid w:val="004A546C"/>
    <w:rsid w:val="004A7F90"/>
    <w:rsid w:val="004C6B18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4CF2"/>
    <w:rsid w:val="0051216F"/>
    <w:rsid w:val="00523A6E"/>
    <w:rsid w:val="005255ED"/>
    <w:rsid w:val="00541E28"/>
    <w:rsid w:val="005735FE"/>
    <w:rsid w:val="00575A40"/>
    <w:rsid w:val="00575B92"/>
    <w:rsid w:val="00582BB2"/>
    <w:rsid w:val="00584DF4"/>
    <w:rsid w:val="005B694C"/>
    <w:rsid w:val="005B788C"/>
    <w:rsid w:val="005C0D62"/>
    <w:rsid w:val="005E10C7"/>
    <w:rsid w:val="00606EB3"/>
    <w:rsid w:val="00634377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7A66"/>
    <w:rsid w:val="00753D45"/>
    <w:rsid w:val="007748CB"/>
    <w:rsid w:val="007937AD"/>
    <w:rsid w:val="00797ED3"/>
    <w:rsid w:val="007A0A52"/>
    <w:rsid w:val="007A7C3B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73E23"/>
    <w:rsid w:val="00983B0B"/>
    <w:rsid w:val="009A4425"/>
    <w:rsid w:val="009B7BBC"/>
    <w:rsid w:val="009C27B8"/>
    <w:rsid w:val="009D46EB"/>
    <w:rsid w:val="009D475C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30F7"/>
    <w:rsid w:val="00A25F47"/>
    <w:rsid w:val="00A31347"/>
    <w:rsid w:val="00A378D6"/>
    <w:rsid w:val="00A61167"/>
    <w:rsid w:val="00A63D19"/>
    <w:rsid w:val="00A67EA5"/>
    <w:rsid w:val="00A67FDA"/>
    <w:rsid w:val="00A81A79"/>
    <w:rsid w:val="00A85683"/>
    <w:rsid w:val="00A940CF"/>
    <w:rsid w:val="00AB3743"/>
    <w:rsid w:val="00AB72E6"/>
    <w:rsid w:val="00AB739D"/>
    <w:rsid w:val="00B0016C"/>
    <w:rsid w:val="00B10BA7"/>
    <w:rsid w:val="00B24DEF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D20B9"/>
    <w:rsid w:val="00BF2F07"/>
    <w:rsid w:val="00BF352D"/>
    <w:rsid w:val="00BF48A8"/>
    <w:rsid w:val="00BF56C4"/>
    <w:rsid w:val="00C35167"/>
    <w:rsid w:val="00C44C64"/>
    <w:rsid w:val="00C47B9A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76423"/>
    <w:rsid w:val="00D810A7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4608"/>
    <w:rsid w:val="00E209AF"/>
    <w:rsid w:val="00E50D88"/>
    <w:rsid w:val="00E53DEC"/>
    <w:rsid w:val="00E65332"/>
    <w:rsid w:val="00E7201C"/>
    <w:rsid w:val="00E7258F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EF302D"/>
    <w:rsid w:val="00F16948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Mgr. Petra Hochová</cp:lastModifiedBy>
  <cp:revision>80</cp:revision>
  <cp:lastPrinted>2014-05-07T14:20:00Z</cp:lastPrinted>
  <dcterms:created xsi:type="dcterms:W3CDTF">2014-02-17T11:56:00Z</dcterms:created>
  <dcterms:modified xsi:type="dcterms:W3CDTF">2016-02-08T15:20:00Z</dcterms:modified>
</cp:coreProperties>
</file>