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17AF" w:rsidRPr="00EF53CB" w:rsidRDefault="003014F2" w:rsidP="00967F57">
      <w:pPr>
        <w:ind w:left="426" w:hanging="426"/>
        <w:rPr>
          <w:rFonts w:ascii="Arial" w:hAnsi="Arial" w:cs="Arial"/>
          <w:b/>
          <w:sz w:val="24"/>
          <w:szCs w:val="24"/>
        </w:rPr>
      </w:pPr>
      <w:r w:rsidRPr="00EF53CB">
        <w:rPr>
          <w:rFonts w:ascii="Arial" w:hAnsi="Arial" w:cs="Arial"/>
          <w:b/>
          <w:sz w:val="24"/>
          <w:szCs w:val="24"/>
        </w:rPr>
        <w:t>4</w:t>
      </w:r>
      <w:r w:rsidR="002917AF" w:rsidRPr="00EF53CB">
        <w:rPr>
          <w:rFonts w:ascii="Arial" w:hAnsi="Arial" w:cs="Arial"/>
          <w:b/>
          <w:sz w:val="24"/>
          <w:szCs w:val="24"/>
        </w:rPr>
        <w:t>.</w:t>
      </w:r>
      <w:r w:rsidR="00967F57">
        <w:rPr>
          <w:rFonts w:ascii="Arial" w:hAnsi="Arial" w:cs="Arial"/>
          <w:b/>
          <w:sz w:val="24"/>
          <w:szCs w:val="24"/>
        </w:rPr>
        <w:tab/>
      </w:r>
      <w:r w:rsidR="004F753D" w:rsidRPr="00EF53CB">
        <w:rPr>
          <w:rFonts w:ascii="Arial" w:hAnsi="Arial" w:cs="Arial"/>
          <w:b/>
          <w:sz w:val="24"/>
          <w:szCs w:val="24"/>
        </w:rPr>
        <w:t xml:space="preserve">Základní charakteristiky </w:t>
      </w:r>
      <w:r w:rsidRPr="00EF53CB">
        <w:rPr>
          <w:rFonts w:ascii="Arial" w:hAnsi="Arial" w:cs="Arial"/>
          <w:b/>
          <w:sz w:val="24"/>
          <w:szCs w:val="24"/>
        </w:rPr>
        <w:t xml:space="preserve">vybraných </w:t>
      </w:r>
      <w:r w:rsidR="004F753D" w:rsidRPr="00EF53CB">
        <w:rPr>
          <w:rFonts w:ascii="Arial" w:hAnsi="Arial" w:cs="Arial"/>
          <w:b/>
          <w:sz w:val="24"/>
          <w:szCs w:val="24"/>
        </w:rPr>
        <w:t>církví k 26.3.2011</w:t>
      </w:r>
    </w:p>
    <w:p w:rsidR="00424ADA" w:rsidRDefault="00424ADA" w:rsidP="00424ADA">
      <w:pPr>
        <w:pStyle w:val="Zkladntext"/>
        <w:rPr>
          <w:rFonts w:ascii="Arial" w:hAnsi="Arial"/>
          <w:color w:val="000000"/>
          <w:szCs w:val="24"/>
        </w:rPr>
      </w:pPr>
    </w:p>
    <w:p w:rsidR="00424ADA" w:rsidRPr="002F63B9" w:rsidRDefault="002F63B9" w:rsidP="00082E8A">
      <w:pPr>
        <w:pStyle w:val="Zkladntext"/>
        <w:spacing w:line="276" w:lineRule="auto"/>
        <w:jc w:val="both"/>
        <w:rPr>
          <w:rFonts w:ascii="Arial" w:hAnsi="Arial"/>
          <w:noProof/>
          <w:color w:val="000000"/>
          <w:sz w:val="20"/>
        </w:rPr>
      </w:pPr>
      <w:r w:rsidRPr="002F63B9">
        <w:rPr>
          <w:rFonts w:ascii="Arial" w:hAnsi="Arial"/>
          <w:color w:val="000000"/>
          <w:sz w:val="20"/>
        </w:rPr>
        <w:t xml:space="preserve">V absolutním vyjádření </w:t>
      </w:r>
      <w:r>
        <w:rPr>
          <w:rFonts w:ascii="Arial" w:hAnsi="Arial"/>
          <w:color w:val="000000"/>
          <w:sz w:val="20"/>
        </w:rPr>
        <w:t xml:space="preserve">patřily </w:t>
      </w:r>
      <w:r w:rsidR="004C64B2">
        <w:rPr>
          <w:rFonts w:ascii="Arial" w:hAnsi="Arial"/>
          <w:color w:val="000000"/>
          <w:sz w:val="20"/>
        </w:rPr>
        <w:t xml:space="preserve">v roce 2011 </w:t>
      </w:r>
      <w:r>
        <w:rPr>
          <w:rFonts w:ascii="Arial" w:hAnsi="Arial"/>
          <w:color w:val="000000"/>
          <w:sz w:val="20"/>
        </w:rPr>
        <w:t>k nejpočetněji zastoupeným Círke</w:t>
      </w:r>
      <w:r w:rsidR="006B0200">
        <w:rPr>
          <w:rFonts w:ascii="Arial" w:hAnsi="Arial"/>
          <w:color w:val="000000"/>
          <w:sz w:val="20"/>
        </w:rPr>
        <w:t>v</w:t>
      </w:r>
      <w:r>
        <w:rPr>
          <w:rFonts w:ascii="Arial" w:hAnsi="Arial"/>
          <w:color w:val="000000"/>
          <w:sz w:val="20"/>
        </w:rPr>
        <w:t xml:space="preserve"> římskokatolická, Českobratrská církev evangelická a Církev československá husitská</w:t>
      </w:r>
      <w:r w:rsidR="006B0200">
        <w:rPr>
          <w:rFonts w:ascii="Arial" w:hAnsi="Arial"/>
          <w:color w:val="000000"/>
          <w:sz w:val="20"/>
        </w:rPr>
        <w:t>, tedy církve s dlouholetou tradicí na území naší republiky</w:t>
      </w:r>
      <w:r>
        <w:rPr>
          <w:rFonts w:ascii="Arial" w:hAnsi="Arial"/>
          <w:color w:val="000000"/>
          <w:sz w:val="20"/>
        </w:rPr>
        <w:t>.</w:t>
      </w:r>
      <w:r w:rsidR="006B0200">
        <w:rPr>
          <w:rFonts w:ascii="Arial" w:hAnsi="Arial"/>
          <w:color w:val="000000"/>
          <w:sz w:val="20"/>
        </w:rPr>
        <w:t xml:space="preserve"> Kromě Církve římskokatolické s více než milionem osob, které se k ní přihlásily, zvolily </w:t>
      </w:r>
      <w:r w:rsidR="003E5C5E">
        <w:rPr>
          <w:rFonts w:ascii="Arial" w:hAnsi="Arial"/>
          <w:color w:val="000000"/>
          <w:sz w:val="20"/>
        </w:rPr>
        <w:t>další</w:t>
      </w:r>
      <w:r w:rsidR="00D852F6">
        <w:rPr>
          <w:rFonts w:ascii="Arial" w:hAnsi="Arial"/>
          <w:color w:val="000000"/>
          <w:sz w:val="20"/>
        </w:rPr>
        <w:t xml:space="preserve"> dvě nejpočetnější</w:t>
      </w:r>
      <w:r w:rsidR="006B0200">
        <w:rPr>
          <w:rFonts w:ascii="Arial" w:hAnsi="Arial"/>
          <w:color w:val="000000"/>
          <w:sz w:val="20"/>
        </w:rPr>
        <w:t xml:space="preserve"> církve ř</w:t>
      </w:r>
      <w:r w:rsidR="006B0200">
        <w:rPr>
          <w:rFonts w:ascii="Arial" w:hAnsi="Arial"/>
          <w:sz w:val="20"/>
        </w:rPr>
        <w:t xml:space="preserve">ádově jen desítky tisíc osob. Současně </w:t>
      </w:r>
      <w:r w:rsidR="00BE3397">
        <w:rPr>
          <w:rFonts w:ascii="Arial" w:hAnsi="Arial"/>
          <w:sz w:val="20"/>
        </w:rPr>
        <w:t>v roce 2011</w:t>
      </w:r>
      <w:r w:rsidR="006B0200">
        <w:rPr>
          <w:rFonts w:ascii="Arial" w:hAnsi="Arial"/>
          <w:sz w:val="20"/>
        </w:rPr>
        <w:t xml:space="preserve"> téměř 92 tis. osob uvedlo obecn</w:t>
      </w:r>
      <w:r w:rsidR="00D852F6">
        <w:rPr>
          <w:rFonts w:ascii="Arial" w:hAnsi="Arial"/>
          <w:sz w:val="20"/>
        </w:rPr>
        <w:t xml:space="preserve">é nebo nepřesné slovní odpovědi: např. </w:t>
      </w:r>
      <w:r w:rsidR="006B0200">
        <w:rPr>
          <w:rFonts w:ascii="Arial" w:hAnsi="Arial"/>
          <w:sz w:val="20"/>
        </w:rPr>
        <w:t>katolí</w:t>
      </w:r>
      <w:r w:rsidR="00D852F6">
        <w:rPr>
          <w:rFonts w:ascii="Arial" w:hAnsi="Arial"/>
          <w:sz w:val="20"/>
        </w:rPr>
        <w:t>k, evangelík, křesťanství apod.</w:t>
      </w:r>
      <w:r w:rsidR="006B0200">
        <w:rPr>
          <w:rFonts w:ascii="Arial" w:hAnsi="Arial"/>
          <w:sz w:val="20"/>
        </w:rPr>
        <w:t xml:space="preserve">, </w:t>
      </w:r>
      <w:r w:rsidR="00553509">
        <w:rPr>
          <w:rFonts w:ascii="Arial" w:hAnsi="Arial"/>
          <w:sz w:val="20"/>
        </w:rPr>
        <w:t>které neumožnily</w:t>
      </w:r>
      <w:r w:rsidR="006B0200">
        <w:rPr>
          <w:rFonts w:ascii="Arial" w:hAnsi="Arial"/>
          <w:sz w:val="20"/>
        </w:rPr>
        <w:t xml:space="preserve"> konkrétní církev</w:t>
      </w:r>
      <w:r w:rsidR="004165CD" w:rsidRPr="004165CD">
        <w:rPr>
          <w:rFonts w:ascii="Arial" w:hAnsi="Arial"/>
          <w:sz w:val="20"/>
        </w:rPr>
        <w:t xml:space="preserve"> </w:t>
      </w:r>
      <w:r w:rsidR="004165CD">
        <w:rPr>
          <w:rFonts w:ascii="Arial" w:hAnsi="Arial"/>
          <w:sz w:val="20"/>
        </w:rPr>
        <w:t>specifikovat</w:t>
      </w:r>
      <w:r w:rsidR="006B0200">
        <w:rPr>
          <w:rFonts w:ascii="Arial" w:hAnsi="Arial"/>
          <w:sz w:val="20"/>
        </w:rPr>
        <w:t>.</w:t>
      </w:r>
      <w:r w:rsidR="008D53F8">
        <w:rPr>
          <w:rFonts w:ascii="Arial" w:hAnsi="Arial"/>
          <w:sz w:val="20"/>
        </w:rPr>
        <w:t xml:space="preserve"> </w:t>
      </w:r>
    </w:p>
    <w:p w:rsidR="00B13A9B" w:rsidRDefault="00B13A9B" w:rsidP="00082E8A">
      <w:pPr>
        <w:spacing w:line="276" w:lineRule="auto"/>
        <w:rPr>
          <w:rFonts w:ascii="Arial" w:hAnsi="Arial" w:cs="Arial"/>
        </w:rPr>
      </w:pPr>
    </w:p>
    <w:p w:rsidR="008F70F4" w:rsidRDefault="004C64B2" w:rsidP="00526F42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Uvedené tři církve patřily k </w:t>
      </w:r>
      <w:r w:rsidR="00D852F6">
        <w:rPr>
          <w:rFonts w:ascii="Arial" w:hAnsi="Arial" w:cs="Arial"/>
        </w:rPr>
        <w:t>největším</w:t>
      </w:r>
      <w:r>
        <w:rPr>
          <w:rFonts w:ascii="Arial" w:hAnsi="Arial" w:cs="Arial"/>
        </w:rPr>
        <w:t xml:space="preserve"> již od roku 1921, přestože v absolutním vyjádření byly mezi nimi </w:t>
      </w:r>
      <w:r w:rsidR="00B0497D">
        <w:rPr>
          <w:rFonts w:ascii="Arial" w:hAnsi="Arial" w:cs="Arial"/>
        </w:rPr>
        <w:t xml:space="preserve">po celé období </w:t>
      </w:r>
      <w:r>
        <w:rPr>
          <w:rFonts w:ascii="Arial" w:hAnsi="Arial" w:cs="Arial"/>
        </w:rPr>
        <w:t xml:space="preserve">řádové rozdíly. Tyto rozdíly se postupně snižovaly. Výrazný pokles mezi roky 1950 a 1991, zejména ale mezi roky 2001 a 2011 byl </w:t>
      </w:r>
      <w:r w:rsidR="002F5901">
        <w:rPr>
          <w:rFonts w:ascii="Arial" w:hAnsi="Arial" w:cs="Arial"/>
        </w:rPr>
        <w:t>ovlivněn</w:t>
      </w:r>
      <w:r>
        <w:rPr>
          <w:rFonts w:ascii="Arial" w:hAnsi="Arial" w:cs="Arial"/>
        </w:rPr>
        <w:t xml:space="preserve"> </w:t>
      </w:r>
      <w:r w:rsidR="00B0497D">
        <w:rPr>
          <w:rFonts w:ascii="Arial" w:hAnsi="Arial" w:cs="Arial"/>
        </w:rPr>
        <w:t xml:space="preserve">především </w:t>
      </w:r>
      <w:r>
        <w:rPr>
          <w:rFonts w:ascii="Arial" w:hAnsi="Arial" w:cs="Arial"/>
        </w:rPr>
        <w:t>vysokým počtem neuvedených odpovědí, takže lze předpokládat, že pokles počtu osob hlásících se k církvím sice pokračoval, nicméně jeho intenzita byla mírnější, než dokládají absolutní čísla.</w:t>
      </w:r>
      <w:r w:rsidR="00526F42">
        <w:rPr>
          <w:rFonts w:ascii="Arial" w:hAnsi="Arial" w:cs="Arial"/>
        </w:rPr>
        <w:t xml:space="preserve"> </w:t>
      </w:r>
    </w:p>
    <w:p w:rsidR="008F70F4" w:rsidRDefault="008F70F4" w:rsidP="00526F42">
      <w:pPr>
        <w:spacing w:line="276" w:lineRule="auto"/>
        <w:jc w:val="both"/>
        <w:rPr>
          <w:rFonts w:ascii="Arial" w:hAnsi="Arial" w:cs="Arial"/>
        </w:rPr>
      </w:pPr>
    </w:p>
    <w:p w:rsidR="008F70F4" w:rsidRDefault="007F5FDD" w:rsidP="003E5C5E">
      <w:pPr>
        <w:spacing w:line="276" w:lineRule="auto"/>
        <w:jc w:val="center"/>
        <w:rPr>
          <w:rFonts w:ascii="Arial" w:hAnsi="Arial" w:cs="Arial"/>
        </w:rPr>
      </w:pPr>
      <w:r w:rsidRPr="00524253">
        <w:rPr>
          <w:rFonts w:ascii="Arial" w:hAnsi="Arial" w:cs="Arial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360.75pt;height:217.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">
            <v:imagedata r:id="rId8" o:title=""/>
            <o:lock v:ext="edit" aspectratio="f"/>
          </v:shape>
        </w:pict>
      </w:r>
    </w:p>
    <w:p w:rsidR="008F70F4" w:rsidRDefault="008F70F4" w:rsidP="00526F42">
      <w:pPr>
        <w:spacing w:line="276" w:lineRule="auto"/>
        <w:jc w:val="both"/>
        <w:rPr>
          <w:rFonts w:ascii="Arial" w:hAnsi="Arial" w:cs="Arial"/>
        </w:rPr>
      </w:pPr>
    </w:p>
    <w:p w:rsidR="00526F42" w:rsidRDefault="00526F42" w:rsidP="00526F42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V průběhu let 1921</w:t>
      </w:r>
      <w:r w:rsidR="00A95326">
        <w:rPr>
          <w:rFonts w:ascii="Arial" w:hAnsi="Arial" w:cs="Arial"/>
        </w:rPr>
        <w:t>-</w:t>
      </w:r>
      <w:r>
        <w:rPr>
          <w:rFonts w:ascii="Arial" w:hAnsi="Arial" w:cs="Arial"/>
        </w:rPr>
        <w:t xml:space="preserve">2011 se </w:t>
      </w:r>
      <w:r w:rsidR="008D74F6">
        <w:rPr>
          <w:rFonts w:ascii="Arial" w:hAnsi="Arial" w:cs="Arial"/>
        </w:rPr>
        <w:t>z</w:t>
      </w:r>
      <w:r>
        <w:rPr>
          <w:rFonts w:ascii="Arial" w:hAnsi="Arial" w:cs="Arial"/>
        </w:rPr>
        <w:t>měnilo i pořadí</w:t>
      </w:r>
      <w:r w:rsidR="00B0497D">
        <w:rPr>
          <w:rFonts w:ascii="Arial" w:hAnsi="Arial" w:cs="Arial"/>
        </w:rPr>
        <w:t xml:space="preserve"> církví podle počtu osob</w:t>
      </w:r>
      <w:r w:rsidR="00E954D3">
        <w:rPr>
          <w:rFonts w:ascii="Arial" w:hAnsi="Arial" w:cs="Arial"/>
        </w:rPr>
        <w:t>, které je při sčítání uvedly</w:t>
      </w:r>
      <w:r>
        <w:rPr>
          <w:rFonts w:ascii="Arial" w:hAnsi="Arial" w:cs="Arial"/>
        </w:rPr>
        <w:t xml:space="preserve">. Do roku 1950 byla druhou nejpočetnější Církev československá husitská a počet osob, které se k této církvi přihlásily, v období 1921-1950 trvale rostl, přičemž maxima dosáhl právě v roce 1950 (téměř 1 mil. osob). Od roku 1991 byla Církev československá husitská </w:t>
      </w:r>
      <w:r w:rsidR="008D74F6">
        <w:rPr>
          <w:rFonts w:ascii="Arial" w:hAnsi="Arial" w:cs="Arial"/>
        </w:rPr>
        <w:t xml:space="preserve">až </w:t>
      </w:r>
      <w:r>
        <w:rPr>
          <w:rFonts w:ascii="Arial" w:hAnsi="Arial" w:cs="Arial"/>
        </w:rPr>
        <w:t>třetí nejpočetnější</w:t>
      </w:r>
      <w:r w:rsidR="00B0497D">
        <w:rPr>
          <w:rFonts w:ascii="Arial" w:hAnsi="Arial" w:cs="Arial"/>
        </w:rPr>
        <w:t xml:space="preserve"> a tuto pozici si zachovala i</w:t>
      </w:r>
      <w:r>
        <w:rPr>
          <w:rFonts w:ascii="Arial" w:hAnsi="Arial" w:cs="Arial"/>
        </w:rPr>
        <w:t xml:space="preserve"> při úbytku osob, které se k ní hlásily</w:t>
      </w:r>
      <w:r w:rsidR="00B0497D" w:rsidRPr="00B0497D">
        <w:rPr>
          <w:rFonts w:ascii="Arial" w:hAnsi="Arial" w:cs="Arial"/>
        </w:rPr>
        <w:t xml:space="preserve"> </w:t>
      </w:r>
      <w:r w:rsidR="00B0497D">
        <w:rPr>
          <w:rFonts w:ascii="Arial" w:hAnsi="Arial" w:cs="Arial"/>
        </w:rPr>
        <w:t>při sčítáních 2001 a 2011</w:t>
      </w:r>
      <w:r>
        <w:rPr>
          <w:rFonts w:ascii="Arial" w:hAnsi="Arial" w:cs="Arial"/>
        </w:rPr>
        <w:t xml:space="preserve">. </w:t>
      </w:r>
    </w:p>
    <w:p w:rsidR="00E43ACA" w:rsidRDefault="00E43ACA" w:rsidP="004E220B">
      <w:pPr>
        <w:jc w:val="both"/>
        <w:rPr>
          <w:rFonts w:ascii="Arial" w:hAnsi="Arial" w:cs="Arial"/>
        </w:rPr>
      </w:pPr>
    </w:p>
    <w:tbl>
      <w:tblPr>
        <w:tblW w:w="8800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3405"/>
        <w:gridCol w:w="995"/>
        <w:gridCol w:w="760"/>
        <w:gridCol w:w="1060"/>
        <w:gridCol w:w="800"/>
        <w:gridCol w:w="1060"/>
        <w:gridCol w:w="720"/>
      </w:tblGrid>
      <w:tr w:rsidR="00E43ACA" w:rsidRPr="00E43ACA" w:rsidTr="00E43ACA">
        <w:trPr>
          <w:trHeight w:val="300"/>
        </w:trPr>
        <w:tc>
          <w:tcPr>
            <w:tcW w:w="4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3ACA" w:rsidRPr="00E719AA" w:rsidRDefault="00E43ACA" w:rsidP="004C64B2">
            <w:pPr>
              <w:rPr>
                <w:rFonts w:ascii="Arial" w:hAnsi="Arial" w:cs="Arial"/>
                <w:b/>
                <w:color w:val="000000"/>
              </w:rPr>
            </w:pPr>
            <w:r w:rsidRPr="00E719AA">
              <w:rPr>
                <w:rFonts w:ascii="Arial" w:hAnsi="Arial" w:cs="Arial"/>
                <w:b/>
                <w:color w:val="000000"/>
              </w:rPr>
              <w:t>Věřící vybraných církví v letech 1991-2011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3ACA" w:rsidRPr="00E43ACA" w:rsidRDefault="00E43ACA" w:rsidP="00E43AC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3ACA" w:rsidRPr="00E43ACA" w:rsidRDefault="00E43ACA" w:rsidP="00E43AC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3ACA" w:rsidRPr="00E43ACA" w:rsidRDefault="00E43ACA" w:rsidP="00E43AC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3ACA" w:rsidRPr="00E43ACA" w:rsidRDefault="00E43ACA" w:rsidP="00E43AC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3ACA" w:rsidRPr="00E43ACA" w:rsidRDefault="00E43ACA" w:rsidP="00E43AC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E43ACA" w:rsidRPr="00E43ACA" w:rsidTr="00E43ACA">
        <w:trPr>
          <w:trHeight w:val="300"/>
        </w:trPr>
        <w:tc>
          <w:tcPr>
            <w:tcW w:w="34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3ACA" w:rsidRPr="00E43ACA" w:rsidRDefault="00E43ACA" w:rsidP="00E43AC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3ACA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43ACA" w:rsidRPr="00E43ACA" w:rsidRDefault="00E43ACA" w:rsidP="00E43AC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3ACA">
              <w:rPr>
                <w:rFonts w:ascii="Arial" w:hAnsi="Arial" w:cs="Arial"/>
                <w:color w:val="000000"/>
                <w:sz w:val="18"/>
                <w:szCs w:val="18"/>
              </w:rPr>
              <w:t>1991</w:t>
            </w:r>
          </w:p>
        </w:tc>
        <w:tc>
          <w:tcPr>
            <w:tcW w:w="18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43ACA" w:rsidRPr="00E43ACA" w:rsidRDefault="00E43ACA" w:rsidP="00E43AC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3ACA">
              <w:rPr>
                <w:rFonts w:ascii="Arial" w:hAnsi="Arial" w:cs="Arial"/>
                <w:color w:val="000000"/>
                <w:sz w:val="18"/>
                <w:szCs w:val="18"/>
              </w:rPr>
              <w:t>2001</w:t>
            </w:r>
          </w:p>
        </w:tc>
        <w:tc>
          <w:tcPr>
            <w:tcW w:w="17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43ACA" w:rsidRPr="00E43ACA" w:rsidRDefault="00E43ACA" w:rsidP="00E43AC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3ACA">
              <w:rPr>
                <w:rFonts w:ascii="Arial" w:hAnsi="Arial" w:cs="Arial"/>
                <w:color w:val="000000"/>
                <w:sz w:val="18"/>
                <w:szCs w:val="18"/>
              </w:rPr>
              <w:t>2011</w:t>
            </w:r>
          </w:p>
        </w:tc>
      </w:tr>
      <w:tr w:rsidR="00E43ACA" w:rsidRPr="00E43ACA" w:rsidTr="00E43ACA">
        <w:trPr>
          <w:trHeight w:val="300"/>
        </w:trPr>
        <w:tc>
          <w:tcPr>
            <w:tcW w:w="34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43ACA" w:rsidRPr="00E43ACA" w:rsidRDefault="00E43ACA" w:rsidP="00E43AC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3ACA" w:rsidRPr="00E43ACA" w:rsidRDefault="00E43ACA" w:rsidP="00E43AC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3ACA">
              <w:rPr>
                <w:rFonts w:ascii="Arial" w:hAnsi="Arial" w:cs="Arial"/>
                <w:color w:val="000000"/>
                <w:sz w:val="18"/>
                <w:szCs w:val="18"/>
              </w:rPr>
              <w:t>abs.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3ACA" w:rsidRPr="00E43ACA" w:rsidRDefault="00E43ACA" w:rsidP="00E43AC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3ACA">
              <w:rPr>
                <w:rFonts w:ascii="Arial" w:hAnsi="Arial" w:cs="Arial"/>
                <w:color w:val="000000"/>
                <w:sz w:val="18"/>
                <w:szCs w:val="18"/>
              </w:rPr>
              <w:t>%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3ACA" w:rsidRPr="00E43ACA" w:rsidRDefault="00E43ACA" w:rsidP="00E43AC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3ACA">
              <w:rPr>
                <w:rFonts w:ascii="Arial" w:hAnsi="Arial" w:cs="Arial"/>
                <w:color w:val="000000"/>
                <w:sz w:val="18"/>
                <w:szCs w:val="18"/>
              </w:rPr>
              <w:t>abs.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3ACA" w:rsidRPr="00E43ACA" w:rsidRDefault="00E43ACA" w:rsidP="00E43AC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3ACA">
              <w:rPr>
                <w:rFonts w:ascii="Arial" w:hAnsi="Arial" w:cs="Arial"/>
                <w:color w:val="000000"/>
                <w:sz w:val="18"/>
                <w:szCs w:val="18"/>
              </w:rPr>
              <w:t>%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3ACA" w:rsidRPr="00E43ACA" w:rsidRDefault="00E43ACA" w:rsidP="00E43AC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3ACA">
              <w:rPr>
                <w:rFonts w:ascii="Arial" w:hAnsi="Arial" w:cs="Arial"/>
                <w:color w:val="000000"/>
                <w:sz w:val="18"/>
                <w:szCs w:val="18"/>
              </w:rPr>
              <w:t>abs.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3ACA" w:rsidRPr="00E43ACA" w:rsidRDefault="00E43ACA" w:rsidP="00E43AC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3ACA">
              <w:rPr>
                <w:rFonts w:ascii="Arial" w:hAnsi="Arial" w:cs="Arial"/>
                <w:color w:val="000000"/>
                <w:sz w:val="18"/>
                <w:szCs w:val="18"/>
              </w:rPr>
              <w:t>%</w:t>
            </w:r>
          </w:p>
        </w:tc>
      </w:tr>
      <w:tr w:rsidR="00E43ACA" w:rsidRPr="00E43ACA" w:rsidTr="00E43ACA">
        <w:trPr>
          <w:trHeight w:val="300"/>
        </w:trPr>
        <w:tc>
          <w:tcPr>
            <w:tcW w:w="34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3ACA" w:rsidRPr="00E43ACA" w:rsidRDefault="00E43ACA" w:rsidP="00E43AC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3ACA">
              <w:rPr>
                <w:rFonts w:ascii="Arial" w:hAnsi="Arial" w:cs="Arial"/>
                <w:color w:val="000000"/>
                <w:sz w:val="18"/>
                <w:szCs w:val="18"/>
              </w:rPr>
              <w:t>Věřící celkem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3ACA" w:rsidRPr="00E43ACA" w:rsidRDefault="00E43ACA" w:rsidP="00E43AC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3ACA">
              <w:rPr>
                <w:rFonts w:ascii="Arial" w:hAnsi="Arial" w:cs="Arial"/>
                <w:color w:val="000000"/>
                <w:sz w:val="18"/>
                <w:szCs w:val="18"/>
              </w:rPr>
              <w:t>4 523 734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3ACA" w:rsidRPr="00E43ACA" w:rsidRDefault="00E43ACA" w:rsidP="00E43AC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3ACA">
              <w:rPr>
                <w:rFonts w:ascii="Arial" w:hAnsi="Arial" w:cs="Arial"/>
                <w:color w:val="000000"/>
                <w:sz w:val="18"/>
                <w:szCs w:val="18"/>
              </w:rPr>
              <w:t>100,0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3ACA" w:rsidRPr="00E43ACA" w:rsidRDefault="00E43ACA" w:rsidP="00E43AC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3ACA">
              <w:rPr>
                <w:rFonts w:ascii="Arial" w:hAnsi="Arial" w:cs="Arial"/>
                <w:color w:val="000000"/>
                <w:sz w:val="18"/>
                <w:szCs w:val="18"/>
              </w:rPr>
              <w:t>3 288 088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3ACA" w:rsidRPr="00E43ACA" w:rsidRDefault="00E43ACA" w:rsidP="00E43AC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3ACA">
              <w:rPr>
                <w:rFonts w:ascii="Arial" w:hAnsi="Arial" w:cs="Arial"/>
                <w:color w:val="000000"/>
                <w:sz w:val="18"/>
                <w:szCs w:val="18"/>
              </w:rPr>
              <w:t>100,0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3ACA" w:rsidRPr="00E43ACA" w:rsidRDefault="00E43ACA" w:rsidP="00E43AC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3ACA">
              <w:rPr>
                <w:rFonts w:ascii="Arial" w:hAnsi="Arial" w:cs="Arial"/>
                <w:color w:val="000000"/>
                <w:sz w:val="18"/>
                <w:szCs w:val="18"/>
              </w:rPr>
              <w:t>2 168 952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3ACA" w:rsidRPr="00E43ACA" w:rsidRDefault="00E43ACA" w:rsidP="00C606C2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3ACA">
              <w:rPr>
                <w:rFonts w:ascii="Arial" w:hAnsi="Arial" w:cs="Arial"/>
                <w:color w:val="000000"/>
                <w:sz w:val="18"/>
                <w:szCs w:val="18"/>
              </w:rPr>
              <w:t>x</w:t>
            </w:r>
          </w:p>
        </w:tc>
      </w:tr>
      <w:tr w:rsidR="00E43ACA" w:rsidRPr="00E43ACA" w:rsidTr="00E43ACA">
        <w:trPr>
          <w:trHeight w:val="300"/>
        </w:trPr>
        <w:tc>
          <w:tcPr>
            <w:tcW w:w="34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3ACA" w:rsidRPr="00E43ACA" w:rsidRDefault="00E43ACA" w:rsidP="00E43AC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3ACA">
              <w:rPr>
                <w:rFonts w:ascii="Arial" w:hAnsi="Arial" w:cs="Arial"/>
                <w:color w:val="000000"/>
                <w:sz w:val="18"/>
                <w:szCs w:val="18"/>
              </w:rPr>
              <w:t xml:space="preserve">Věřící hlásící se k církvi 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3ACA" w:rsidRPr="00E43ACA" w:rsidRDefault="00E43ACA" w:rsidP="00E43AC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3ACA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3ACA" w:rsidRPr="00E43ACA" w:rsidRDefault="00E43ACA" w:rsidP="00E43AC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3ACA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3ACA" w:rsidRPr="00E43ACA" w:rsidRDefault="00E43ACA" w:rsidP="00E43AC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3ACA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3ACA" w:rsidRPr="00E43ACA" w:rsidRDefault="00E43ACA" w:rsidP="00E43AC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3ACA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3ACA" w:rsidRPr="00E43ACA" w:rsidRDefault="00E43ACA" w:rsidP="00E43AC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3ACA">
              <w:rPr>
                <w:rFonts w:ascii="Arial" w:hAnsi="Arial" w:cs="Arial"/>
                <w:color w:val="000000"/>
                <w:sz w:val="18"/>
                <w:szCs w:val="18"/>
              </w:rPr>
              <w:t>1 463 584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3ACA" w:rsidRPr="00E43ACA" w:rsidRDefault="00E43ACA" w:rsidP="00E43AC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3ACA">
              <w:rPr>
                <w:rFonts w:ascii="Arial" w:hAnsi="Arial" w:cs="Arial"/>
                <w:color w:val="000000"/>
                <w:sz w:val="18"/>
                <w:szCs w:val="18"/>
              </w:rPr>
              <w:t>100,0</w:t>
            </w:r>
          </w:p>
        </w:tc>
      </w:tr>
      <w:tr w:rsidR="00E43ACA" w:rsidRPr="00E43ACA" w:rsidTr="00E43ACA">
        <w:trPr>
          <w:trHeight w:val="300"/>
        </w:trPr>
        <w:tc>
          <w:tcPr>
            <w:tcW w:w="34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3ACA" w:rsidRPr="00E43ACA" w:rsidRDefault="00E43ACA" w:rsidP="00E43AC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3ACA">
              <w:rPr>
                <w:rFonts w:ascii="Arial" w:hAnsi="Arial" w:cs="Arial"/>
                <w:color w:val="000000"/>
                <w:sz w:val="18"/>
                <w:szCs w:val="18"/>
              </w:rPr>
              <w:t>z toho</w:t>
            </w:r>
            <w:r w:rsidR="00E719AA">
              <w:rPr>
                <w:rFonts w:ascii="Arial" w:hAnsi="Arial" w:cs="Arial"/>
                <w:color w:val="000000"/>
                <w:sz w:val="18"/>
                <w:szCs w:val="18"/>
              </w:rPr>
              <w:t>: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3ACA" w:rsidRPr="00E43ACA" w:rsidRDefault="00E43ACA" w:rsidP="00E43AC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3ACA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3ACA" w:rsidRPr="00E43ACA" w:rsidRDefault="00E43ACA" w:rsidP="00E43AC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3ACA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3ACA" w:rsidRPr="00E43ACA" w:rsidRDefault="00E43ACA" w:rsidP="00E43AC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3ACA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3ACA" w:rsidRPr="00E43ACA" w:rsidRDefault="00E43ACA" w:rsidP="00E43AC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3ACA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3ACA" w:rsidRPr="00E43ACA" w:rsidRDefault="00E43ACA" w:rsidP="00E43AC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3ACA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3ACA" w:rsidRPr="00E43ACA" w:rsidRDefault="00E43ACA" w:rsidP="00E43AC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3ACA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E43ACA" w:rsidRPr="00E43ACA" w:rsidTr="00E43ACA">
        <w:trPr>
          <w:trHeight w:val="300"/>
        </w:trPr>
        <w:tc>
          <w:tcPr>
            <w:tcW w:w="34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3ACA" w:rsidRPr="00E43ACA" w:rsidRDefault="00E43ACA" w:rsidP="00E43ACA">
            <w:pPr>
              <w:ind w:firstLineChars="100" w:firstLine="18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3ACA">
              <w:rPr>
                <w:rFonts w:ascii="Arial" w:hAnsi="Arial" w:cs="Arial"/>
                <w:color w:val="000000"/>
                <w:sz w:val="18"/>
                <w:szCs w:val="18"/>
              </w:rPr>
              <w:t>Církev římskokatolická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3ACA" w:rsidRPr="00E43ACA" w:rsidRDefault="00E43ACA" w:rsidP="00E43AC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3ACA">
              <w:rPr>
                <w:rFonts w:ascii="Arial" w:hAnsi="Arial" w:cs="Arial"/>
                <w:color w:val="000000"/>
                <w:sz w:val="18"/>
                <w:szCs w:val="18"/>
              </w:rPr>
              <w:t>4 021 385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3ACA" w:rsidRPr="00E43ACA" w:rsidRDefault="00E43ACA" w:rsidP="00E43AC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3ACA">
              <w:rPr>
                <w:rFonts w:ascii="Arial" w:hAnsi="Arial" w:cs="Arial"/>
                <w:color w:val="000000"/>
                <w:sz w:val="18"/>
                <w:szCs w:val="18"/>
              </w:rPr>
              <w:t>88,9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3ACA" w:rsidRPr="00E43ACA" w:rsidRDefault="00E43ACA" w:rsidP="00E43AC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3ACA">
              <w:rPr>
                <w:rFonts w:ascii="Arial" w:hAnsi="Arial" w:cs="Arial"/>
                <w:color w:val="000000"/>
                <w:sz w:val="18"/>
                <w:szCs w:val="18"/>
              </w:rPr>
              <w:t>2 740 780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3ACA" w:rsidRPr="00E43ACA" w:rsidRDefault="00E43ACA" w:rsidP="00E43AC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3ACA">
              <w:rPr>
                <w:rFonts w:ascii="Arial" w:hAnsi="Arial" w:cs="Arial"/>
                <w:color w:val="000000"/>
                <w:sz w:val="18"/>
                <w:szCs w:val="18"/>
              </w:rPr>
              <w:t>83,4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3ACA" w:rsidRPr="00E43ACA" w:rsidRDefault="00E43ACA" w:rsidP="00E43AC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3ACA">
              <w:rPr>
                <w:rFonts w:ascii="Arial" w:hAnsi="Arial" w:cs="Arial"/>
                <w:color w:val="000000"/>
                <w:sz w:val="18"/>
                <w:szCs w:val="18"/>
              </w:rPr>
              <w:t>1 082 463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3ACA" w:rsidRPr="00E43ACA" w:rsidRDefault="00E43ACA" w:rsidP="00E43AC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3ACA">
              <w:rPr>
                <w:rFonts w:ascii="Arial" w:hAnsi="Arial" w:cs="Arial"/>
                <w:color w:val="000000"/>
                <w:sz w:val="18"/>
                <w:szCs w:val="18"/>
              </w:rPr>
              <w:t>74,0</w:t>
            </w:r>
          </w:p>
        </w:tc>
      </w:tr>
      <w:tr w:rsidR="00E43ACA" w:rsidRPr="00E43ACA" w:rsidTr="00E43ACA">
        <w:trPr>
          <w:trHeight w:val="300"/>
        </w:trPr>
        <w:tc>
          <w:tcPr>
            <w:tcW w:w="34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3ACA" w:rsidRPr="00E43ACA" w:rsidRDefault="00E43ACA" w:rsidP="00E43ACA">
            <w:pPr>
              <w:ind w:firstLineChars="100" w:firstLine="18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3ACA">
              <w:rPr>
                <w:rFonts w:ascii="Arial" w:hAnsi="Arial" w:cs="Arial"/>
                <w:color w:val="000000"/>
                <w:sz w:val="18"/>
                <w:szCs w:val="18"/>
              </w:rPr>
              <w:t>Českobratrská církev evangelická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3ACA" w:rsidRPr="00E43ACA" w:rsidRDefault="00E43ACA" w:rsidP="00E43AC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3ACA">
              <w:rPr>
                <w:rFonts w:ascii="Arial" w:hAnsi="Arial" w:cs="Arial"/>
                <w:color w:val="000000"/>
                <w:sz w:val="18"/>
                <w:szCs w:val="18"/>
              </w:rPr>
              <w:t>203 996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3ACA" w:rsidRPr="00E43ACA" w:rsidRDefault="00E43ACA" w:rsidP="00E43AC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3ACA">
              <w:rPr>
                <w:rFonts w:ascii="Arial" w:hAnsi="Arial" w:cs="Arial"/>
                <w:color w:val="000000"/>
                <w:sz w:val="18"/>
                <w:szCs w:val="18"/>
              </w:rPr>
              <w:t>4,5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3ACA" w:rsidRPr="00E43ACA" w:rsidRDefault="00E43ACA" w:rsidP="00E43AC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3ACA">
              <w:rPr>
                <w:rFonts w:ascii="Arial" w:hAnsi="Arial" w:cs="Arial"/>
                <w:color w:val="000000"/>
                <w:sz w:val="18"/>
                <w:szCs w:val="18"/>
              </w:rPr>
              <w:t>117 212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3ACA" w:rsidRPr="00E43ACA" w:rsidRDefault="00E43ACA" w:rsidP="00E43AC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3ACA">
              <w:rPr>
                <w:rFonts w:ascii="Arial" w:hAnsi="Arial" w:cs="Arial"/>
                <w:color w:val="000000"/>
                <w:sz w:val="18"/>
                <w:szCs w:val="18"/>
              </w:rPr>
              <w:t>3,6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3ACA" w:rsidRPr="00E43ACA" w:rsidRDefault="00E43ACA" w:rsidP="00E43AC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3ACA">
              <w:rPr>
                <w:rFonts w:ascii="Arial" w:hAnsi="Arial" w:cs="Arial"/>
                <w:color w:val="000000"/>
                <w:sz w:val="18"/>
                <w:szCs w:val="18"/>
              </w:rPr>
              <w:t>51 858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3ACA" w:rsidRPr="00E43ACA" w:rsidRDefault="00E43ACA" w:rsidP="00E43AC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3ACA">
              <w:rPr>
                <w:rFonts w:ascii="Arial" w:hAnsi="Arial" w:cs="Arial"/>
                <w:color w:val="000000"/>
                <w:sz w:val="18"/>
                <w:szCs w:val="18"/>
              </w:rPr>
              <w:t>3,5</w:t>
            </w:r>
          </w:p>
        </w:tc>
      </w:tr>
      <w:tr w:rsidR="00E43ACA" w:rsidRPr="00E43ACA" w:rsidTr="00E43ACA">
        <w:trPr>
          <w:trHeight w:val="300"/>
        </w:trPr>
        <w:tc>
          <w:tcPr>
            <w:tcW w:w="3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3ACA" w:rsidRPr="00E43ACA" w:rsidRDefault="00E43ACA" w:rsidP="00E43ACA">
            <w:pPr>
              <w:ind w:firstLineChars="100" w:firstLine="18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3ACA">
              <w:rPr>
                <w:rFonts w:ascii="Arial" w:hAnsi="Arial" w:cs="Arial"/>
                <w:color w:val="000000"/>
                <w:sz w:val="18"/>
                <w:szCs w:val="18"/>
              </w:rPr>
              <w:t>Církev československá husitská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3ACA" w:rsidRPr="00E43ACA" w:rsidRDefault="00E43ACA" w:rsidP="00E43AC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3ACA">
              <w:rPr>
                <w:rFonts w:ascii="Arial" w:hAnsi="Arial" w:cs="Arial"/>
                <w:color w:val="000000"/>
                <w:sz w:val="18"/>
                <w:szCs w:val="18"/>
              </w:rPr>
              <w:t>178 036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3ACA" w:rsidRPr="00E43ACA" w:rsidRDefault="00E43ACA" w:rsidP="00E43AC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3ACA">
              <w:rPr>
                <w:rFonts w:ascii="Arial" w:hAnsi="Arial" w:cs="Arial"/>
                <w:color w:val="000000"/>
                <w:sz w:val="18"/>
                <w:szCs w:val="18"/>
              </w:rPr>
              <w:t>3,9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3ACA" w:rsidRPr="00E43ACA" w:rsidRDefault="00E43ACA" w:rsidP="00E43AC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3ACA">
              <w:rPr>
                <w:rFonts w:ascii="Arial" w:hAnsi="Arial" w:cs="Arial"/>
                <w:color w:val="000000"/>
                <w:sz w:val="18"/>
                <w:szCs w:val="18"/>
              </w:rPr>
              <w:t>99 103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3ACA" w:rsidRPr="00E43ACA" w:rsidRDefault="00E43ACA" w:rsidP="00E43AC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3ACA">
              <w:rPr>
                <w:rFonts w:ascii="Arial" w:hAnsi="Arial" w:cs="Arial"/>
                <w:color w:val="000000"/>
                <w:sz w:val="18"/>
                <w:szCs w:val="18"/>
              </w:rPr>
              <w:t>3,0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3ACA" w:rsidRPr="00E43ACA" w:rsidRDefault="00E43ACA" w:rsidP="00E43AC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3ACA">
              <w:rPr>
                <w:rFonts w:ascii="Arial" w:hAnsi="Arial" w:cs="Arial"/>
                <w:color w:val="000000"/>
                <w:sz w:val="18"/>
                <w:szCs w:val="18"/>
              </w:rPr>
              <w:t>39 229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3ACA" w:rsidRPr="00E43ACA" w:rsidRDefault="00E43ACA" w:rsidP="00E43AC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3ACA">
              <w:rPr>
                <w:rFonts w:ascii="Arial" w:hAnsi="Arial" w:cs="Arial"/>
                <w:color w:val="000000"/>
                <w:sz w:val="18"/>
                <w:szCs w:val="18"/>
              </w:rPr>
              <w:t>2,7</w:t>
            </w:r>
          </w:p>
        </w:tc>
      </w:tr>
    </w:tbl>
    <w:p w:rsidR="00E43ACA" w:rsidRDefault="00E43ACA" w:rsidP="004E220B">
      <w:pPr>
        <w:jc w:val="both"/>
        <w:rPr>
          <w:rFonts w:ascii="Arial" w:hAnsi="Arial" w:cs="Arial"/>
        </w:rPr>
      </w:pPr>
    </w:p>
    <w:p w:rsidR="000D5530" w:rsidRDefault="000D5530" w:rsidP="000D5530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Pokles počtů osob, které se k uvedeným církvím přihlásily, byl v desetiletí 2001</w:t>
      </w:r>
      <w:r w:rsidR="00A95326">
        <w:rPr>
          <w:rFonts w:ascii="Arial" w:hAnsi="Arial" w:cs="Arial"/>
        </w:rPr>
        <w:t>-</w:t>
      </w:r>
      <w:r>
        <w:rPr>
          <w:rFonts w:ascii="Arial" w:hAnsi="Arial" w:cs="Arial"/>
        </w:rPr>
        <w:t>2011 rychlejší než pokles celkového počtu věřících a u</w:t>
      </w:r>
      <w:r w:rsidRPr="00B13A9B">
        <w:rPr>
          <w:rFonts w:ascii="Arial" w:hAnsi="Arial" w:cs="Arial"/>
        </w:rPr>
        <w:t xml:space="preserve"> všech </w:t>
      </w:r>
      <w:r>
        <w:rPr>
          <w:rFonts w:ascii="Arial" w:hAnsi="Arial" w:cs="Arial"/>
        </w:rPr>
        <w:t>jmenovaných církví</w:t>
      </w:r>
      <w:r w:rsidRPr="00B13A9B">
        <w:rPr>
          <w:rFonts w:ascii="Arial" w:hAnsi="Arial" w:cs="Arial"/>
        </w:rPr>
        <w:t xml:space="preserve"> úbytek přesáhl polovinu stavu z roku 2001</w:t>
      </w:r>
      <w:r>
        <w:rPr>
          <w:rFonts w:ascii="Arial" w:hAnsi="Arial" w:cs="Arial"/>
        </w:rPr>
        <w:t xml:space="preserve">, </w:t>
      </w:r>
      <w:r w:rsidRPr="00B13A9B">
        <w:rPr>
          <w:rFonts w:ascii="Arial" w:hAnsi="Arial" w:cs="Arial"/>
        </w:rPr>
        <w:t xml:space="preserve">u </w:t>
      </w:r>
      <w:r>
        <w:rPr>
          <w:rFonts w:ascii="Arial" w:hAnsi="Arial" w:cs="Arial"/>
        </w:rPr>
        <w:t>Církve římskokatolické</w:t>
      </w:r>
      <w:r w:rsidRPr="00B13A9B">
        <w:rPr>
          <w:rFonts w:ascii="Arial" w:hAnsi="Arial" w:cs="Arial"/>
        </w:rPr>
        <w:t xml:space="preserve"> a </w:t>
      </w:r>
      <w:r>
        <w:rPr>
          <w:rFonts w:ascii="Arial" w:hAnsi="Arial" w:cs="Arial"/>
        </w:rPr>
        <w:t>Církve čsl. husitské</w:t>
      </w:r>
      <w:r w:rsidRPr="00B13A9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klesly </w:t>
      </w:r>
      <w:r w:rsidRPr="00B13A9B">
        <w:rPr>
          <w:rFonts w:ascii="Arial" w:hAnsi="Arial" w:cs="Arial"/>
        </w:rPr>
        <w:t xml:space="preserve">dokonce </w:t>
      </w:r>
      <w:r>
        <w:rPr>
          <w:rFonts w:ascii="Arial" w:hAnsi="Arial" w:cs="Arial"/>
        </w:rPr>
        <w:t>na dvě pětiny stavu roku 2001</w:t>
      </w:r>
      <w:r w:rsidRPr="00B13A9B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</w:p>
    <w:p w:rsidR="001B051E" w:rsidRPr="006222BF" w:rsidRDefault="00C051C3" w:rsidP="00EF53CB">
      <w:pPr>
        <w:pStyle w:val="Zkladntext"/>
        <w:spacing w:line="276" w:lineRule="auto"/>
        <w:ind w:firstLine="426"/>
        <w:rPr>
          <w:rFonts w:ascii="Arial" w:hAnsi="Arial"/>
          <w:b/>
          <w:szCs w:val="24"/>
        </w:rPr>
      </w:pPr>
      <w:r>
        <w:rPr>
          <w:rFonts w:ascii="Arial" w:hAnsi="Arial"/>
          <w:b/>
          <w:szCs w:val="24"/>
        </w:rPr>
        <w:lastRenderedPageBreak/>
        <w:t>4.1</w:t>
      </w:r>
      <w:r w:rsidR="00981D40">
        <w:rPr>
          <w:rFonts w:ascii="Arial" w:hAnsi="Arial"/>
          <w:b/>
          <w:szCs w:val="24"/>
        </w:rPr>
        <w:t>.</w:t>
      </w:r>
      <w:r>
        <w:rPr>
          <w:rFonts w:ascii="Arial" w:hAnsi="Arial"/>
          <w:b/>
          <w:szCs w:val="24"/>
        </w:rPr>
        <w:tab/>
      </w:r>
      <w:r w:rsidR="001B051E" w:rsidRPr="006222BF">
        <w:rPr>
          <w:rFonts w:ascii="Arial" w:hAnsi="Arial"/>
          <w:b/>
          <w:szCs w:val="24"/>
        </w:rPr>
        <w:t>Církev římskokatolická</w:t>
      </w:r>
    </w:p>
    <w:p w:rsidR="001B051E" w:rsidRDefault="001B051E" w:rsidP="006222BF">
      <w:pPr>
        <w:pStyle w:val="Zkladntext"/>
        <w:spacing w:line="276" w:lineRule="auto"/>
        <w:rPr>
          <w:rFonts w:ascii="Arial" w:hAnsi="Arial"/>
          <w:sz w:val="20"/>
        </w:rPr>
      </w:pPr>
    </w:p>
    <w:p w:rsidR="001B051E" w:rsidRDefault="001B051E" w:rsidP="006222BF">
      <w:pPr>
        <w:pStyle w:val="Zkladntext"/>
        <w:spacing w:line="276" w:lineRule="auto"/>
        <w:jc w:val="both"/>
        <w:rPr>
          <w:rFonts w:ascii="Arial" w:hAnsi="Arial" w:cs="Arial"/>
          <w:sz w:val="20"/>
        </w:rPr>
      </w:pPr>
      <w:r w:rsidRPr="00B13A9B">
        <w:rPr>
          <w:rFonts w:ascii="Arial" w:hAnsi="Arial" w:cs="Arial"/>
          <w:sz w:val="20"/>
        </w:rPr>
        <w:t>Výrazně dominující postavení</w:t>
      </w:r>
      <w:r w:rsidR="004E220B">
        <w:rPr>
          <w:rFonts w:ascii="Arial" w:hAnsi="Arial" w:cs="Arial"/>
          <w:sz w:val="20"/>
        </w:rPr>
        <w:t xml:space="preserve"> </w:t>
      </w:r>
      <w:r w:rsidR="00CF27AF">
        <w:rPr>
          <w:rFonts w:ascii="Arial" w:hAnsi="Arial" w:cs="Arial"/>
          <w:sz w:val="20"/>
        </w:rPr>
        <w:t>měla i při sčítání 2011</w:t>
      </w:r>
      <w:r w:rsidRPr="00B13A9B">
        <w:rPr>
          <w:rFonts w:ascii="Arial" w:hAnsi="Arial" w:cs="Arial"/>
          <w:sz w:val="20"/>
        </w:rPr>
        <w:t xml:space="preserve"> mezi institucionalizovanými církvemi </w:t>
      </w:r>
      <w:r w:rsidR="00CF27AF">
        <w:rPr>
          <w:rFonts w:ascii="Arial" w:hAnsi="Arial" w:cs="Arial"/>
          <w:sz w:val="20"/>
        </w:rPr>
        <w:t>C</w:t>
      </w:r>
      <w:r w:rsidRPr="00B13A9B">
        <w:rPr>
          <w:rFonts w:ascii="Arial" w:hAnsi="Arial" w:cs="Arial"/>
          <w:sz w:val="20"/>
        </w:rPr>
        <w:t>írkev</w:t>
      </w:r>
      <w:r w:rsidR="00CF27AF" w:rsidRPr="00CF27AF">
        <w:rPr>
          <w:rFonts w:ascii="Arial" w:hAnsi="Arial" w:cs="Arial"/>
          <w:sz w:val="20"/>
        </w:rPr>
        <w:t xml:space="preserve"> </w:t>
      </w:r>
      <w:r w:rsidR="00CF27AF" w:rsidRPr="00B13A9B">
        <w:rPr>
          <w:rFonts w:ascii="Arial" w:hAnsi="Arial" w:cs="Arial"/>
          <w:sz w:val="20"/>
        </w:rPr>
        <w:t>římskokatolická</w:t>
      </w:r>
      <w:r w:rsidR="002F5901">
        <w:rPr>
          <w:rFonts w:ascii="Arial" w:hAnsi="Arial" w:cs="Arial"/>
          <w:sz w:val="20"/>
        </w:rPr>
        <w:t>, patřící historicky k církvím s nejdelší tradicí na našem území</w:t>
      </w:r>
      <w:r w:rsidR="00526F42">
        <w:rPr>
          <w:rFonts w:ascii="Arial" w:hAnsi="Arial" w:cs="Arial"/>
          <w:sz w:val="20"/>
        </w:rPr>
        <w:t>.</w:t>
      </w:r>
      <w:r w:rsidRPr="00B13A9B">
        <w:rPr>
          <w:rFonts w:ascii="Arial" w:hAnsi="Arial" w:cs="Arial"/>
          <w:sz w:val="20"/>
        </w:rPr>
        <w:t xml:space="preserve"> </w:t>
      </w:r>
      <w:r w:rsidR="00B669B1" w:rsidRPr="00B13A9B">
        <w:rPr>
          <w:rFonts w:ascii="Arial" w:hAnsi="Arial" w:cs="Arial"/>
          <w:sz w:val="20"/>
        </w:rPr>
        <w:t>N</w:t>
      </w:r>
      <w:r w:rsidRPr="00B13A9B">
        <w:rPr>
          <w:rFonts w:ascii="Arial" w:hAnsi="Arial" w:cs="Arial"/>
          <w:sz w:val="20"/>
        </w:rPr>
        <w:t xml:space="preserve">a </w:t>
      </w:r>
      <w:r w:rsidR="00B669B1" w:rsidRPr="00B13A9B">
        <w:rPr>
          <w:rFonts w:ascii="Arial" w:hAnsi="Arial" w:cs="Arial"/>
          <w:sz w:val="20"/>
        </w:rPr>
        <w:t xml:space="preserve">celkovém počtu </w:t>
      </w:r>
      <w:r w:rsidRPr="00B13A9B">
        <w:rPr>
          <w:rFonts w:ascii="Arial" w:hAnsi="Arial" w:cs="Arial"/>
          <w:sz w:val="20"/>
        </w:rPr>
        <w:t xml:space="preserve">věřících hlásících se k církvím se </w:t>
      </w:r>
      <w:r w:rsidR="00B669B1" w:rsidRPr="00B13A9B">
        <w:rPr>
          <w:rFonts w:ascii="Arial" w:hAnsi="Arial" w:cs="Arial"/>
          <w:sz w:val="20"/>
        </w:rPr>
        <w:t xml:space="preserve">podílela </w:t>
      </w:r>
      <w:r w:rsidR="004E220B">
        <w:rPr>
          <w:rFonts w:ascii="Arial" w:hAnsi="Arial" w:cs="Arial"/>
          <w:sz w:val="20"/>
        </w:rPr>
        <w:t>zhruba</w:t>
      </w:r>
      <w:r w:rsidR="00B669B1" w:rsidRPr="00B13A9B">
        <w:rPr>
          <w:rFonts w:ascii="Arial" w:hAnsi="Arial" w:cs="Arial"/>
          <w:sz w:val="20"/>
        </w:rPr>
        <w:t xml:space="preserve"> </w:t>
      </w:r>
      <w:r w:rsidRPr="00B13A9B">
        <w:rPr>
          <w:rFonts w:ascii="Arial" w:hAnsi="Arial" w:cs="Arial"/>
          <w:sz w:val="20"/>
        </w:rPr>
        <w:t>třem</w:t>
      </w:r>
      <w:r w:rsidR="00B669B1" w:rsidRPr="00B13A9B">
        <w:rPr>
          <w:rFonts w:ascii="Arial" w:hAnsi="Arial" w:cs="Arial"/>
          <w:sz w:val="20"/>
        </w:rPr>
        <w:t>i</w:t>
      </w:r>
      <w:r w:rsidRPr="00B13A9B">
        <w:rPr>
          <w:rFonts w:ascii="Arial" w:hAnsi="Arial" w:cs="Arial"/>
          <w:sz w:val="20"/>
        </w:rPr>
        <w:t xml:space="preserve"> čtvrtin</w:t>
      </w:r>
      <w:r w:rsidR="00B669B1" w:rsidRPr="00B13A9B">
        <w:rPr>
          <w:rFonts w:ascii="Arial" w:hAnsi="Arial" w:cs="Arial"/>
          <w:sz w:val="20"/>
        </w:rPr>
        <w:t>ami</w:t>
      </w:r>
      <w:r w:rsidR="00224EBA">
        <w:rPr>
          <w:rFonts w:ascii="Arial" w:hAnsi="Arial" w:cs="Arial"/>
          <w:sz w:val="20"/>
        </w:rPr>
        <w:t xml:space="preserve">; </w:t>
      </w:r>
      <w:r w:rsidR="005B7FC0">
        <w:rPr>
          <w:rFonts w:ascii="Arial" w:hAnsi="Arial" w:cs="Arial"/>
          <w:sz w:val="20"/>
        </w:rPr>
        <w:t xml:space="preserve">vztaženo k celkovému počtu věřících (tj. včetně osob, které deklarovaly víru bez vazby na konkrétní církev) činil podíl Církve římskokatolické polovinu věřících. </w:t>
      </w:r>
      <w:r w:rsidR="00A13312">
        <w:rPr>
          <w:rFonts w:ascii="Arial" w:hAnsi="Arial" w:cs="Arial"/>
          <w:sz w:val="20"/>
        </w:rPr>
        <w:t>V návaznosti na rozšiřující se škálu registrovaných, ale i neregistrovaných církví a náboženských společností, se snižující počty věřících rozpt</w:t>
      </w:r>
      <w:r w:rsidR="00F637B4">
        <w:rPr>
          <w:rFonts w:ascii="Arial" w:hAnsi="Arial" w:cs="Arial"/>
          <w:sz w:val="20"/>
        </w:rPr>
        <w:t>y</w:t>
      </w:r>
      <w:r w:rsidR="00A13312">
        <w:rPr>
          <w:rFonts w:ascii="Arial" w:hAnsi="Arial" w:cs="Arial"/>
          <w:sz w:val="20"/>
        </w:rPr>
        <w:t>lovaly do většího počtu subjektů. Podíly tradičních církví se i z tohoto důvodu postupně snižovaly.</w:t>
      </w:r>
    </w:p>
    <w:p w:rsidR="00A13312" w:rsidRDefault="00A13312" w:rsidP="007F0CD2">
      <w:pPr>
        <w:pStyle w:val="Zkladntext"/>
        <w:spacing w:line="276" w:lineRule="auto"/>
        <w:jc w:val="both"/>
        <w:rPr>
          <w:rFonts w:ascii="Arial" w:hAnsi="Arial" w:cs="Arial"/>
          <w:sz w:val="20"/>
        </w:rPr>
      </w:pPr>
    </w:p>
    <w:p w:rsidR="007F0CD2" w:rsidRDefault="007F0CD2" w:rsidP="007F0CD2">
      <w:pPr>
        <w:pStyle w:val="Zkladntext"/>
        <w:spacing w:line="276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Spolu s a</w:t>
      </w:r>
      <w:r w:rsidRPr="00B13A9B">
        <w:rPr>
          <w:rFonts w:ascii="Arial" w:hAnsi="Arial" w:cs="Arial"/>
          <w:sz w:val="20"/>
        </w:rPr>
        <w:t>bsolutní</w:t>
      </w:r>
      <w:r>
        <w:rPr>
          <w:rFonts w:ascii="Arial" w:hAnsi="Arial" w:cs="Arial"/>
          <w:sz w:val="20"/>
        </w:rPr>
        <w:t>m</w:t>
      </w:r>
      <w:r w:rsidRPr="00B13A9B">
        <w:rPr>
          <w:rFonts w:ascii="Arial" w:hAnsi="Arial" w:cs="Arial"/>
          <w:sz w:val="20"/>
        </w:rPr>
        <w:t xml:space="preserve"> úbytk</w:t>
      </w:r>
      <w:r>
        <w:rPr>
          <w:rFonts w:ascii="Arial" w:hAnsi="Arial" w:cs="Arial"/>
          <w:sz w:val="20"/>
        </w:rPr>
        <w:t>em</w:t>
      </w:r>
      <w:r w:rsidRPr="00B13A9B">
        <w:rPr>
          <w:rFonts w:ascii="Arial" w:hAnsi="Arial" w:cs="Arial"/>
          <w:sz w:val="20"/>
        </w:rPr>
        <w:t xml:space="preserve"> věřících hlásících se k </w:t>
      </w:r>
      <w:r>
        <w:rPr>
          <w:rFonts w:ascii="Arial" w:hAnsi="Arial" w:cs="Arial"/>
          <w:sz w:val="20"/>
        </w:rPr>
        <w:t>C</w:t>
      </w:r>
      <w:r w:rsidRPr="00B13A9B">
        <w:rPr>
          <w:rFonts w:ascii="Arial" w:hAnsi="Arial" w:cs="Arial"/>
          <w:sz w:val="20"/>
        </w:rPr>
        <w:t xml:space="preserve">írkvi </w:t>
      </w:r>
      <w:r>
        <w:rPr>
          <w:rFonts w:ascii="Arial" w:hAnsi="Arial" w:cs="Arial"/>
          <w:sz w:val="20"/>
        </w:rPr>
        <w:t xml:space="preserve">římskokatolické </w:t>
      </w:r>
      <w:r w:rsidRPr="00B13A9B">
        <w:rPr>
          <w:rFonts w:ascii="Arial" w:hAnsi="Arial" w:cs="Arial"/>
          <w:sz w:val="20"/>
        </w:rPr>
        <w:t xml:space="preserve">se rovněž měnila </w:t>
      </w:r>
      <w:r>
        <w:rPr>
          <w:rFonts w:ascii="Arial" w:hAnsi="Arial" w:cs="Arial"/>
          <w:sz w:val="20"/>
        </w:rPr>
        <w:t xml:space="preserve">jejich </w:t>
      </w:r>
      <w:r w:rsidRPr="00B13A9B">
        <w:rPr>
          <w:rFonts w:ascii="Arial" w:hAnsi="Arial" w:cs="Arial"/>
          <w:sz w:val="20"/>
        </w:rPr>
        <w:t xml:space="preserve">věková skladba. </w:t>
      </w:r>
      <w:r>
        <w:rPr>
          <w:rFonts w:ascii="Arial" w:hAnsi="Arial" w:cs="Arial"/>
          <w:sz w:val="20"/>
        </w:rPr>
        <w:t>V</w:t>
      </w:r>
      <w:r w:rsidRPr="00B13A9B">
        <w:rPr>
          <w:rFonts w:ascii="Arial" w:hAnsi="Arial" w:cs="Arial"/>
          <w:sz w:val="20"/>
        </w:rPr>
        <w:t xml:space="preserve">zrostl podíl </w:t>
      </w:r>
      <w:r>
        <w:rPr>
          <w:rFonts w:ascii="Arial" w:hAnsi="Arial" w:cs="Arial"/>
          <w:sz w:val="20"/>
        </w:rPr>
        <w:t>nej</w:t>
      </w:r>
      <w:r w:rsidRPr="00B13A9B">
        <w:rPr>
          <w:rFonts w:ascii="Arial" w:hAnsi="Arial" w:cs="Arial"/>
          <w:sz w:val="20"/>
        </w:rPr>
        <w:t>starších věkových kategorií na úkor mladších</w:t>
      </w:r>
      <w:r>
        <w:rPr>
          <w:rFonts w:ascii="Arial" w:hAnsi="Arial" w:cs="Arial"/>
          <w:sz w:val="20"/>
        </w:rPr>
        <w:t>; o téměř 7 bodů se zvýšil podíl osob starších šedesáti let.</w:t>
      </w:r>
      <w:r w:rsidRPr="00B13A9B">
        <w:rPr>
          <w:rFonts w:ascii="Arial" w:hAnsi="Arial" w:cs="Arial"/>
          <w:sz w:val="20"/>
        </w:rPr>
        <w:t xml:space="preserve"> Porovnání věkové struktury mužů a žen </w:t>
      </w:r>
      <w:r>
        <w:rPr>
          <w:rFonts w:ascii="Arial" w:hAnsi="Arial" w:cs="Arial"/>
          <w:sz w:val="20"/>
        </w:rPr>
        <w:t>dokládá</w:t>
      </w:r>
      <w:r w:rsidRPr="00B13A9B">
        <w:rPr>
          <w:rFonts w:ascii="Arial" w:hAnsi="Arial" w:cs="Arial"/>
          <w:sz w:val="20"/>
        </w:rPr>
        <w:t xml:space="preserve"> méně příznivou věkovou strukturu žen. </w:t>
      </w:r>
      <w:r>
        <w:rPr>
          <w:rFonts w:ascii="Arial" w:hAnsi="Arial" w:cs="Arial"/>
          <w:sz w:val="20"/>
        </w:rPr>
        <w:t>Zatímco mužů nad 60 let věku byly necelé dvě pětiny, podíl</w:t>
      </w:r>
      <w:r w:rsidRPr="00B13A9B"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 xml:space="preserve">stejně starých </w:t>
      </w:r>
      <w:r w:rsidRPr="00B13A9B">
        <w:rPr>
          <w:rFonts w:ascii="Arial" w:hAnsi="Arial" w:cs="Arial"/>
          <w:sz w:val="20"/>
        </w:rPr>
        <w:t xml:space="preserve">žen </w:t>
      </w:r>
      <w:r>
        <w:rPr>
          <w:rFonts w:ascii="Arial" w:hAnsi="Arial" w:cs="Arial"/>
          <w:sz w:val="20"/>
        </w:rPr>
        <w:t>se blížil</w:t>
      </w:r>
      <w:r w:rsidRPr="00B13A9B">
        <w:rPr>
          <w:rFonts w:ascii="Arial" w:hAnsi="Arial" w:cs="Arial"/>
          <w:sz w:val="20"/>
        </w:rPr>
        <w:t xml:space="preserve"> téměř polovin</w:t>
      </w:r>
      <w:r>
        <w:rPr>
          <w:rFonts w:ascii="Arial" w:hAnsi="Arial" w:cs="Arial"/>
          <w:sz w:val="20"/>
        </w:rPr>
        <w:t>ě</w:t>
      </w:r>
      <w:r w:rsidRPr="00B13A9B">
        <w:rPr>
          <w:rFonts w:ascii="Arial" w:hAnsi="Arial" w:cs="Arial"/>
          <w:sz w:val="20"/>
        </w:rPr>
        <w:t xml:space="preserve"> všech </w:t>
      </w:r>
      <w:r>
        <w:rPr>
          <w:rFonts w:ascii="Arial" w:hAnsi="Arial" w:cs="Arial"/>
          <w:sz w:val="20"/>
        </w:rPr>
        <w:t xml:space="preserve">žen, které deklarovaly svou příslušnost k Církvi římskokatolické. </w:t>
      </w:r>
      <w:r w:rsidRPr="00B13A9B">
        <w:rPr>
          <w:rFonts w:ascii="Arial" w:hAnsi="Arial" w:cs="Arial"/>
          <w:sz w:val="20"/>
        </w:rPr>
        <w:t xml:space="preserve"> </w:t>
      </w:r>
    </w:p>
    <w:p w:rsidR="00D0080F" w:rsidRPr="00516CB0" w:rsidRDefault="00D0080F" w:rsidP="007F0CD2">
      <w:pPr>
        <w:pStyle w:val="Zkladntext"/>
        <w:spacing w:line="276" w:lineRule="auto"/>
        <w:jc w:val="both"/>
        <w:rPr>
          <w:rFonts w:ascii="Arial" w:hAnsi="Arial" w:cs="Arial"/>
          <w:sz w:val="20"/>
        </w:rPr>
      </w:pPr>
    </w:p>
    <w:tbl>
      <w:tblPr>
        <w:tblW w:w="7937" w:type="dxa"/>
        <w:jc w:val="center"/>
        <w:tblCellMar>
          <w:left w:w="70" w:type="dxa"/>
          <w:right w:w="70" w:type="dxa"/>
        </w:tblCellMar>
        <w:tblLook w:val="04A0"/>
      </w:tblPr>
      <w:tblGrid>
        <w:gridCol w:w="21"/>
        <w:gridCol w:w="1707"/>
        <w:gridCol w:w="1269"/>
        <w:gridCol w:w="1060"/>
        <w:gridCol w:w="920"/>
        <w:gridCol w:w="1120"/>
        <w:gridCol w:w="920"/>
        <w:gridCol w:w="920"/>
      </w:tblGrid>
      <w:tr w:rsidR="00E719AA" w:rsidRPr="00D0080F" w:rsidTr="00E719AA">
        <w:trPr>
          <w:gridBefore w:val="1"/>
          <w:wBefore w:w="21" w:type="dxa"/>
          <w:trHeight w:val="300"/>
          <w:jc w:val="center"/>
        </w:trPr>
        <w:tc>
          <w:tcPr>
            <w:tcW w:w="7916" w:type="dxa"/>
            <w:gridSpan w:val="7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E719AA" w:rsidRPr="00D0080F" w:rsidRDefault="00E719AA" w:rsidP="00D0080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b/>
                <w:color w:val="000000"/>
              </w:rPr>
              <w:t>Osoby hlásící se k Církvi římskokatolické podle věku v letech 2001 a 2011</w:t>
            </w:r>
          </w:p>
        </w:tc>
      </w:tr>
      <w:tr w:rsidR="00E719AA" w:rsidRPr="00D0080F" w:rsidTr="00E719AA">
        <w:trPr>
          <w:trHeight w:val="300"/>
          <w:jc w:val="center"/>
        </w:trPr>
        <w:tc>
          <w:tcPr>
            <w:tcW w:w="172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19AA" w:rsidRPr="00D0080F" w:rsidRDefault="00E719AA" w:rsidP="00D0080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80F">
              <w:rPr>
                <w:rFonts w:ascii="Arial" w:hAnsi="Arial" w:cs="Arial"/>
                <w:color w:val="000000"/>
                <w:sz w:val="18"/>
                <w:szCs w:val="18"/>
              </w:rPr>
              <w:t>Věk</w:t>
            </w:r>
          </w:p>
        </w:tc>
        <w:tc>
          <w:tcPr>
            <w:tcW w:w="324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19AA" w:rsidRPr="00D0080F" w:rsidRDefault="00E719AA" w:rsidP="00D0080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80F">
              <w:rPr>
                <w:rFonts w:ascii="Arial" w:hAnsi="Arial" w:cs="Arial"/>
                <w:color w:val="000000"/>
                <w:sz w:val="18"/>
                <w:szCs w:val="18"/>
              </w:rPr>
              <w:t>2001</w:t>
            </w:r>
          </w:p>
        </w:tc>
        <w:tc>
          <w:tcPr>
            <w:tcW w:w="2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19AA" w:rsidRPr="00D0080F" w:rsidRDefault="00E719AA" w:rsidP="00D0080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80F">
              <w:rPr>
                <w:rFonts w:ascii="Arial" w:hAnsi="Arial" w:cs="Arial"/>
                <w:color w:val="000000"/>
                <w:sz w:val="18"/>
                <w:szCs w:val="18"/>
              </w:rPr>
              <w:t>2011</w:t>
            </w:r>
          </w:p>
        </w:tc>
      </w:tr>
      <w:tr w:rsidR="00E719AA" w:rsidRPr="00D0080F" w:rsidTr="00E719AA">
        <w:trPr>
          <w:trHeight w:val="300"/>
          <w:jc w:val="center"/>
        </w:trPr>
        <w:tc>
          <w:tcPr>
            <w:tcW w:w="172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719AA" w:rsidRPr="00D0080F" w:rsidRDefault="00E719AA" w:rsidP="00D0080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6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19AA" w:rsidRPr="00D0080F" w:rsidRDefault="00E719AA" w:rsidP="000D553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80F">
              <w:rPr>
                <w:rFonts w:ascii="Arial" w:hAnsi="Arial" w:cs="Arial"/>
                <w:color w:val="000000"/>
                <w:sz w:val="18"/>
                <w:szCs w:val="18"/>
              </w:rPr>
              <w:t xml:space="preserve">hlásící se k Církvi římskokat. 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19AA" w:rsidRPr="00D0080F" w:rsidRDefault="00E719AA" w:rsidP="00D0080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80F">
              <w:rPr>
                <w:rFonts w:ascii="Arial" w:hAnsi="Arial" w:cs="Arial"/>
                <w:color w:val="000000"/>
                <w:sz w:val="18"/>
                <w:szCs w:val="18"/>
              </w:rPr>
              <w:t>podíly v %</w:t>
            </w:r>
          </w:p>
        </w:tc>
        <w:tc>
          <w:tcPr>
            <w:tcW w:w="11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19AA" w:rsidRPr="00D0080F" w:rsidRDefault="00E719AA" w:rsidP="000D553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80F">
              <w:rPr>
                <w:rFonts w:ascii="Arial" w:hAnsi="Arial" w:cs="Arial"/>
                <w:color w:val="000000"/>
                <w:sz w:val="18"/>
                <w:szCs w:val="18"/>
              </w:rPr>
              <w:t xml:space="preserve">hlásící se k Církvi římskokat. </w:t>
            </w:r>
          </w:p>
        </w:tc>
        <w:tc>
          <w:tcPr>
            <w:tcW w:w="18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19AA" w:rsidRPr="00D0080F" w:rsidRDefault="00E719AA" w:rsidP="00D0080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80F">
              <w:rPr>
                <w:rFonts w:ascii="Arial" w:hAnsi="Arial" w:cs="Arial"/>
                <w:color w:val="000000"/>
                <w:sz w:val="18"/>
                <w:szCs w:val="18"/>
              </w:rPr>
              <w:t>podíly v %</w:t>
            </w:r>
          </w:p>
        </w:tc>
      </w:tr>
      <w:tr w:rsidR="00E719AA" w:rsidRPr="00D0080F" w:rsidTr="00E719AA">
        <w:trPr>
          <w:trHeight w:val="915"/>
          <w:jc w:val="center"/>
        </w:trPr>
        <w:tc>
          <w:tcPr>
            <w:tcW w:w="1728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9AA" w:rsidRPr="00D0080F" w:rsidRDefault="00E719AA" w:rsidP="00D0080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9AA" w:rsidRPr="00D0080F" w:rsidRDefault="00E719AA" w:rsidP="00D0080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19AA" w:rsidRDefault="00E719AA" w:rsidP="00D0080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80F">
              <w:rPr>
                <w:rFonts w:ascii="Arial" w:hAnsi="Arial" w:cs="Arial"/>
                <w:color w:val="000000"/>
                <w:sz w:val="18"/>
                <w:szCs w:val="18"/>
              </w:rPr>
              <w:t xml:space="preserve">obyvatel </w:t>
            </w:r>
          </w:p>
          <w:p w:rsidR="00E719AA" w:rsidRPr="00D0080F" w:rsidRDefault="00E719AA" w:rsidP="00D0080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80F">
              <w:rPr>
                <w:rFonts w:ascii="Arial" w:hAnsi="Arial" w:cs="Arial"/>
                <w:color w:val="000000"/>
                <w:sz w:val="18"/>
                <w:szCs w:val="18"/>
              </w:rPr>
              <w:t xml:space="preserve">v daném věku 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19AA" w:rsidRDefault="00E719AA" w:rsidP="00D0080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80F">
              <w:rPr>
                <w:rFonts w:ascii="Arial" w:hAnsi="Arial" w:cs="Arial"/>
                <w:color w:val="000000"/>
                <w:sz w:val="18"/>
                <w:szCs w:val="18"/>
              </w:rPr>
              <w:t xml:space="preserve">hlásících se </w:t>
            </w:r>
          </w:p>
          <w:p w:rsidR="00E719AA" w:rsidRPr="00D0080F" w:rsidRDefault="00E719AA" w:rsidP="00D0080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80F">
              <w:rPr>
                <w:rFonts w:ascii="Arial" w:hAnsi="Arial" w:cs="Arial"/>
                <w:color w:val="000000"/>
                <w:sz w:val="18"/>
                <w:szCs w:val="18"/>
              </w:rPr>
              <w:t>k církvi</w:t>
            </w:r>
          </w:p>
        </w:tc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9AA" w:rsidRPr="00D0080F" w:rsidRDefault="00E719AA" w:rsidP="00D0080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19AA" w:rsidRPr="00D0080F" w:rsidRDefault="00E719AA" w:rsidP="00D0080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80F">
              <w:rPr>
                <w:rFonts w:ascii="Arial" w:hAnsi="Arial" w:cs="Arial"/>
                <w:color w:val="000000"/>
                <w:sz w:val="18"/>
                <w:szCs w:val="18"/>
              </w:rPr>
              <w:t xml:space="preserve">obyvatel v daném věku 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19AA" w:rsidRDefault="00E719AA" w:rsidP="000D553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80F">
              <w:rPr>
                <w:rFonts w:ascii="Arial" w:hAnsi="Arial" w:cs="Arial"/>
                <w:color w:val="000000"/>
                <w:sz w:val="18"/>
                <w:szCs w:val="18"/>
              </w:rPr>
              <w:t>hlásících se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  <w:p w:rsidR="00E719AA" w:rsidRPr="00D0080F" w:rsidRDefault="00E719AA" w:rsidP="000D553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80F">
              <w:rPr>
                <w:rFonts w:ascii="Arial" w:hAnsi="Arial" w:cs="Arial"/>
                <w:color w:val="000000"/>
                <w:sz w:val="18"/>
                <w:szCs w:val="18"/>
              </w:rPr>
              <w:t>k církvi</w:t>
            </w:r>
          </w:p>
        </w:tc>
      </w:tr>
      <w:tr w:rsidR="00D0080F" w:rsidRPr="00D0080F" w:rsidTr="00E719AA">
        <w:trPr>
          <w:gridBefore w:val="1"/>
          <w:wBefore w:w="21" w:type="dxa"/>
          <w:trHeight w:hRule="exact" w:val="284"/>
          <w:jc w:val="center"/>
        </w:trPr>
        <w:tc>
          <w:tcPr>
            <w:tcW w:w="17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0080F" w:rsidRPr="00E719AA" w:rsidRDefault="00D0080F" w:rsidP="00D0080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>Celkem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080F" w:rsidRPr="00E719AA" w:rsidRDefault="00D0080F" w:rsidP="00D0080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>2 740 780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080F" w:rsidRPr="00E719AA" w:rsidRDefault="00D0080F" w:rsidP="00D0080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>26,8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080F" w:rsidRPr="00E719AA" w:rsidRDefault="00D0080F" w:rsidP="00D0080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>100,0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0080F" w:rsidRPr="00E719AA" w:rsidRDefault="00D0080F" w:rsidP="00D0080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>1 082 463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080F" w:rsidRPr="00E719AA" w:rsidRDefault="00D0080F" w:rsidP="00D0080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>10,4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080F" w:rsidRPr="00E719AA" w:rsidRDefault="00D0080F" w:rsidP="00D0080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>100,0</w:t>
            </w:r>
          </w:p>
        </w:tc>
      </w:tr>
      <w:tr w:rsidR="00D0080F" w:rsidRPr="00D0080F" w:rsidTr="00E719AA">
        <w:trPr>
          <w:gridBefore w:val="1"/>
          <w:wBefore w:w="21" w:type="dxa"/>
          <w:trHeight w:hRule="exact" w:val="284"/>
          <w:jc w:val="center"/>
        </w:trPr>
        <w:tc>
          <w:tcPr>
            <w:tcW w:w="17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0080F" w:rsidRPr="00E719AA" w:rsidRDefault="00D0080F" w:rsidP="00E719A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>z toho</w:t>
            </w:r>
            <w:r w:rsidR="00E719AA" w:rsidRPr="00E719AA">
              <w:rPr>
                <w:rFonts w:ascii="Arial" w:hAnsi="Arial" w:cs="Arial"/>
                <w:color w:val="000000"/>
                <w:sz w:val="18"/>
                <w:szCs w:val="18"/>
              </w:rPr>
              <w:t>: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080F" w:rsidRPr="00E719AA" w:rsidRDefault="00D0080F" w:rsidP="00D0080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080F" w:rsidRPr="00E719AA" w:rsidRDefault="00D0080F" w:rsidP="00D0080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080F" w:rsidRPr="00E719AA" w:rsidRDefault="00D0080F" w:rsidP="00D0080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0080F" w:rsidRPr="00E719AA" w:rsidRDefault="00D0080F" w:rsidP="00D0080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080F" w:rsidRPr="00E719AA" w:rsidRDefault="00D0080F" w:rsidP="00D0080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080F" w:rsidRPr="00E719AA" w:rsidRDefault="00D0080F" w:rsidP="00D0080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D0080F" w:rsidRPr="00D0080F" w:rsidTr="00E719AA">
        <w:trPr>
          <w:gridBefore w:val="1"/>
          <w:wBefore w:w="21" w:type="dxa"/>
          <w:trHeight w:hRule="exact" w:val="284"/>
          <w:jc w:val="center"/>
        </w:trPr>
        <w:tc>
          <w:tcPr>
            <w:tcW w:w="17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0080F" w:rsidRPr="00E719AA" w:rsidRDefault="00E719AA" w:rsidP="00D0080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 xml:space="preserve">  </w:t>
            </w:r>
            <w:r w:rsidR="00D0080F" w:rsidRPr="00E719AA">
              <w:rPr>
                <w:rFonts w:ascii="Arial" w:hAnsi="Arial" w:cs="Arial"/>
                <w:color w:val="000000"/>
                <w:sz w:val="18"/>
                <w:szCs w:val="18"/>
              </w:rPr>
              <w:t>0 - 14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080F" w:rsidRPr="00E719AA" w:rsidRDefault="00D0080F" w:rsidP="00D0080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>271 128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080F" w:rsidRPr="00E719AA" w:rsidRDefault="00D0080F" w:rsidP="00D0080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>16,4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080F" w:rsidRPr="00E719AA" w:rsidRDefault="00D0080F" w:rsidP="00D0080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>9,9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0080F" w:rsidRPr="00E719AA" w:rsidRDefault="00D0080F" w:rsidP="00D0080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>113 022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080F" w:rsidRPr="00E719AA" w:rsidRDefault="00D0080F" w:rsidP="00D0080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>7,6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080F" w:rsidRPr="00E719AA" w:rsidRDefault="00D0080F" w:rsidP="00D0080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>10,4</w:t>
            </w:r>
          </w:p>
        </w:tc>
      </w:tr>
      <w:tr w:rsidR="00D0080F" w:rsidRPr="00D0080F" w:rsidTr="00E719AA">
        <w:trPr>
          <w:gridBefore w:val="1"/>
          <w:wBefore w:w="21" w:type="dxa"/>
          <w:trHeight w:hRule="exact" w:val="284"/>
          <w:jc w:val="center"/>
        </w:trPr>
        <w:tc>
          <w:tcPr>
            <w:tcW w:w="17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0080F" w:rsidRPr="00E719AA" w:rsidRDefault="00E719AA" w:rsidP="00D0080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 xml:space="preserve">  </w:t>
            </w:r>
            <w:r w:rsidR="00D0080F" w:rsidRPr="00E719AA">
              <w:rPr>
                <w:rFonts w:ascii="Arial" w:hAnsi="Arial" w:cs="Arial"/>
                <w:color w:val="000000"/>
                <w:sz w:val="18"/>
                <w:szCs w:val="18"/>
              </w:rPr>
              <w:t>15 - 19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080F" w:rsidRPr="00E719AA" w:rsidRDefault="00D0080F" w:rsidP="00D0080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>114 058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080F" w:rsidRPr="00E719AA" w:rsidRDefault="00D0080F" w:rsidP="00D0080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>16,7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080F" w:rsidRPr="00E719AA" w:rsidRDefault="00D0080F" w:rsidP="00D0080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>4,1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0080F" w:rsidRPr="00E719AA" w:rsidRDefault="00D0080F" w:rsidP="00D0080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>40 251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080F" w:rsidRPr="00E719AA" w:rsidRDefault="00D0080F" w:rsidP="00D0080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>7,0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080F" w:rsidRPr="00E719AA" w:rsidRDefault="00D0080F" w:rsidP="00D0080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>3,7</w:t>
            </w:r>
          </w:p>
        </w:tc>
      </w:tr>
      <w:tr w:rsidR="00D0080F" w:rsidRPr="00D0080F" w:rsidTr="00E719AA">
        <w:trPr>
          <w:gridBefore w:val="1"/>
          <w:wBefore w:w="21" w:type="dxa"/>
          <w:trHeight w:hRule="exact" w:val="284"/>
          <w:jc w:val="center"/>
        </w:trPr>
        <w:tc>
          <w:tcPr>
            <w:tcW w:w="17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0080F" w:rsidRPr="00E719AA" w:rsidRDefault="00E719AA" w:rsidP="00D0080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 xml:space="preserve">  </w:t>
            </w:r>
            <w:r w:rsidR="00D0080F" w:rsidRPr="00E719AA">
              <w:rPr>
                <w:rFonts w:ascii="Arial" w:hAnsi="Arial" w:cs="Arial"/>
                <w:color w:val="000000"/>
                <w:sz w:val="18"/>
                <w:szCs w:val="18"/>
              </w:rPr>
              <w:t>20 - 29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080F" w:rsidRPr="00E719AA" w:rsidRDefault="00D0080F" w:rsidP="00D0080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>280 763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080F" w:rsidRPr="00E719AA" w:rsidRDefault="00D0080F" w:rsidP="00D0080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>16,4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080F" w:rsidRPr="00E719AA" w:rsidRDefault="00D0080F" w:rsidP="00D0080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>10,2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080F" w:rsidRPr="00E719AA" w:rsidRDefault="00D0080F" w:rsidP="00D0080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>88 594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080F" w:rsidRPr="00E719AA" w:rsidRDefault="00D0080F" w:rsidP="00D0080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>6,4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080F" w:rsidRPr="00E719AA" w:rsidRDefault="00D0080F" w:rsidP="00D0080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>8,2</w:t>
            </w:r>
          </w:p>
        </w:tc>
      </w:tr>
      <w:tr w:rsidR="00D0080F" w:rsidRPr="00D0080F" w:rsidTr="00E719AA">
        <w:trPr>
          <w:gridBefore w:val="1"/>
          <w:wBefore w:w="21" w:type="dxa"/>
          <w:trHeight w:hRule="exact" w:val="284"/>
          <w:jc w:val="center"/>
        </w:trPr>
        <w:tc>
          <w:tcPr>
            <w:tcW w:w="17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0080F" w:rsidRPr="00E719AA" w:rsidRDefault="00E719AA" w:rsidP="00D0080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 xml:space="preserve">  </w:t>
            </w:r>
            <w:r w:rsidR="00D0080F" w:rsidRPr="00E719AA">
              <w:rPr>
                <w:rFonts w:ascii="Arial" w:hAnsi="Arial" w:cs="Arial"/>
                <w:color w:val="000000"/>
                <w:sz w:val="18"/>
                <w:szCs w:val="18"/>
              </w:rPr>
              <w:t>30 - 39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080F" w:rsidRPr="00E719AA" w:rsidRDefault="00D0080F" w:rsidP="00D0080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>242 443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080F" w:rsidRPr="00E719AA" w:rsidRDefault="00D0080F" w:rsidP="00D0080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>17,6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080F" w:rsidRPr="00E719AA" w:rsidRDefault="00D0080F" w:rsidP="00D0080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>8,8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080F" w:rsidRPr="00E719AA" w:rsidRDefault="00D0080F" w:rsidP="00D0080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>124 674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080F" w:rsidRPr="00E719AA" w:rsidRDefault="00D0080F" w:rsidP="00D0080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>7,1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080F" w:rsidRPr="00E719AA" w:rsidRDefault="00D0080F" w:rsidP="00D0080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>11,5</w:t>
            </w:r>
          </w:p>
        </w:tc>
      </w:tr>
      <w:tr w:rsidR="00D0080F" w:rsidRPr="00D0080F" w:rsidTr="00E719AA">
        <w:trPr>
          <w:gridBefore w:val="1"/>
          <w:wBefore w:w="21" w:type="dxa"/>
          <w:trHeight w:hRule="exact" w:val="284"/>
          <w:jc w:val="center"/>
        </w:trPr>
        <w:tc>
          <w:tcPr>
            <w:tcW w:w="17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0080F" w:rsidRPr="00E719AA" w:rsidRDefault="00E719AA" w:rsidP="00D0080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 xml:space="preserve">  </w:t>
            </w:r>
            <w:r w:rsidR="00D0080F" w:rsidRPr="00E719AA">
              <w:rPr>
                <w:rFonts w:ascii="Arial" w:hAnsi="Arial" w:cs="Arial"/>
                <w:color w:val="000000"/>
                <w:sz w:val="18"/>
                <w:szCs w:val="18"/>
              </w:rPr>
              <w:t>40 - 49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080F" w:rsidRPr="00E719AA" w:rsidRDefault="00D0080F" w:rsidP="00D0080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>314 179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080F" w:rsidRPr="00E719AA" w:rsidRDefault="00D0080F" w:rsidP="00D0080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>21,4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080F" w:rsidRPr="00E719AA" w:rsidRDefault="00D0080F" w:rsidP="00D0080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>11,4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0080F" w:rsidRPr="00E719AA" w:rsidRDefault="00D0080F" w:rsidP="00D0080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>110 359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080F" w:rsidRPr="00E719AA" w:rsidRDefault="00D0080F" w:rsidP="00D0080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>7,9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080F" w:rsidRPr="00E719AA" w:rsidRDefault="00D0080F" w:rsidP="00D0080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>10,2</w:t>
            </w:r>
          </w:p>
        </w:tc>
      </w:tr>
      <w:tr w:rsidR="00D0080F" w:rsidRPr="00D0080F" w:rsidTr="00E719AA">
        <w:trPr>
          <w:gridBefore w:val="1"/>
          <w:wBefore w:w="21" w:type="dxa"/>
          <w:trHeight w:hRule="exact" w:val="284"/>
          <w:jc w:val="center"/>
        </w:trPr>
        <w:tc>
          <w:tcPr>
            <w:tcW w:w="17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0080F" w:rsidRPr="00E719AA" w:rsidRDefault="00E719AA" w:rsidP="00D0080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 xml:space="preserve">  </w:t>
            </w:r>
            <w:r w:rsidR="00D0080F" w:rsidRPr="00E719AA">
              <w:rPr>
                <w:rFonts w:ascii="Arial" w:hAnsi="Arial" w:cs="Arial"/>
                <w:color w:val="000000"/>
                <w:sz w:val="18"/>
                <w:szCs w:val="18"/>
              </w:rPr>
              <w:t>50 - 59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080F" w:rsidRPr="00E719AA" w:rsidRDefault="00D0080F" w:rsidP="00D0080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>504 956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080F" w:rsidRPr="00E719AA" w:rsidRDefault="00D0080F" w:rsidP="00D0080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>34,8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080F" w:rsidRPr="00E719AA" w:rsidRDefault="00D0080F" w:rsidP="00D0080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>18,4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0080F" w:rsidRPr="00E719AA" w:rsidRDefault="00D0080F" w:rsidP="00D0080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>132 610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080F" w:rsidRPr="00E719AA" w:rsidRDefault="00D0080F" w:rsidP="00D0080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>9,4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080F" w:rsidRPr="00E719AA" w:rsidRDefault="00D0080F" w:rsidP="00D0080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>12,3</w:t>
            </w:r>
          </w:p>
        </w:tc>
      </w:tr>
      <w:tr w:rsidR="00D0080F" w:rsidRPr="00D0080F" w:rsidTr="00E719AA">
        <w:trPr>
          <w:gridBefore w:val="1"/>
          <w:wBefore w:w="21" w:type="dxa"/>
          <w:trHeight w:hRule="exact" w:val="284"/>
          <w:jc w:val="center"/>
        </w:trPr>
        <w:tc>
          <w:tcPr>
            <w:tcW w:w="17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0080F" w:rsidRPr="00E719AA" w:rsidRDefault="00E719AA" w:rsidP="00D0080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 xml:space="preserve">  </w:t>
            </w:r>
            <w:r w:rsidR="00D0080F" w:rsidRPr="00E719AA">
              <w:rPr>
                <w:rFonts w:ascii="Arial" w:hAnsi="Arial" w:cs="Arial"/>
                <w:color w:val="000000"/>
                <w:sz w:val="18"/>
                <w:szCs w:val="18"/>
              </w:rPr>
              <w:t>60 - 69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080F" w:rsidRPr="00E719AA" w:rsidRDefault="00D0080F" w:rsidP="00D0080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>481 983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080F" w:rsidRPr="00E719AA" w:rsidRDefault="00D0080F" w:rsidP="00D0080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>53,1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080F" w:rsidRPr="00E719AA" w:rsidRDefault="00D0080F" w:rsidP="00D0080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>17,6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0080F" w:rsidRPr="00E719AA" w:rsidRDefault="00D0080F" w:rsidP="00D0080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>202 273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080F" w:rsidRPr="00E719AA" w:rsidRDefault="00D0080F" w:rsidP="00D0080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>15,5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080F" w:rsidRPr="00E719AA" w:rsidRDefault="00D0080F" w:rsidP="00D0080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>18,7</w:t>
            </w:r>
          </w:p>
        </w:tc>
      </w:tr>
      <w:tr w:rsidR="00D0080F" w:rsidRPr="00D0080F" w:rsidTr="00E719AA">
        <w:trPr>
          <w:gridBefore w:val="1"/>
          <w:wBefore w:w="21" w:type="dxa"/>
          <w:trHeight w:hRule="exact" w:val="284"/>
          <w:jc w:val="center"/>
        </w:trPr>
        <w:tc>
          <w:tcPr>
            <w:tcW w:w="1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0080F" w:rsidRPr="00E719AA" w:rsidRDefault="00E719AA" w:rsidP="00D0080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 xml:space="preserve">  </w:t>
            </w:r>
            <w:r w:rsidR="00D0080F" w:rsidRPr="00E719AA">
              <w:rPr>
                <w:rFonts w:ascii="Arial" w:hAnsi="Arial" w:cs="Arial"/>
                <w:color w:val="000000"/>
                <w:sz w:val="18"/>
                <w:szCs w:val="18"/>
              </w:rPr>
              <w:t>70 a více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080F" w:rsidRPr="00E719AA" w:rsidRDefault="00D0080F" w:rsidP="00D0080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>530 950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080F" w:rsidRPr="00E719AA" w:rsidRDefault="00D0080F" w:rsidP="00D0080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>54,4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080F" w:rsidRPr="00E719AA" w:rsidRDefault="00D0080F" w:rsidP="00D0080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>19,4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0080F" w:rsidRPr="00E719AA" w:rsidRDefault="00D0080F" w:rsidP="00D0080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>269 717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080F" w:rsidRPr="00E719AA" w:rsidRDefault="00D0080F" w:rsidP="00D0080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>24,9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080F" w:rsidRPr="00E719AA" w:rsidRDefault="00D0080F" w:rsidP="00D0080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>24,9</w:t>
            </w:r>
          </w:p>
        </w:tc>
      </w:tr>
    </w:tbl>
    <w:p w:rsidR="007F0CD2" w:rsidRDefault="007F0CD2" w:rsidP="006222BF">
      <w:pPr>
        <w:pStyle w:val="Zkladntext"/>
        <w:spacing w:line="276" w:lineRule="auto"/>
        <w:jc w:val="both"/>
        <w:rPr>
          <w:rFonts w:ascii="Arial" w:hAnsi="Arial" w:cs="Arial"/>
          <w:b/>
          <w:sz w:val="20"/>
        </w:rPr>
      </w:pPr>
    </w:p>
    <w:p w:rsidR="0033775D" w:rsidRDefault="00B271AC" w:rsidP="006222BF">
      <w:pPr>
        <w:pStyle w:val="Zkladntext"/>
        <w:spacing w:line="276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Změny vzdělanostní struktury odpovídaly vývoji </w:t>
      </w:r>
      <w:r w:rsidR="00AF3F21" w:rsidRPr="00B13A9B">
        <w:rPr>
          <w:rFonts w:ascii="Arial" w:hAnsi="Arial" w:cs="Arial"/>
          <w:sz w:val="20"/>
        </w:rPr>
        <w:t>v celé společnosti</w:t>
      </w:r>
      <w:r>
        <w:rPr>
          <w:rFonts w:ascii="Arial" w:hAnsi="Arial" w:cs="Arial"/>
          <w:sz w:val="20"/>
        </w:rPr>
        <w:t xml:space="preserve">. </w:t>
      </w:r>
      <w:r w:rsidR="00AF3F21" w:rsidRPr="00B13A9B">
        <w:rPr>
          <w:rFonts w:ascii="Arial" w:hAnsi="Arial" w:cs="Arial"/>
          <w:sz w:val="20"/>
        </w:rPr>
        <w:t xml:space="preserve"> Nejenom absolutně</w:t>
      </w:r>
      <w:r w:rsidR="00516CB0">
        <w:rPr>
          <w:rFonts w:ascii="Arial" w:hAnsi="Arial" w:cs="Arial"/>
          <w:sz w:val="20"/>
        </w:rPr>
        <w:t>,</w:t>
      </w:r>
      <w:r w:rsidR="00AF3F21" w:rsidRPr="00B13A9B">
        <w:rPr>
          <w:rFonts w:ascii="Arial" w:hAnsi="Arial" w:cs="Arial"/>
          <w:sz w:val="20"/>
        </w:rPr>
        <w:t xml:space="preserve"> ale i relativně se snížil podíl osob se základním vzděláním</w:t>
      </w:r>
      <w:r w:rsidR="00A13312">
        <w:rPr>
          <w:rFonts w:ascii="Arial" w:hAnsi="Arial" w:cs="Arial"/>
          <w:sz w:val="20"/>
        </w:rPr>
        <w:t xml:space="preserve">. Obdobné to </w:t>
      </w:r>
      <w:r w:rsidR="00AF3F21" w:rsidRPr="00B13A9B">
        <w:rPr>
          <w:rFonts w:ascii="Arial" w:hAnsi="Arial" w:cs="Arial"/>
          <w:sz w:val="20"/>
        </w:rPr>
        <w:t>bylo u vzdělání s</w:t>
      </w:r>
      <w:r w:rsidR="006D344B" w:rsidRPr="00B13A9B">
        <w:rPr>
          <w:rFonts w:ascii="Arial" w:hAnsi="Arial" w:cs="Arial"/>
          <w:sz w:val="20"/>
        </w:rPr>
        <w:t>t</w:t>
      </w:r>
      <w:r w:rsidR="00AF3F21" w:rsidRPr="00B13A9B">
        <w:rPr>
          <w:rFonts w:ascii="Arial" w:hAnsi="Arial" w:cs="Arial"/>
          <w:sz w:val="20"/>
        </w:rPr>
        <w:t>ředoškol</w:t>
      </w:r>
      <w:r w:rsidR="006D344B" w:rsidRPr="00B13A9B">
        <w:rPr>
          <w:rFonts w:ascii="Arial" w:hAnsi="Arial" w:cs="Arial"/>
          <w:sz w:val="20"/>
        </w:rPr>
        <w:t>s</w:t>
      </w:r>
      <w:r w:rsidR="00AF3F21" w:rsidRPr="00B13A9B">
        <w:rPr>
          <w:rFonts w:ascii="Arial" w:hAnsi="Arial" w:cs="Arial"/>
          <w:sz w:val="20"/>
        </w:rPr>
        <w:t xml:space="preserve">kého bez maturity. </w:t>
      </w:r>
      <w:r w:rsidR="006D344B" w:rsidRPr="00B13A9B">
        <w:rPr>
          <w:rFonts w:ascii="Arial" w:hAnsi="Arial" w:cs="Arial"/>
          <w:sz w:val="20"/>
        </w:rPr>
        <w:t>Podíl těchto dvou kategorií se pohyb</w:t>
      </w:r>
      <w:r w:rsidR="00516CB0">
        <w:rPr>
          <w:rFonts w:ascii="Arial" w:hAnsi="Arial" w:cs="Arial"/>
          <w:sz w:val="20"/>
        </w:rPr>
        <w:t>oval kolem poloviny všech</w:t>
      </w:r>
      <w:r w:rsidR="006D344B" w:rsidRPr="00B13A9B">
        <w:rPr>
          <w:rFonts w:ascii="Arial" w:hAnsi="Arial" w:cs="Arial"/>
          <w:sz w:val="20"/>
        </w:rPr>
        <w:t xml:space="preserve">. </w:t>
      </w:r>
      <w:r>
        <w:rPr>
          <w:rFonts w:ascii="Arial" w:hAnsi="Arial" w:cs="Arial"/>
          <w:sz w:val="20"/>
        </w:rPr>
        <w:t>K</w:t>
      </w:r>
      <w:r w:rsidR="006D344B" w:rsidRPr="00B13A9B">
        <w:rPr>
          <w:rFonts w:ascii="Arial" w:hAnsi="Arial" w:cs="Arial"/>
          <w:sz w:val="20"/>
        </w:rPr>
        <w:t xml:space="preserve"> relativnímu růstu došlo u úplného středoškolského vzdělání a vysokoškolského</w:t>
      </w:r>
      <w:r w:rsidR="00A52BF2" w:rsidRPr="00B13A9B">
        <w:rPr>
          <w:rFonts w:ascii="Arial" w:hAnsi="Arial" w:cs="Arial"/>
          <w:sz w:val="20"/>
        </w:rPr>
        <w:t xml:space="preserve"> vzdělání</w:t>
      </w:r>
      <w:r w:rsidR="006D344B" w:rsidRPr="00B13A9B">
        <w:rPr>
          <w:rFonts w:ascii="Arial" w:hAnsi="Arial" w:cs="Arial"/>
          <w:sz w:val="20"/>
        </w:rPr>
        <w:t xml:space="preserve">. </w:t>
      </w:r>
      <w:r w:rsidR="006C29CA">
        <w:rPr>
          <w:rFonts w:ascii="Arial" w:hAnsi="Arial" w:cs="Arial"/>
          <w:sz w:val="20"/>
        </w:rPr>
        <w:t>Podíly</w:t>
      </w:r>
      <w:r w:rsidR="000B2A21" w:rsidRPr="00B13A9B">
        <w:rPr>
          <w:rFonts w:ascii="Arial" w:hAnsi="Arial" w:cs="Arial"/>
          <w:sz w:val="20"/>
        </w:rPr>
        <w:t xml:space="preserve"> </w:t>
      </w:r>
      <w:r w:rsidR="00E07AD6" w:rsidRPr="00B13A9B">
        <w:rPr>
          <w:rFonts w:ascii="Arial" w:hAnsi="Arial" w:cs="Arial"/>
          <w:sz w:val="20"/>
        </w:rPr>
        <w:t xml:space="preserve">věřících </w:t>
      </w:r>
      <w:r>
        <w:rPr>
          <w:rFonts w:ascii="Arial" w:hAnsi="Arial" w:cs="Arial"/>
          <w:sz w:val="20"/>
        </w:rPr>
        <w:t xml:space="preserve">hlásících se k Církvi římskokatolické </w:t>
      </w:r>
      <w:r w:rsidR="006C29CA">
        <w:rPr>
          <w:rFonts w:ascii="Arial" w:hAnsi="Arial" w:cs="Arial"/>
          <w:sz w:val="20"/>
        </w:rPr>
        <w:t>s úplným středním a vyšším odborným vzděláním se vyrovnaly podílu v rámci celé republiky</w:t>
      </w:r>
      <w:r>
        <w:rPr>
          <w:rFonts w:ascii="Arial" w:hAnsi="Arial" w:cs="Arial"/>
          <w:sz w:val="20"/>
        </w:rPr>
        <w:t xml:space="preserve"> </w:t>
      </w:r>
      <w:r w:rsidR="000B2A21" w:rsidRPr="00B13A9B">
        <w:rPr>
          <w:rFonts w:ascii="Arial" w:hAnsi="Arial" w:cs="Arial"/>
          <w:sz w:val="20"/>
        </w:rPr>
        <w:t xml:space="preserve">a v případě vysokoškolsky vzdělaných </w:t>
      </w:r>
      <w:r>
        <w:rPr>
          <w:rFonts w:ascii="Arial" w:hAnsi="Arial" w:cs="Arial"/>
          <w:sz w:val="20"/>
        </w:rPr>
        <w:t>osob byl</w:t>
      </w:r>
      <w:r w:rsidR="000B2A21" w:rsidRPr="00B13A9B">
        <w:rPr>
          <w:rFonts w:ascii="Arial" w:hAnsi="Arial" w:cs="Arial"/>
          <w:sz w:val="20"/>
        </w:rPr>
        <w:t xml:space="preserve"> jejich podíl dokonce vyšší. </w:t>
      </w:r>
    </w:p>
    <w:p w:rsidR="008221F2" w:rsidRDefault="008221F2" w:rsidP="006222BF">
      <w:pPr>
        <w:pStyle w:val="Zkladntext"/>
        <w:spacing w:line="276" w:lineRule="auto"/>
        <w:jc w:val="both"/>
        <w:rPr>
          <w:rFonts w:ascii="Arial" w:hAnsi="Arial" w:cs="Arial"/>
          <w:sz w:val="20"/>
        </w:rPr>
      </w:pPr>
    </w:p>
    <w:tbl>
      <w:tblPr>
        <w:tblpPr w:leftFromText="142" w:rightFromText="284" w:bottomFromText="266" w:vertAnchor="text" w:horzAnchor="margin" w:tblpY="177"/>
        <w:tblOverlap w:val="never"/>
        <w:tblW w:w="5599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2142"/>
        <w:gridCol w:w="1330"/>
        <w:gridCol w:w="1134"/>
        <w:gridCol w:w="993"/>
      </w:tblGrid>
      <w:tr w:rsidR="00E719AA" w:rsidRPr="009B3775" w:rsidTr="00E719AA">
        <w:trPr>
          <w:trHeight w:val="615"/>
        </w:trPr>
        <w:tc>
          <w:tcPr>
            <w:tcW w:w="5599" w:type="dxa"/>
            <w:gridSpan w:val="4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E719AA" w:rsidRPr="00E719AA" w:rsidRDefault="00E719AA" w:rsidP="00E719AA">
            <w:pPr>
              <w:rPr>
                <w:rFonts w:ascii="Arial" w:hAnsi="Arial" w:cs="Arial"/>
                <w:b/>
                <w:color w:val="000000"/>
              </w:rPr>
            </w:pPr>
            <w:r w:rsidRPr="00E719AA">
              <w:rPr>
                <w:rFonts w:ascii="Arial" w:hAnsi="Arial" w:cs="Arial"/>
                <w:b/>
                <w:color w:val="000000"/>
              </w:rPr>
              <w:lastRenderedPageBreak/>
              <w:t>Osoby hlásící se k Církvi římskokatolické podle velikostní skupiny obcí k 26.3. 2011</w:t>
            </w:r>
          </w:p>
        </w:tc>
      </w:tr>
      <w:tr w:rsidR="009B3775" w:rsidRPr="009B3775" w:rsidTr="00E719AA">
        <w:trPr>
          <w:trHeight w:val="300"/>
        </w:trPr>
        <w:tc>
          <w:tcPr>
            <w:tcW w:w="21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3775" w:rsidRPr="009B3775" w:rsidRDefault="00101173" w:rsidP="00E719A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Velikostní skupina obce</w:t>
            </w:r>
          </w:p>
        </w:tc>
        <w:tc>
          <w:tcPr>
            <w:tcW w:w="345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3775" w:rsidRPr="009B3775" w:rsidRDefault="009B3775" w:rsidP="00E719A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B3775">
              <w:rPr>
                <w:rFonts w:ascii="Arial" w:hAnsi="Arial" w:cs="Arial"/>
                <w:color w:val="000000"/>
                <w:sz w:val="18"/>
                <w:szCs w:val="18"/>
              </w:rPr>
              <w:t>Věřící hlásící se k Církvi římskokatolické</w:t>
            </w:r>
          </w:p>
        </w:tc>
      </w:tr>
      <w:tr w:rsidR="009B3775" w:rsidRPr="009B3775" w:rsidTr="00E719AA">
        <w:trPr>
          <w:trHeight w:val="300"/>
        </w:trPr>
        <w:tc>
          <w:tcPr>
            <w:tcW w:w="21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3775" w:rsidRPr="009B3775" w:rsidRDefault="009B3775" w:rsidP="00E719A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3775" w:rsidRPr="009B3775" w:rsidRDefault="009B3775" w:rsidP="00E719A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B3775">
              <w:rPr>
                <w:rFonts w:ascii="Arial" w:hAnsi="Arial" w:cs="Arial"/>
                <w:color w:val="000000"/>
                <w:sz w:val="18"/>
                <w:szCs w:val="18"/>
              </w:rPr>
              <w:t>abs.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3775" w:rsidRPr="009B3775" w:rsidRDefault="009B3775" w:rsidP="00E719A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B3775">
              <w:rPr>
                <w:rFonts w:ascii="Arial" w:hAnsi="Arial" w:cs="Arial"/>
                <w:color w:val="000000"/>
                <w:sz w:val="18"/>
                <w:szCs w:val="18"/>
              </w:rPr>
              <w:t>% podíl z</w:t>
            </w:r>
          </w:p>
        </w:tc>
      </w:tr>
      <w:tr w:rsidR="009B3775" w:rsidRPr="009B3775" w:rsidTr="00E719AA">
        <w:trPr>
          <w:trHeight w:val="570"/>
        </w:trPr>
        <w:tc>
          <w:tcPr>
            <w:tcW w:w="21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3775" w:rsidRPr="009B3775" w:rsidRDefault="009B3775" w:rsidP="00E719A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3775" w:rsidRPr="009B3775" w:rsidRDefault="009B3775" w:rsidP="00E719A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3775" w:rsidRPr="009B3775" w:rsidRDefault="009B3775" w:rsidP="00E719A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B3775">
              <w:rPr>
                <w:rFonts w:ascii="Arial" w:hAnsi="Arial" w:cs="Arial"/>
                <w:color w:val="000000"/>
                <w:sz w:val="18"/>
                <w:szCs w:val="18"/>
              </w:rPr>
              <w:t>velikostní skupiny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3775" w:rsidRPr="009B3775" w:rsidRDefault="009B3775" w:rsidP="00E719A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B3775">
              <w:rPr>
                <w:rFonts w:ascii="Arial" w:hAnsi="Arial" w:cs="Arial"/>
                <w:color w:val="000000"/>
                <w:sz w:val="18"/>
                <w:szCs w:val="18"/>
              </w:rPr>
              <w:t>úhrnu</w:t>
            </w:r>
          </w:p>
        </w:tc>
      </w:tr>
      <w:tr w:rsidR="009B3775" w:rsidRPr="009B3775" w:rsidTr="00E719AA">
        <w:trPr>
          <w:trHeight w:val="405"/>
        </w:trPr>
        <w:tc>
          <w:tcPr>
            <w:tcW w:w="21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3775" w:rsidRPr="009B3775" w:rsidRDefault="009B3775" w:rsidP="00E719A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B3775">
              <w:rPr>
                <w:rFonts w:ascii="Arial" w:hAnsi="Arial" w:cs="Arial"/>
                <w:color w:val="000000"/>
                <w:sz w:val="18"/>
                <w:szCs w:val="18"/>
              </w:rPr>
              <w:t>Celkem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3775" w:rsidRPr="009B3775" w:rsidRDefault="009B3775" w:rsidP="00E719A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B3775">
              <w:rPr>
                <w:rFonts w:ascii="Arial" w:hAnsi="Arial" w:cs="Arial"/>
                <w:color w:val="000000"/>
                <w:sz w:val="18"/>
                <w:szCs w:val="18"/>
              </w:rPr>
              <w:t>1 082 463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3775" w:rsidRPr="009B3775" w:rsidRDefault="009B3775" w:rsidP="00E719A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B3775">
              <w:rPr>
                <w:rFonts w:ascii="Arial" w:hAnsi="Arial" w:cs="Arial"/>
                <w:color w:val="000000"/>
                <w:sz w:val="18"/>
                <w:szCs w:val="18"/>
              </w:rPr>
              <w:t>10,4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3775" w:rsidRPr="009B3775" w:rsidRDefault="009B3775" w:rsidP="00E719A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B3775">
              <w:rPr>
                <w:rFonts w:ascii="Arial" w:hAnsi="Arial" w:cs="Arial"/>
                <w:color w:val="000000"/>
                <w:sz w:val="18"/>
                <w:szCs w:val="18"/>
              </w:rPr>
              <w:t>100,0</w:t>
            </w:r>
          </w:p>
        </w:tc>
      </w:tr>
      <w:tr w:rsidR="009B3775" w:rsidRPr="009B3775" w:rsidTr="00E719AA">
        <w:trPr>
          <w:trHeight w:val="330"/>
        </w:trPr>
        <w:tc>
          <w:tcPr>
            <w:tcW w:w="21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3775" w:rsidRPr="009B3775" w:rsidRDefault="009B3775" w:rsidP="00E719A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B3775">
              <w:rPr>
                <w:rFonts w:ascii="Arial" w:hAnsi="Arial" w:cs="Arial"/>
                <w:color w:val="000000"/>
                <w:sz w:val="18"/>
                <w:szCs w:val="18"/>
              </w:rPr>
              <w:t>v tom</w:t>
            </w:r>
            <w:r w:rsidR="00E719AA">
              <w:rPr>
                <w:rFonts w:ascii="Arial" w:hAnsi="Arial" w:cs="Arial"/>
                <w:color w:val="000000"/>
                <w:sz w:val="18"/>
                <w:szCs w:val="18"/>
              </w:rPr>
              <w:t>: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3775" w:rsidRPr="009B3775" w:rsidRDefault="009B3775" w:rsidP="00E719A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B3775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3775" w:rsidRPr="009B3775" w:rsidRDefault="009B3775" w:rsidP="00E719A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B3775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3775" w:rsidRPr="009B3775" w:rsidRDefault="009B3775" w:rsidP="00E719A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B3775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9B3775" w:rsidRPr="009B3775" w:rsidTr="00E719AA">
        <w:trPr>
          <w:trHeight w:val="300"/>
        </w:trPr>
        <w:tc>
          <w:tcPr>
            <w:tcW w:w="21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3775" w:rsidRPr="009B3775" w:rsidRDefault="003D47EE" w:rsidP="00E719A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</w:t>
            </w:r>
            <w:r w:rsidR="009B3775" w:rsidRPr="009B3775">
              <w:rPr>
                <w:rFonts w:ascii="Arial" w:hAnsi="Arial" w:cs="Arial"/>
                <w:color w:val="000000"/>
                <w:sz w:val="18"/>
                <w:szCs w:val="18"/>
              </w:rPr>
              <w:t>do 199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3775" w:rsidRPr="009B3775" w:rsidRDefault="009B3775" w:rsidP="00E719A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B3775">
              <w:rPr>
                <w:rFonts w:ascii="Arial" w:hAnsi="Arial" w:cs="Arial"/>
                <w:color w:val="000000"/>
                <w:sz w:val="18"/>
                <w:szCs w:val="18"/>
              </w:rPr>
              <w:t>29 722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3775" w:rsidRPr="009B3775" w:rsidRDefault="009B3775" w:rsidP="00E719A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B3775">
              <w:rPr>
                <w:rFonts w:ascii="Arial" w:hAnsi="Arial" w:cs="Arial"/>
                <w:color w:val="000000"/>
                <w:sz w:val="18"/>
                <w:szCs w:val="18"/>
              </w:rPr>
              <w:t>15,6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3775" w:rsidRPr="009B3775" w:rsidRDefault="009B3775" w:rsidP="00E719A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B3775">
              <w:rPr>
                <w:rFonts w:ascii="Arial" w:hAnsi="Arial" w:cs="Arial"/>
                <w:color w:val="000000"/>
                <w:sz w:val="18"/>
                <w:szCs w:val="18"/>
              </w:rPr>
              <w:t>2,7</w:t>
            </w:r>
          </w:p>
        </w:tc>
      </w:tr>
      <w:tr w:rsidR="009B3775" w:rsidRPr="009B3775" w:rsidTr="00E719AA">
        <w:trPr>
          <w:trHeight w:val="300"/>
        </w:trPr>
        <w:tc>
          <w:tcPr>
            <w:tcW w:w="21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3775" w:rsidRPr="009B3775" w:rsidRDefault="003D47EE" w:rsidP="00E719A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</w:t>
            </w:r>
            <w:r w:rsidR="009B3775" w:rsidRPr="009B3775">
              <w:rPr>
                <w:rFonts w:ascii="Arial" w:hAnsi="Arial" w:cs="Arial"/>
                <w:color w:val="000000"/>
                <w:sz w:val="18"/>
                <w:szCs w:val="18"/>
              </w:rPr>
              <w:t>200 - 499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3775" w:rsidRPr="009B3775" w:rsidRDefault="009B3775" w:rsidP="00E719A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B3775">
              <w:rPr>
                <w:rFonts w:ascii="Arial" w:hAnsi="Arial" w:cs="Arial"/>
                <w:color w:val="000000"/>
                <w:sz w:val="18"/>
                <w:szCs w:val="18"/>
              </w:rPr>
              <w:t>87 397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3775" w:rsidRPr="009B3775" w:rsidRDefault="009B3775" w:rsidP="00E719A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B3775">
              <w:rPr>
                <w:rFonts w:ascii="Arial" w:hAnsi="Arial" w:cs="Arial"/>
                <w:color w:val="000000"/>
                <w:sz w:val="18"/>
                <w:szCs w:val="18"/>
              </w:rPr>
              <w:t>13,4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3775" w:rsidRPr="009B3775" w:rsidRDefault="009B3775" w:rsidP="00E719A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B3775">
              <w:rPr>
                <w:rFonts w:ascii="Arial" w:hAnsi="Arial" w:cs="Arial"/>
                <w:color w:val="000000"/>
                <w:sz w:val="18"/>
                <w:szCs w:val="18"/>
              </w:rPr>
              <w:t>8,1</w:t>
            </w:r>
          </w:p>
        </w:tc>
      </w:tr>
      <w:tr w:rsidR="009B3775" w:rsidRPr="009B3775" w:rsidTr="00E719AA">
        <w:trPr>
          <w:trHeight w:val="300"/>
        </w:trPr>
        <w:tc>
          <w:tcPr>
            <w:tcW w:w="21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3775" w:rsidRPr="009B3775" w:rsidRDefault="003D47EE" w:rsidP="00E719A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</w:t>
            </w:r>
            <w:r w:rsidR="009B3775" w:rsidRPr="009B3775">
              <w:rPr>
                <w:rFonts w:ascii="Arial" w:hAnsi="Arial" w:cs="Arial"/>
                <w:color w:val="000000"/>
                <w:sz w:val="18"/>
                <w:szCs w:val="18"/>
              </w:rPr>
              <w:t>500 - 999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3775" w:rsidRPr="009B3775" w:rsidRDefault="009B3775" w:rsidP="00E719A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B3775">
              <w:rPr>
                <w:rFonts w:ascii="Arial" w:hAnsi="Arial" w:cs="Arial"/>
                <w:color w:val="000000"/>
                <w:sz w:val="18"/>
                <w:szCs w:val="18"/>
              </w:rPr>
              <w:t>128 964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3775" w:rsidRPr="009B3775" w:rsidRDefault="009B3775" w:rsidP="00E719A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B3775">
              <w:rPr>
                <w:rFonts w:ascii="Arial" w:hAnsi="Arial" w:cs="Arial"/>
                <w:color w:val="000000"/>
                <w:sz w:val="18"/>
                <w:szCs w:val="18"/>
              </w:rPr>
              <w:t>13,7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3775" w:rsidRPr="009B3775" w:rsidRDefault="009B3775" w:rsidP="00E719A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B3775">
              <w:rPr>
                <w:rFonts w:ascii="Arial" w:hAnsi="Arial" w:cs="Arial"/>
                <w:color w:val="000000"/>
                <w:sz w:val="18"/>
                <w:szCs w:val="18"/>
              </w:rPr>
              <w:t>11,9</w:t>
            </w:r>
          </w:p>
        </w:tc>
      </w:tr>
      <w:tr w:rsidR="009B3775" w:rsidRPr="009B3775" w:rsidTr="00E719AA">
        <w:trPr>
          <w:trHeight w:val="300"/>
        </w:trPr>
        <w:tc>
          <w:tcPr>
            <w:tcW w:w="21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3775" w:rsidRPr="009B3775" w:rsidRDefault="003D47EE" w:rsidP="00E719A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</w:t>
            </w:r>
            <w:r w:rsidR="009B3775" w:rsidRPr="009B3775">
              <w:rPr>
                <w:rFonts w:ascii="Arial" w:hAnsi="Arial" w:cs="Arial"/>
                <w:color w:val="000000"/>
                <w:sz w:val="18"/>
                <w:szCs w:val="18"/>
              </w:rPr>
              <w:t>1 000 -1 999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3775" w:rsidRPr="009B3775" w:rsidRDefault="009B3775" w:rsidP="00E719A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B3775">
              <w:rPr>
                <w:rFonts w:ascii="Arial" w:hAnsi="Arial" w:cs="Arial"/>
                <w:color w:val="000000"/>
                <w:sz w:val="18"/>
                <w:szCs w:val="18"/>
              </w:rPr>
              <w:t>138 892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3775" w:rsidRPr="009B3775" w:rsidRDefault="009B3775" w:rsidP="00E719A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B3775">
              <w:rPr>
                <w:rFonts w:ascii="Arial" w:hAnsi="Arial" w:cs="Arial"/>
                <w:color w:val="000000"/>
                <w:sz w:val="18"/>
                <w:szCs w:val="18"/>
              </w:rPr>
              <w:t>13,9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3775" w:rsidRPr="009B3775" w:rsidRDefault="009B3775" w:rsidP="00E719A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B3775">
              <w:rPr>
                <w:rFonts w:ascii="Arial" w:hAnsi="Arial" w:cs="Arial"/>
                <w:color w:val="000000"/>
                <w:sz w:val="18"/>
                <w:szCs w:val="18"/>
              </w:rPr>
              <w:t>12,8</w:t>
            </w:r>
          </w:p>
        </w:tc>
      </w:tr>
      <w:tr w:rsidR="009B3775" w:rsidRPr="009B3775" w:rsidTr="00E719AA">
        <w:trPr>
          <w:trHeight w:val="300"/>
        </w:trPr>
        <w:tc>
          <w:tcPr>
            <w:tcW w:w="21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3775" w:rsidRPr="009B3775" w:rsidRDefault="003D47EE" w:rsidP="00E719A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</w:t>
            </w:r>
            <w:r w:rsidR="009B3775" w:rsidRPr="009B3775">
              <w:rPr>
                <w:rFonts w:ascii="Arial" w:hAnsi="Arial" w:cs="Arial"/>
                <w:color w:val="000000"/>
                <w:sz w:val="18"/>
                <w:szCs w:val="18"/>
              </w:rPr>
              <w:t>2 000 - 4 999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3775" w:rsidRPr="009B3775" w:rsidRDefault="009B3775" w:rsidP="00E719A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B3775">
              <w:rPr>
                <w:rFonts w:ascii="Arial" w:hAnsi="Arial" w:cs="Arial"/>
                <w:color w:val="000000"/>
                <w:sz w:val="18"/>
                <w:szCs w:val="18"/>
              </w:rPr>
              <w:t>155 955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3775" w:rsidRPr="009B3775" w:rsidRDefault="009B3775" w:rsidP="00E719A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B3775">
              <w:rPr>
                <w:rFonts w:ascii="Arial" w:hAnsi="Arial" w:cs="Arial"/>
                <w:color w:val="000000"/>
                <w:sz w:val="18"/>
                <w:szCs w:val="18"/>
              </w:rPr>
              <w:t>12,7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3775" w:rsidRPr="009B3775" w:rsidRDefault="009B3775" w:rsidP="00E719A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B3775">
              <w:rPr>
                <w:rFonts w:ascii="Arial" w:hAnsi="Arial" w:cs="Arial"/>
                <w:color w:val="000000"/>
                <w:sz w:val="18"/>
                <w:szCs w:val="18"/>
              </w:rPr>
              <w:t>14,4</w:t>
            </w:r>
          </w:p>
        </w:tc>
      </w:tr>
      <w:tr w:rsidR="009B3775" w:rsidRPr="009B3775" w:rsidTr="00E719AA">
        <w:trPr>
          <w:trHeight w:val="300"/>
        </w:trPr>
        <w:tc>
          <w:tcPr>
            <w:tcW w:w="21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3775" w:rsidRPr="009B3775" w:rsidRDefault="003D47EE" w:rsidP="00E719A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</w:t>
            </w:r>
            <w:r w:rsidR="009B3775" w:rsidRPr="009B3775">
              <w:rPr>
                <w:rFonts w:ascii="Arial" w:hAnsi="Arial" w:cs="Arial"/>
                <w:color w:val="000000"/>
                <w:sz w:val="18"/>
                <w:szCs w:val="18"/>
              </w:rPr>
              <w:t>5 000 - 9 999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3775" w:rsidRPr="009B3775" w:rsidRDefault="009B3775" w:rsidP="00E719A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B3775">
              <w:rPr>
                <w:rFonts w:ascii="Arial" w:hAnsi="Arial" w:cs="Arial"/>
                <w:color w:val="000000"/>
                <w:sz w:val="18"/>
                <w:szCs w:val="18"/>
              </w:rPr>
              <w:t>100 870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3775" w:rsidRPr="009B3775" w:rsidRDefault="009B3775" w:rsidP="00E719A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B3775">
              <w:rPr>
                <w:rFonts w:ascii="Arial" w:hAnsi="Arial" w:cs="Arial"/>
                <w:color w:val="000000"/>
                <w:sz w:val="18"/>
                <w:szCs w:val="18"/>
              </w:rPr>
              <w:t>10,8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3775" w:rsidRPr="009B3775" w:rsidRDefault="009B3775" w:rsidP="00E719A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B3775">
              <w:rPr>
                <w:rFonts w:ascii="Arial" w:hAnsi="Arial" w:cs="Arial"/>
                <w:color w:val="000000"/>
                <w:sz w:val="18"/>
                <w:szCs w:val="18"/>
              </w:rPr>
              <w:t>9,3</w:t>
            </w:r>
          </w:p>
        </w:tc>
      </w:tr>
      <w:tr w:rsidR="009B3775" w:rsidRPr="009B3775" w:rsidTr="00E719AA">
        <w:trPr>
          <w:trHeight w:val="300"/>
        </w:trPr>
        <w:tc>
          <w:tcPr>
            <w:tcW w:w="21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3775" w:rsidRPr="009B3775" w:rsidRDefault="003D47EE" w:rsidP="00E719A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</w:t>
            </w:r>
            <w:r w:rsidR="009B3775" w:rsidRPr="009B3775">
              <w:rPr>
                <w:rFonts w:ascii="Arial" w:hAnsi="Arial" w:cs="Arial"/>
                <w:color w:val="000000"/>
                <w:sz w:val="18"/>
                <w:szCs w:val="18"/>
              </w:rPr>
              <w:t>10 000 - 19 999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3775" w:rsidRPr="009B3775" w:rsidRDefault="009B3775" w:rsidP="00E719A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B3775">
              <w:rPr>
                <w:rFonts w:ascii="Arial" w:hAnsi="Arial" w:cs="Arial"/>
                <w:color w:val="000000"/>
                <w:sz w:val="18"/>
                <w:szCs w:val="18"/>
              </w:rPr>
              <w:t>80 907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3775" w:rsidRPr="009B3775" w:rsidRDefault="009B3775" w:rsidP="00E719A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B3775">
              <w:rPr>
                <w:rFonts w:ascii="Arial" w:hAnsi="Arial" w:cs="Arial"/>
                <w:color w:val="000000"/>
                <w:sz w:val="18"/>
                <w:szCs w:val="18"/>
              </w:rPr>
              <w:t>8,5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3775" w:rsidRPr="009B3775" w:rsidRDefault="009B3775" w:rsidP="00E719A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B3775">
              <w:rPr>
                <w:rFonts w:ascii="Arial" w:hAnsi="Arial" w:cs="Arial"/>
                <w:color w:val="000000"/>
                <w:sz w:val="18"/>
                <w:szCs w:val="18"/>
              </w:rPr>
              <w:t>7,5</w:t>
            </w:r>
          </w:p>
        </w:tc>
      </w:tr>
      <w:tr w:rsidR="009B3775" w:rsidRPr="009B3775" w:rsidTr="00E719AA">
        <w:trPr>
          <w:trHeight w:val="300"/>
        </w:trPr>
        <w:tc>
          <w:tcPr>
            <w:tcW w:w="21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3775" w:rsidRPr="009B3775" w:rsidRDefault="003D47EE" w:rsidP="00E719A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</w:t>
            </w:r>
            <w:r w:rsidR="009B3775" w:rsidRPr="009B3775">
              <w:rPr>
                <w:rFonts w:ascii="Arial" w:hAnsi="Arial" w:cs="Arial"/>
                <w:color w:val="000000"/>
                <w:sz w:val="18"/>
                <w:szCs w:val="18"/>
              </w:rPr>
              <w:t>20 000 - 49 999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3775" w:rsidRPr="009B3775" w:rsidRDefault="009B3775" w:rsidP="00E719A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B3775">
              <w:rPr>
                <w:rFonts w:ascii="Arial" w:hAnsi="Arial" w:cs="Arial"/>
                <w:color w:val="000000"/>
                <w:sz w:val="18"/>
                <w:szCs w:val="18"/>
              </w:rPr>
              <w:t>111 184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3775" w:rsidRPr="009B3775" w:rsidRDefault="009B3775" w:rsidP="00E719A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B3775">
              <w:rPr>
                <w:rFonts w:ascii="Arial" w:hAnsi="Arial" w:cs="Arial"/>
                <w:color w:val="000000"/>
                <w:sz w:val="18"/>
                <w:szCs w:val="18"/>
              </w:rPr>
              <w:t>8,4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3775" w:rsidRPr="009B3775" w:rsidRDefault="009B3775" w:rsidP="00E719A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B3775">
              <w:rPr>
                <w:rFonts w:ascii="Arial" w:hAnsi="Arial" w:cs="Arial"/>
                <w:color w:val="000000"/>
                <w:sz w:val="18"/>
                <w:szCs w:val="18"/>
              </w:rPr>
              <w:t>10,3</w:t>
            </w:r>
          </w:p>
        </w:tc>
      </w:tr>
      <w:tr w:rsidR="009B3775" w:rsidRPr="009B3775" w:rsidTr="00E719AA">
        <w:trPr>
          <w:trHeight w:val="300"/>
        </w:trPr>
        <w:tc>
          <w:tcPr>
            <w:tcW w:w="21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3775" w:rsidRPr="009B3775" w:rsidRDefault="003D47EE" w:rsidP="00E719A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</w:t>
            </w:r>
            <w:r w:rsidR="009B3775" w:rsidRPr="009B3775">
              <w:rPr>
                <w:rFonts w:ascii="Arial" w:hAnsi="Arial" w:cs="Arial"/>
                <w:color w:val="000000"/>
                <w:sz w:val="18"/>
                <w:szCs w:val="18"/>
              </w:rPr>
              <w:t>50 000 - 99 999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3775" w:rsidRPr="009B3775" w:rsidRDefault="009B3775" w:rsidP="00E719A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B3775">
              <w:rPr>
                <w:rFonts w:ascii="Arial" w:hAnsi="Arial" w:cs="Arial"/>
                <w:color w:val="000000"/>
                <w:sz w:val="18"/>
                <w:szCs w:val="18"/>
              </w:rPr>
              <w:t>69 892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3775" w:rsidRPr="009B3775" w:rsidRDefault="009B3775" w:rsidP="00E719A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B3775">
              <w:rPr>
                <w:rFonts w:ascii="Arial" w:hAnsi="Arial" w:cs="Arial"/>
                <w:color w:val="000000"/>
                <w:sz w:val="18"/>
                <w:szCs w:val="18"/>
              </w:rPr>
              <w:t>8,0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3775" w:rsidRPr="009B3775" w:rsidRDefault="009B3775" w:rsidP="00E719A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B3775">
              <w:rPr>
                <w:rFonts w:ascii="Arial" w:hAnsi="Arial" w:cs="Arial"/>
                <w:color w:val="000000"/>
                <w:sz w:val="18"/>
                <w:szCs w:val="18"/>
              </w:rPr>
              <w:t>6,5</w:t>
            </w:r>
          </w:p>
        </w:tc>
      </w:tr>
      <w:tr w:rsidR="009B3775" w:rsidRPr="009B3775" w:rsidTr="00E719AA">
        <w:trPr>
          <w:trHeight w:val="300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3775" w:rsidRPr="009B3775" w:rsidRDefault="003D47EE" w:rsidP="00E719A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</w:t>
            </w:r>
            <w:r w:rsidR="009B3775" w:rsidRPr="009B3775">
              <w:rPr>
                <w:rFonts w:ascii="Arial" w:hAnsi="Arial" w:cs="Arial"/>
                <w:color w:val="000000"/>
                <w:sz w:val="18"/>
                <w:szCs w:val="18"/>
              </w:rPr>
              <w:t>100 000 a více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3775" w:rsidRPr="009B3775" w:rsidRDefault="009B3775" w:rsidP="00E719A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B3775">
              <w:rPr>
                <w:rFonts w:ascii="Arial" w:hAnsi="Arial" w:cs="Arial"/>
                <w:color w:val="000000"/>
                <w:sz w:val="18"/>
                <w:szCs w:val="18"/>
              </w:rPr>
              <w:t>178 680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3775" w:rsidRPr="009B3775" w:rsidRDefault="009B3775" w:rsidP="00E719A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B3775">
              <w:rPr>
                <w:rFonts w:ascii="Arial" w:hAnsi="Arial" w:cs="Arial"/>
                <w:color w:val="000000"/>
                <w:sz w:val="18"/>
                <w:szCs w:val="18"/>
              </w:rPr>
              <w:t>7,7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3775" w:rsidRPr="009B3775" w:rsidRDefault="009B3775" w:rsidP="00E719A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B3775">
              <w:rPr>
                <w:rFonts w:ascii="Arial" w:hAnsi="Arial" w:cs="Arial"/>
                <w:color w:val="000000"/>
                <w:sz w:val="18"/>
                <w:szCs w:val="18"/>
              </w:rPr>
              <w:t>16,5</w:t>
            </w:r>
          </w:p>
        </w:tc>
      </w:tr>
    </w:tbl>
    <w:p w:rsidR="009E234D" w:rsidRDefault="009E234D" w:rsidP="009B3775">
      <w:pPr>
        <w:pStyle w:val="Zkladntext"/>
        <w:spacing w:line="276" w:lineRule="auto"/>
        <w:jc w:val="both"/>
        <w:rPr>
          <w:rFonts w:ascii="Arial" w:hAnsi="Arial" w:cs="Arial"/>
          <w:sz w:val="20"/>
        </w:rPr>
      </w:pPr>
    </w:p>
    <w:p w:rsidR="00AD66F7" w:rsidRDefault="00AD66F7" w:rsidP="009B3775">
      <w:pPr>
        <w:pStyle w:val="Zkladntext"/>
        <w:spacing w:line="276" w:lineRule="auto"/>
        <w:jc w:val="both"/>
        <w:rPr>
          <w:rFonts w:ascii="Arial" w:hAnsi="Arial" w:cs="Arial"/>
          <w:sz w:val="20"/>
        </w:rPr>
      </w:pPr>
    </w:p>
    <w:p w:rsidR="00AD66F7" w:rsidRDefault="00AD66F7" w:rsidP="009B3775">
      <w:pPr>
        <w:pStyle w:val="Zkladntext"/>
        <w:spacing w:line="276" w:lineRule="auto"/>
        <w:jc w:val="both"/>
        <w:rPr>
          <w:rFonts w:ascii="Arial" w:hAnsi="Arial" w:cs="Arial"/>
          <w:sz w:val="20"/>
        </w:rPr>
      </w:pPr>
    </w:p>
    <w:p w:rsidR="00AD66F7" w:rsidRDefault="00AD66F7" w:rsidP="009B3775">
      <w:pPr>
        <w:pStyle w:val="Zkladntext"/>
        <w:spacing w:line="276" w:lineRule="auto"/>
        <w:jc w:val="both"/>
        <w:rPr>
          <w:rFonts w:ascii="Arial" w:hAnsi="Arial" w:cs="Arial"/>
          <w:sz w:val="20"/>
        </w:rPr>
      </w:pPr>
    </w:p>
    <w:p w:rsidR="001B051E" w:rsidRDefault="009B1F10" w:rsidP="009B3775">
      <w:pPr>
        <w:pStyle w:val="Zkladntext"/>
        <w:spacing w:line="276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Z hlediska územního bylo</w:t>
      </w:r>
      <w:r w:rsidR="001B051E" w:rsidRPr="00B13A9B">
        <w:rPr>
          <w:rFonts w:ascii="Arial" w:hAnsi="Arial" w:cs="Arial"/>
          <w:sz w:val="20"/>
        </w:rPr>
        <w:t xml:space="preserve"> relativně i absolutně nejvíce osob nadále soustředěno </w:t>
      </w:r>
      <w:r w:rsidR="00F07480" w:rsidRPr="00B13A9B">
        <w:rPr>
          <w:rFonts w:ascii="Arial" w:hAnsi="Arial" w:cs="Arial"/>
          <w:sz w:val="20"/>
        </w:rPr>
        <w:t xml:space="preserve">spíše </w:t>
      </w:r>
      <w:r w:rsidR="001B051E" w:rsidRPr="00B13A9B">
        <w:rPr>
          <w:rFonts w:ascii="Arial" w:hAnsi="Arial" w:cs="Arial"/>
          <w:sz w:val="20"/>
        </w:rPr>
        <w:t xml:space="preserve">ve venkovském osídlení. Zatímco </w:t>
      </w:r>
      <w:r>
        <w:rPr>
          <w:rFonts w:ascii="Arial" w:hAnsi="Arial" w:cs="Arial"/>
          <w:sz w:val="20"/>
        </w:rPr>
        <w:t xml:space="preserve">např. </w:t>
      </w:r>
      <w:r w:rsidR="001B051E" w:rsidRPr="00B13A9B">
        <w:rPr>
          <w:rFonts w:ascii="Arial" w:hAnsi="Arial" w:cs="Arial"/>
          <w:sz w:val="20"/>
        </w:rPr>
        <w:t xml:space="preserve">v obcích </w:t>
      </w:r>
      <w:r>
        <w:rPr>
          <w:rFonts w:ascii="Arial" w:hAnsi="Arial" w:cs="Arial"/>
          <w:sz w:val="20"/>
        </w:rPr>
        <w:t>s méně než 2</w:t>
      </w:r>
      <w:r w:rsidR="001B051E" w:rsidRPr="00B13A9B">
        <w:rPr>
          <w:rFonts w:ascii="Arial" w:hAnsi="Arial" w:cs="Arial"/>
          <w:sz w:val="20"/>
        </w:rPr>
        <w:t xml:space="preserve"> 000 obyvatel</w:t>
      </w:r>
      <w:r>
        <w:rPr>
          <w:rFonts w:ascii="Arial" w:hAnsi="Arial" w:cs="Arial"/>
          <w:sz w:val="20"/>
        </w:rPr>
        <w:t xml:space="preserve">i </w:t>
      </w:r>
      <w:r w:rsidR="001B051E" w:rsidRPr="00B13A9B"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žilo v roce 2011 necelých 27 % obyvatel České republiky, z počtu osob hlásících se k Církvi římskokatolické jich v těchto obcích bylo téměř 36</w:t>
      </w:r>
      <w:r w:rsidR="00FE487F">
        <w:rPr>
          <w:rFonts w:ascii="Arial" w:hAnsi="Arial" w:cs="Arial"/>
          <w:sz w:val="20"/>
        </w:rPr>
        <w:t> </w:t>
      </w:r>
      <w:r>
        <w:rPr>
          <w:rFonts w:ascii="Arial" w:hAnsi="Arial" w:cs="Arial"/>
          <w:sz w:val="20"/>
        </w:rPr>
        <w:t xml:space="preserve">%. </w:t>
      </w:r>
      <w:r w:rsidR="00FE487F">
        <w:rPr>
          <w:rFonts w:ascii="Arial" w:hAnsi="Arial" w:cs="Arial"/>
          <w:sz w:val="20"/>
        </w:rPr>
        <w:t>Rovněž podíly osob hlásících se k Církvi římskokatolické na počtu obyvatel příslušné velikostní skupiny obcí se plynule se vzrůstající velikostní skupinou snižovaly.</w:t>
      </w:r>
      <w:r w:rsidR="003F2AD9">
        <w:rPr>
          <w:rFonts w:ascii="Arial" w:hAnsi="Arial" w:cs="Arial"/>
          <w:sz w:val="20"/>
        </w:rPr>
        <w:t xml:space="preserve"> V nejmenších obcích byl</w:t>
      </w:r>
      <w:r w:rsidR="003F2AD9" w:rsidRPr="00B13A9B">
        <w:rPr>
          <w:rFonts w:ascii="Arial" w:hAnsi="Arial" w:cs="Arial"/>
          <w:sz w:val="20"/>
        </w:rPr>
        <w:t xml:space="preserve"> jejich podíl </w:t>
      </w:r>
      <w:r w:rsidR="003F2AD9">
        <w:rPr>
          <w:rFonts w:ascii="Arial" w:hAnsi="Arial" w:cs="Arial"/>
          <w:sz w:val="20"/>
        </w:rPr>
        <w:t>nejvyšší</w:t>
      </w:r>
      <w:r w:rsidR="003F2AD9" w:rsidRPr="00B13A9B">
        <w:rPr>
          <w:rFonts w:ascii="Arial" w:hAnsi="Arial" w:cs="Arial"/>
          <w:sz w:val="20"/>
        </w:rPr>
        <w:t>.</w:t>
      </w:r>
    </w:p>
    <w:p w:rsidR="009B3775" w:rsidRDefault="009B3775" w:rsidP="009B3775">
      <w:pPr>
        <w:pStyle w:val="Zkladntext"/>
        <w:spacing w:line="276" w:lineRule="auto"/>
        <w:jc w:val="both"/>
        <w:rPr>
          <w:rFonts w:ascii="Arial" w:hAnsi="Arial" w:cs="Arial"/>
          <w:sz w:val="20"/>
        </w:rPr>
      </w:pPr>
    </w:p>
    <w:p w:rsidR="00AD66F7" w:rsidRDefault="00AD66F7" w:rsidP="009B3775">
      <w:pPr>
        <w:pStyle w:val="Zkladntext"/>
        <w:spacing w:line="276" w:lineRule="auto"/>
        <w:jc w:val="both"/>
        <w:rPr>
          <w:rFonts w:ascii="Arial" w:hAnsi="Arial" w:cs="Arial"/>
          <w:sz w:val="20"/>
        </w:rPr>
      </w:pPr>
    </w:p>
    <w:p w:rsidR="00AD66F7" w:rsidRDefault="00AD66F7" w:rsidP="009B3775">
      <w:pPr>
        <w:pStyle w:val="Zkladntext"/>
        <w:spacing w:line="276" w:lineRule="auto"/>
        <w:jc w:val="both"/>
        <w:rPr>
          <w:rFonts w:ascii="Arial" w:hAnsi="Arial" w:cs="Arial"/>
          <w:sz w:val="20"/>
        </w:rPr>
      </w:pPr>
    </w:p>
    <w:p w:rsidR="001B051E" w:rsidRDefault="009B3775" w:rsidP="00516CB0">
      <w:pPr>
        <w:pStyle w:val="Zkladntext"/>
        <w:spacing w:line="276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Téměř polovina osob </w:t>
      </w:r>
      <w:r w:rsidR="003F2AD9">
        <w:rPr>
          <w:rFonts w:ascii="Arial" w:hAnsi="Arial" w:cs="Arial"/>
          <w:sz w:val="20"/>
        </w:rPr>
        <w:t>(</w:t>
      </w:r>
      <w:r>
        <w:rPr>
          <w:rFonts w:ascii="Arial" w:hAnsi="Arial" w:cs="Arial"/>
          <w:sz w:val="20"/>
        </w:rPr>
        <w:t>více než 46</w:t>
      </w:r>
      <w:r w:rsidR="00E719AA">
        <w:rPr>
          <w:rFonts w:ascii="Arial" w:hAnsi="Arial" w:cs="Arial"/>
          <w:sz w:val="20"/>
        </w:rPr>
        <w:t> </w:t>
      </w:r>
      <w:r w:rsidR="003F2AD9">
        <w:rPr>
          <w:rFonts w:ascii="Arial" w:hAnsi="Arial" w:cs="Arial"/>
          <w:sz w:val="20"/>
        </w:rPr>
        <w:t>%), kteří deklarovali svou příslušnost k Církvi římskokatolické</w:t>
      </w:r>
      <w:r>
        <w:rPr>
          <w:rFonts w:ascii="Arial" w:hAnsi="Arial" w:cs="Arial"/>
          <w:sz w:val="20"/>
        </w:rPr>
        <w:t>,</w:t>
      </w:r>
      <w:r w:rsidR="003F2AD9">
        <w:rPr>
          <w:rFonts w:ascii="Arial" w:hAnsi="Arial" w:cs="Arial"/>
          <w:sz w:val="20"/>
        </w:rPr>
        <w:t xml:space="preserve"> měla k datu sčítání</w:t>
      </w:r>
      <w:r w:rsidR="00A92492" w:rsidRPr="00B13A9B">
        <w:rPr>
          <w:rFonts w:ascii="Arial" w:hAnsi="Arial" w:cs="Arial"/>
          <w:sz w:val="20"/>
        </w:rPr>
        <w:t xml:space="preserve"> místo svého obvyklého pobytu </w:t>
      </w:r>
      <w:r w:rsidR="001B051E" w:rsidRPr="00B13A9B">
        <w:rPr>
          <w:rFonts w:ascii="Arial" w:hAnsi="Arial" w:cs="Arial"/>
          <w:sz w:val="20"/>
        </w:rPr>
        <w:t>v</w:t>
      </w:r>
      <w:r>
        <w:rPr>
          <w:rFonts w:ascii="Arial" w:hAnsi="Arial" w:cs="Arial"/>
          <w:sz w:val="20"/>
        </w:rPr>
        <w:t>e třech</w:t>
      </w:r>
      <w:r w:rsidR="001B051E" w:rsidRPr="00B13A9B">
        <w:rPr>
          <w:rFonts w:ascii="Arial" w:hAnsi="Arial" w:cs="Arial"/>
          <w:sz w:val="20"/>
        </w:rPr>
        <w:t> moravských krajích</w:t>
      </w:r>
      <w:r>
        <w:rPr>
          <w:rFonts w:ascii="Arial" w:hAnsi="Arial" w:cs="Arial"/>
          <w:sz w:val="20"/>
        </w:rPr>
        <w:t xml:space="preserve"> </w:t>
      </w:r>
      <w:r w:rsidR="00A95326">
        <w:rPr>
          <w:rFonts w:ascii="Arial" w:hAnsi="Arial" w:cs="Arial"/>
          <w:sz w:val="20"/>
        </w:rPr>
        <w:t>-</w:t>
      </w:r>
      <w:r>
        <w:rPr>
          <w:rFonts w:ascii="Arial" w:hAnsi="Arial" w:cs="Arial"/>
          <w:sz w:val="20"/>
        </w:rPr>
        <w:t xml:space="preserve"> Jihomoravském, Moravskoslezském a Zlínském. </w:t>
      </w:r>
      <w:r w:rsidR="00161FD7">
        <w:rPr>
          <w:rFonts w:ascii="Arial" w:hAnsi="Arial" w:cs="Arial"/>
          <w:sz w:val="20"/>
        </w:rPr>
        <w:t>V absolutním vyjádření to představovalo více než půl milionu osob.</w:t>
      </w:r>
      <w:r>
        <w:rPr>
          <w:rFonts w:ascii="Arial" w:hAnsi="Arial" w:cs="Arial"/>
          <w:sz w:val="20"/>
        </w:rPr>
        <w:t xml:space="preserve"> </w:t>
      </w:r>
      <w:r w:rsidR="00B76CD8">
        <w:rPr>
          <w:rFonts w:ascii="Arial" w:hAnsi="Arial" w:cs="Arial"/>
          <w:sz w:val="20"/>
        </w:rPr>
        <w:t>Přitom n</w:t>
      </w:r>
      <w:r w:rsidR="001B051E" w:rsidRPr="00B13A9B">
        <w:rPr>
          <w:rFonts w:ascii="Arial" w:hAnsi="Arial" w:cs="Arial"/>
          <w:sz w:val="20"/>
        </w:rPr>
        <w:t>ejvyššího podílu</w:t>
      </w:r>
      <w:r w:rsidR="00D954E9" w:rsidRPr="00B13A9B">
        <w:rPr>
          <w:rFonts w:ascii="Arial" w:hAnsi="Arial" w:cs="Arial"/>
          <w:sz w:val="20"/>
        </w:rPr>
        <w:t xml:space="preserve"> věřících</w:t>
      </w:r>
      <w:r w:rsidR="00B76CD8">
        <w:rPr>
          <w:rFonts w:ascii="Arial" w:hAnsi="Arial" w:cs="Arial"/>
          <w:sz w:val="20"/>
        </w:rPr>
        <w:t xml:space="preserve"> hlásících se k Církvi římskokatolické</w:t>
      </w:r>
      <w:r w:rsidR="00D954E9" w:rsidRPr="00B13A9B">
        <w:rPr>
          <w:rFonts w:ascii="Arial" w:hAnsi="Arial" w:cs="Arial"/>
          <w:sz w:val="20"/>
        </w:rPr>
        <w:t xml:space="preserve"> </w:t>
      </w:r>
      <w:r w:rsidR="001B051E" w:rsidRPr="00B13A9B">
        <w:rPr>
          <w:rFonts w:ascii="Arial" w:hAnsi="Arial" w:cs="Arial"/>
          <w:sz w:val="20"/>
        </w:rPr>
        <w:t>na celkovém počtu obyvatel kraje dosah</w:t>
      </w:r>
      <w:r w:rsidR="00B76CD8">
        <w:rPr>
          <w:rFonts w:ascii="Arial" w:hAnsi="Arial" w:cs="Arial"/>
          <w:sz w:val="20"/>
        </w:rPr>
        <w:t>oval</w:t>
      </w:r>
      <w:r w:rsidR="001B051E" w:rsidRPr="00B13A9B">
        <w:rPr>
          <w:rFonts w:ascii="Arial" w:hAnsi="Arial" w:cs="Arial"/>
          <w:sz w:val="20"/>
        </w:rPr>
        <w:t xml:space="preserve"> Zlínský kraj, </w:t>
      </w:r>
      <w:r w:rsidR="00B76CD8">
        <w:rPr>
          <w:rFonts w:ascii="Arial" w:hAnsi="Arial" w:cs="Arial"/>
          <w:sz w:val="20"/>
        </w:rPr>
        <w:t xml:space="preserve">kde se </w:t>
      </w:r>
      <w:r w:rsidR="001B051E" w:rsidRPr="00B13A9B">
        <w:rPr>
          <w:rFonts w:ascii="Arial" w:hAnsi="Arial" w:cs="Arial"/>
          <w:sz w:val="20"/>
        </w:rPr>
        <w:t xml:space="preserve">v roce 2011 </w:t>
      </w:r>
      <w:r w:rsidR="00B76CD8">
        <w:rPr>
          <w:rFonts w:ascii="Arial" w:hAnsi="Arial" w:cs="Arial"/>
          <w:sz w:val="20"/>
        </w:rPr>
        <w:t>blížil</w:t>
      </w:r>
      <w:r w:rsidR="001B051E" w:rsidRPr="00B13A9B">
        <w:rPr>
          <w:rFonts w:ascii="Arial" w:hAnsi="Arial" w:cs="Arial"/>
          <w:sz w:val="20"/>
        </w:rPr>
        <w:t xml:space="preserve"> jedné čtvrtině (24,6 </w:t>
      </w:r>
      <w:r w:rsidR="00B76CD8">
        <w:rPr>
          <w:rFonts w:ascii="Arial" w:hAnsi="Arial" w:cs="Arial"/>
          <w:sz w:val="20"/>
        </w:rPr>
        <w:t>%).</w:t>
      </w:r>
      <w:r w:rsidR="00516CB0">
        <w:rPr>
          <w:rFonts w:ascii="Arial" w:hAnsi="Arial" w:cs="Arial"/>
          <w:sz w:val="20"/>
        </w:rPr>
        <w:t xml:space="preserve"> Druhá nejvyšší hodnota (19,3 %) byla v Kraji Vysočina.</w:t>
      </w:r>
      <w:r w:rsidR="0013568C">
        <w:rPr>
          <w:rFonts w:ascii="Arial" w:hAnsi="Arial" w:cs="Arial"/>
          <w:sz w:val="20"/>
        </w:rPr>
        <w:t xml:space="preserve"> </w:t>
      </w:r>
    </w:p>
    <w:p w:rsidR="00E719AA" w:rsidRPr="00B13A9B" w:rsidRDefault="00E719AA" w:rsidP="00516CB0">
      <w:pPr>
        <w:pStyle w:val="Zkladntext"/>
        <w:spacing w:line="276" w:lineRule="auto"/>
        <w:jc w:val="both"/>
        <w:rPr>
          <w:rFonts w:ascii="Arial" w:hAnsi="Arial" w:cs="Arial"/>
          <w:sz w:val="20"/>
        </w:rPr>
      </w:pPr>
    </w:p>
    <w:p w:rsidR="00176D24" w:rsidRPr="00B13A9B" w:rsidRDefault="007F5FDD" w:rsidP="00B33B50">
      <w:pPr>
        <w:pStyle w:val="Zkladntext"/>
        <w:rPr>
          <w:rFonts w:ascii="Arial" w:hAnsi="Arial" w:cs="Arial"/>
          <w:sz w:val="20"/>
        </w:rPr>
      </w:pPr>
      <w:r w:rsidRPr="00524253">
        <w:rPr>
          <w:rFonts w:ascii="Arial" w:hAnsi="Arial" w:cs="Arial"/>
          <w:sz w:val="20"/>
          <w:bdr w:val="single" w:sz="4" w:space="0" w:color="595959"/>
        </w:rPr>
        <w:pict>
          <v:shape id="_x0000_i1030" type="#_x0000_t75" style="width:427.5pt;height:300.75pt" o:bordertopcolor="this" o:borderleftcolor="this" o:borderbottomcolor="this" o:borderrightcolor="this">
            <v:imagedata r:id="rId9" o:title="rimkatol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9B3A45" w:rsidRDefault="00B76CD8" w:rsidP="0034682C">
      <w:pPr>
        <w:pStyle w:val="Zkladntext2"/>
        <w:spacing w:line="276" w:lineRule="auto"/>
        <w:jc w:val="both"/>
        <w:rPr>
          <w:rFonts w:cs="Arial"/>
        </w:rPr>
      </w:pPr>
      <w:r>
        <w:rPr>
          <w:rFonts w:cs="Arial"/>
        </w:rPr>
        <w:lastRenderedPageBreak/>
        <w:t xml:space="preserve">V nižším územním detailu bylo rozložení </w:t>
      </w:r>
      <w:r w:rsidR="00281C5A">
        <w:rPr>
          <w:rFonts w:cs="Arial"/>
        </w:rPr>
        <w:t>analogické krajům</w:t>
      </w:r>
      <w:r>
        <w:rPr>
          <w:rFonts w:cs="Arial"/>
        </w:rPr>
        <w:t xml:space="preserve"> </w:t>
      </w:r>
      <w:r w:rsidR="00A95326">
        <w:rPr>
          <w:rFonts w:cs="Arial"/>
        </w:rPr>
        <w:t>-</w:t>
      </w:r>
      <w:r>
        <w:rPr>
          <w:rFonts w:cs="Arial"/>
        </w:rPr>
        <w:t xml:space="preserve"> </w:t>
      </w:r>
      <w:r w:rsidR="00135895">
        <w:rPr>
          <w:rFonts w:cs="Arial"/>
        </w:rPr>
        <w:t xml:space="preserve">nejvyšší podíly osob hlásících se k Církvi římskokatolické na počtu obyvatel měly okresy Uherské Hradiště (téměř 35 %), Hodonín a Žďár nad Sázavou (oba cca 27 %). </w:t>
      </w:r>
      <w:r w:rsidR="0013568C">
        <w:rPr>
          <w:rFonts w:cs="Arial"/>
        </w:rPr>
        <w:t>Naopak 23 okresů mělo podíl osob hlásících se k Církvi římskokatolické méně než 5 % z celkového počtu obyvatel okresu.</w:t>
      </w:r>
      <w:r w:rsidR="009B3A45">
        <w:rPr>
          <w:rFonts w:cs="Arial"/>
        </w:rPr>
        <w:t xml:space="preserve"> Byly to zejména všechny okresy Ústeckého a Karlovarského kraje, ale také např. okresy Rakovník, Kladno, Mělník ze Středočeského kraje nebo Česká Lípa, Jablonec nad Nisou, Liberec z kraje Libereckého. Zatímco rozdíl mezi maximálním a minimálním podílem na úrovni krajů činil </w:t>
      </w:r>
      <w:r w:rsidR="005D4177">
        <w:rPr>
          <w:rFonts w:cs="Arial"/>
        </w:rPr>
        <w:t>21,7 procentního bodu, na úrovni okresů to bylo 32,3 bodu.</w:t>
      </w:r>
    </w:p>
    <w:p w:rsidR="00281C5A" w:rsidRDefault="00281C5A" w:rsidP="0034682C">
      <w:pPr>
        <w:pStyle w:val="Zkladntext2"/>
        <w:spacing w:line="276" w:lineRule="auto"/>
        <w:jc w:val="both"/>
        <w:rPr>
          <w:rFonts w:cs="Arial"/>
        </w:rPr>
      </w:pPr>
    </w:p>
    <w:p w:rsidR="00C201FD" w:rsidRPr="00B13A9B" w:rsidRDefault="00135895" w:rsidP="0034682C">
      <w:pPr>
        <w:pStyle w:val="Zkladntext2"/>
        <w:spacing w:line="276" w:lineRule="auto"/>
        <w:jc w:val="both"/>
        <w:rPr>
          <w:rFonts w:cs="Arial"/>
        </w:rPr>
      </w:pPr>
      <w:r>
        <w:rPr>
          <w:rFonts w:cs="Arial"/>
        </w:rPr>
        <w:t xml:space="preserve">Ještě </w:t>
      </w:r>
      <w:r w:rsidR="005D4177">
        <w:rPr>
          <w:rFonts w:cs="Arial"/>
        </w:rPr>
        <w:t>větší rozpětí bylo</w:t>
      </w:r>
      <w:r>
        <w:rPr>
          <w:rFonts w:cs="Arial"/>
        </w:rPr>
        <w:t xml:space="preserve"> </w:t>
      </w:r>
      <w:r w:rsidR="005D4177">
        <w:rPr>
          <w:rFonts w:cs="Arial"/>
        </w:rPr>
        <w:t xml:space="preserve">v nižších územních celcích </w:t>
      </w:r>
      <w:r w:rsidR="00A95326">
        <w:rPr>
          <w:rFonts w:cs="Arial"/>
        </w:rPr>
        <w:t>-</w:t>
      </w:r>
      <w:r w:rsidR="005D4177">
        <w:rPr>
          <w:rFonts w:cs="Arial"/>
        </w:rPr>
        <w:t xml:space="preserve"> SO ORP. </w:t>
      </w:r>
      <w:r>
        <w:rPr>
          <w:rFonts w:cs="Arial"/>
        </w:rPr>
        <w:t xml:space="preserve"> </w:t>
      </w:r>
      <w:r w:rsidR="005D4177">
        <w:rPr>
          <w:rFonts w:cs="Arial"/>
        </w:rPr>
        <w:t>Nejvyšší podíl v SO ORP</w:t>
      </w:r>
      <w:r>
        <w:rPr>
          <w:rFonts w:cs="Arial"/>
        </w:rPr>
        <w:t xml:space="preserve"> Valašské Klobouky</w:t>
      </w:r>
      <w:r w:rsidR="005D4177">
        <w:rPr>
          <w:rFonts w:cs="Arial"/>
        </w:rPr>
        <w:t xml:space="preserve"> činil 48,6 %</w:t>
      </w:r>
      <w:r>
        <w:rPr>
          <w:rFonts w:cs="Arial"/>
        </w:rPr>
        <w:t>,</w:t>
      </w:r>
      <w:r w:rsidR="00281C5A">
        <w:rPr>
          <w:rFonts w:cs="Arial"/>
        </w:rPr>
        <w:t xml:space="preserve"> </w:t>
      </w:r>
      <w:r w:rsidR="005D4177">
        <w:rPr>
          <w:rFonts w:cs="Arial"/>
        </w:rPr>
        <w:t>přičemž hranici 40 % překročily i</w:t>
      </w:r>
      <w:r>
        <w:rPr>
          <w:rFonts w:cs="Arial"/>
        </w:rPr>
        <w:t xml:space="preserve"> SO ORP Kravaře a </w:t>
      </w:r>
      <w:r w:rsidR="0034682C">
        <w:rPr>
          <w:rFonts w:cs="Arial"/>
        </w:rPr>
        <w:t xml:space="preserve">Uherský Brod. </w:t>
      </w:r>
      <w:r w:rsidR="005D4177">
        <w:rPr>
          <w:rFonts w:cs="Arial"/>
        </w:rPr>
        <w:t xml:space="preserve">Minimální hodnota byla pod 2 % - v SO ORP Bílina (přesně 1,9 %). </w:t>
      </w:r>
    </w:p>
    <w:p w:rsidR="008A3920" w:rsidRDefault="008A3920" w:rsidP="00B33B50">
      <w:pPr>
        <w:rPr>
          <w:rFonts w:ascii="Arial" w:hAnsi="Arial" w:cs="Arial"/>
        </w:rPr>
      </w:pPr>
    </w:p>
    <w:p w:rsidR="00067563" w:rsidRDefault="00281C5A" w:rsidP="003E68C3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Obcí s maximálním podílem osob hlásících se k Církvi římskokatolické</w:t>
      </w:r>
      <w:r w:rsidR="008A3920">
        <w:rPr>
          <w:rFonts w:ascii="Arial" w:hAnsi="Arial" w:cs="Arial"/>
        </w:rPr>
        <w:t xml:space="preserve"> (</w:t>
      </w:r>
      <w:r>
        <w:rPr>
          <w:rFonts w:ascii="Arial" w:hAnsi="Arial" w:cs="Arial"/>
        </w:rPr>
        <w:t xml:space="preserve"> </w:t>
      </w:r>
      <w:r w:rsidR="008A3920">
        <w:rPr>
          <w:rFonts w:ascii="Arial" w:hAnsi="Arial" w:cs="Arial"/>
        </w:rPr>
        <w:t>78,4 %)</w:t>
      </w:r>
      <w:r w:rsidR="006C29CA">
        <w:rPr>
          <w:rFonts w:ascii="Arial" w:hAnsi="Arial" w:cs="Arial"/>
        </w:rPr>
        <w:t xml:space="preserve"> z počtu obyvatel </w:t>
      </w:r>
      <w:r>
        <w:rPr>
          <w:rFonts w:ascii="Arial" w:hAnsi="Arial" w:cs="Arial"/>
        </w:rPr>
        <w:t xml:space="preserve">byla obec </w:t>
      </w:r>
      <w:r w:rsidR="008A3920">
        <w:rPr>
          <w:rFonts w:ascii="Arial" w:hAnsi="Arial" w:cs="Arial"/>
        </w:rPr>
        <w:t xml:space="preserve">Zblovice v okrese Znojmo; hranici 70 % překročila ještě obec Přeckov v okrese Třebíč. Ve Zlínském kraji, který měl nejvyšší zastoupení Církve římskokatolické, </w:t>
      </w:r>
      <w:r w:rsidR="003E5C5E">
        <w:rPr>
          <w:rFonts w:ascii="Arial" w:hAnsi="Arial" w:cs="Arial"/>
        </w:rPr>
        <w:t>se</w:t>
      </w:r>
      <w:r w:rsidR="003E68C3">
        <w:rPr>
          <w:rFonts w:ascii="Arial" w:hAnsi="Arial" w:cs="Arial"/>
        </w:rPr>
        <w:t xml:space="preserve"> ve 30 obcích k Církvi římskokatolické přihlásila více než polovina </w:t>
      </w:r>
      <w:r w:rsidR="003E5C5E">
        <w:rPr>
          <w:rFonts w:ascii="Arial" w:hAnsi="Arial" w:cs="Arial"/>
        </w:rPr>
        <w:t xml:space="preserve">jejich </w:t>
      </w:r>
      <w:r w:rsidR="003E68C3">
        <w:rPr>
          <w:rFonts w:ascii="Arial" w:hAnsi="Arial" w:cs="Arial"/>
        </w:rPr>
        <w:t xml:space="preserve">obyvatel. V </w:t>
      </w:r>
      <w:r w:rsidR="00EF53CB">
        <w:rPr>
          <w:rFonts w:ascii="Arial" w:hAnsi="Arial" w:cs="Arial"/>
        </w:rPr>
        <w:t>celé</w:t>
      </w:r>
      <w:r w:rsidR="003E68C3">
        <w:rPr>
          <w:rFonts w:ascii="Arial" w:hAnsi="Arial" w:cs="Arial"/>
        </w:rPr>
        <w:t xml:space="preserve"> republice bylo obcí s nadpolovičním zastoupením Církve římskokatolické </w:t>
      </w:r>
      <w:r w:rsidR="006C29CA">
        <w:rPr>
          <w:rFonts w:ascii="Arial" w:hAnsi="Arial" w:cs="Arial"/>
        </w:rPr>
        <w:t>jen</w:t>
      </w:r>
      <w:r w:rsidR="003E68C3">
        <w:rPr>
          <w:rFonts w:ascii="Arial" w:hAnsi="Arial" w:cs="Arial"/>
        </w:rPr>
        <w:t xml:space="preserve"> 97, kromě Zlínského kraje ještě 34 obcí v kraji Vysočina, 19 v Jihomoravském kraji a jednotkové počty obcí pak v krajích Moravskoslezském, Jihočeském, Středočeském a Pardubickém</w:t>
      </w:r>
      <w:r w:rsidR="008A3920">
        <w:rPr>
          <w:rFonts w:ascii="Arial" w:hAnsi="Arial" w:cs="Arial"/>
        </w:rPr>
        <w:t>.</w:t>
      </w:r>
      <w:r w:rsidR="00EF53CB">
        <w:rPr>
          <w:rFonts w:ascii="Arial" w:hAnsi="Arial" w:cs="Arial"/>
        </w:rPr>
        <w:t xml:space="preserve"> Naopak pouze ve 29 obcích se k Církvi římskokatolické nepřihlásila ani jediná osoba</w:t>
      </w:r>
      <w:r w:rsidR="008A3FBD">
        <w:rPr>
          <w:rFonts w:ascii="Arial" w:hAnsi="Arial" w:cs="Arial"/>
        </w:rPr>
        <w:t>; 25 z těchto obcí bylo v krajích Ústeckém, Středočeském, Plzeňském a Libereckém</w:t>
      </w:r>
      <w:r w:rsidR="00EF53CB">
        <w:rPr>
          <w:rFonts w:ascii="Arial" w:hAnsi="Arial" w:cs="Arial"/>
        </w:rPr>
        <w:t>.</w:t>
      </w:r>
    </w:p>
    <w:p w:rsidR="003635EE" w:rsidRPr="00B13A9B" w:rsidRDefault="003635EE" w:rsidP="00B33B50">
      <w:pPr>
        <w:rPr>
          <w:rFonts w:ascii="Arial" w:hAnsi="Arial" w:cs="Arial"/>
        </w:rPr>
      </w:pPr>
    </w:p>
    <w:p w:rsidR="00971BA9" w:rsidRPr="00B13A9B" w:rsidRDefault="00971BA9" w:rsidP="00B33B50">
      <w:pPr>
        <w:rPr>
          <w:rFonts w:ascii="Arial" w:hAnsi="Arial" w:cs="Arial"/>
        </w:rPr>
      </w:pPr>
    </w:p>
    <w:p w:rsidR="00434369" w:rsidRPr="006F31A9" w:rsidRDefault="00C051C3" w:rsidP="00EF53CB">
      <w:pPr>
        <w:pStyle w:val="Nadpis3"/>
        <w:ind w:firstLine="426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4.2</w:t>
      </w:r>
      <w:r w:rsidR="00981D40">
        <w:rPr>
          <w:rFonts w:ascii="Arial" w:hAnsi="Arial" w:cs="Arial"/>
          <w:b/>
          <w:szCs w:val="24"/>
        </w:rPr>
        <w:t>.</w:t>
      </w:r>
      <w:r>
        <w:rPr>
          <w:rFonts w:ascii="Arial" w:hAnsi="Arial" w:cs="Arial"/>
          <w:b/>
          <w:szCs w:val="24"/>
        </w:rPr>
        <w:tab/>
      </w:r>
      <w:r w:rsidR="00434369" w:rsidRPr="006F31A9">
        <w:rPr>
          <w:rFonts w:ascii="Arial" w:hAnsi="Arial" w:cs="Arial"/>
          <w:b/>
          <w:szCs w:val="24"/>
        </w:rPr>
        <w:t>Českobratrská církev evangelická</w:t>
      </w:r>
    </w:p>
    <w:p w:rsidR="00434369" w:rsidRPr="00B13A9B" w:rsidRDefault="00434369" w:rsidP="00B33B50">
      <w:pPr>
        <w:pStyle w:val="Normln0"/>
        <w:rPr>
          <w:rFonts w:ascii="Arial" w:hAnsi="Arial" w:cs="Arial"/>
          <w:snapToGrid/>
          <w:sz w:val="20"/>
        </w:rPr>
      </w:pPr>
    </w:p>
    <w:p w:rsidR="00434369" w:rsidRDefault="00434369" w:rsidP="001943C9">
      <w:pPr>
        <w:spacing w:line="276" w:lineRule="auto"/>
        <w:jc w:val="both"/>
        <w:rPr>
          <w:rFonts w:ascii="Arial" w:hAnsi="Arial" w:cs="Arial"/>
        </w:rPr>
      </w:pPr>
      <w:r w:rsidRPr="00B13A9B">
        <w:rPr>
          <w:rFonts w:ascii="Arial" w:hAnsi="Arial" w:cs="Arial"/>
        </w:rPr>
        <w:t xml:space="preserve">Podstatný úbytek osob deklarujících </w:t>
      </w:r>
      <w:r w:rsidR="006801C0" w:rsidRPr="00B13A9B">
        <w:rPr>
          <w:rFonts w:ascii="Arial" w:hAnsi="Arial" w:cs="Arial"/>
        </w:rPr>
        <w:t xml:space="preserve">svoji </w:t>
      </w:r>
      <w:r w:rsidR="006F31A9">
        <w:rPr>
          <w:rFonts w:ascii="Arial" w:hAnsi="Arial" w:cs="Arial"/>
        </w:rPr>
        <w:t>sou</w:t>
      </w:r>
      <w:r w:rsidRPr="00B13A9B">
        <w:rPr>
          <w:rFonts w:ascii="Arial" w:hAnsi="Arial" w:cs="Arial"/>
        </w:rPr>
        <w:t>náležitost s </w:t>
      </w:r>
      <w:r w:rsidR="006F31A9">
        <w:rPr>
          <w:rFonts w:ascii="Arial" w:hAnsi="Arial" w:cs="Arial"/>
        </w:rPr>
        <w:t>konkrétní</w:t>
      </w:r>
      <w:r w:rsidRPr="00B13A9B">
        <w:rPr>
          <w:rFonts w:ascii="Arial" w:hAnsi="Arial" w:cs="Arial"/>
        </w:rPr>
        <w:t xml:space="preserve"> církví </w:t>
      </w:r>
      <w:r w:rsidR="006F31A9">
        <w:rPr>
          <w:rFonts w:ascii="Arial" w:hAnsi="Arial" w:cs="Arial"/>
        </w:rPr>
        <w:t xml:space="preserve">se projevil i u </w:t>
      </w:r>
      <w:r w:rsidRPr="00B13A9B">
        <w:rPr>
          <w:rFonts w:ascii="Arial" w:hAnsi="Arial" w:cs="Arial"/>
        </w:rPr>
        <w:t>největší evangelick</w:t>
      </w:r>
      <w:r w:rsidR="006F31A9">
        <w:rPr>
          <w:rFonts w:ascii="Arial" w:hAnsi="Arial" w:cs="Arial"/>
        </w:rPr>
        <w:t>é</w:t>
      </w:r>
      <w:r w:rsidRPr="00B13A9B">
        <w:rPr>
          <w:rFonts w:ascii="Arial" w:hAnsi="Arial" w:cs="Arial"/>
        </w:rPr>
        <w:t xml:space="preserve"> círk</w:t>
      </w:r>
      <w:r w:rsidR="006F31A9">
        <w:rPr>
          <w:rFonts w:ascii="Arial" w:hAnsi="Arial" w:cs="Arial"/>
        </w:rPr>
        <w:t xml:space="preserve">ve, kterou je </w:t>
      </w:r>
      <w:r w:rsidRPr="00B13A9B">
        <w:rPr>
          <w:rFonts w:ascii="Arial" w:hAnsi="Arial" w:cs="Arial"/>
        </w:rPr>
        <w:t>Českobratrsk</w:t>
      </w:r>
      <w:r w:rsidR="006F31A9">
        <w:rPr>
          <w:rFonts w:ascii="Arial" w:hAnsi="Arial" w:cs="Arial"/>
        </w:rPr>
        <w:t>á</w:t>
      </w:r>
      <w:r w:rsidRPr="00B13A9B">
        <w:rPr>
          <w:rFonts w:ascii="Arial" w:hAnsi="Arial" w:cs="Arial"/>
        </w:rPr>
        <w:t xml:space="preserve"> církev evangelick</w:t>
      </w:r>
      <w:r w:rsidR="006F31A9">
        <w:rPr>
          <w:rFonts w:ascii="Arial" w:hAnsi="Arial" w:cs="Arial"/>
        </w:rPr>
        <w:t>á</w:t>
      </w:r>
      <w:r w:rsidRPr="00B13A9B">
        <w:rPr>
          <w:rFonts w:ascii="Arial" w:hAnsi="Arial" w:cs="Arial"/>
        </w:rPr>
        <w:t xml:space="preserve">. </w:t>
      </w:r>
      <w:r w:rsidR="00A432E6">
        <w:rPr>
          <w:rFonts w:ascii="Arial" w:hAnsi="Arial" w:cs="Arial"/>
        </w:rPr>
        <w:t>Ve srovnání s rokem 2001</w:t>
      </w:r>
      <w:r w:rsidRPr="00B13A9B">
        <w:rPr>
          <w:rFonts w:ascii="Arial" w:hAnsi="Arial" w:cs="Arial"/>
        </w:rPr>
        <w:t xml:space="preserve"> </w:t>
      </w:r>
      <w:r w:rsidR="00A432E6">
        <w:rPr>
          <w:rFonts w:ascii="Arial" w:hAnsi="Arial" w:cs="Arial"/>
        </w:rPr>
        <w:t>činil tento úbytek více než polovinu</w:t>
      </w:r>
      <w:r w:rsidRPr="00B13A9B">
        <w:rPr>
          <w:rFonts w:ascii="Arial" w:hAnsi="Arial" w:cs="Arial"/>
        </w:rPr>
        <w:t xml:space="preserve">. </w:t>
      </w:r>
      <w:r w:rsidR="00E03D24">
        <w:rPr>
          <w:rFonts w:ascii="Arial" w:hAnsi="Arial" w:cs="Arial"/>
        </w:rPr>
        <w:t xml:space="preserve">Celkový </w:t>
      </w:r>
      <w:r w:rsidRPr="00B13A9B">
        <w:rPr>
          <w:rFonts w:ascii="Arial" w:hAnsi="Arial" w:cs="Arial"/>
        </w:rPr>
        <w:t>počet osob</w:t>
      </w:r>
      <w:r w:rsidR="00E03D24">
        <w:rPr>
          <w:rFonts w:ascii="Arial" w:hAnsi="Arial" w:cs="Arial"/>
        </w:rPr>
        <w:t>, které se k této církvi přihlásily,</w:t>
      </w:r>
      <w:r w:rsidRPr="00B13A9B">
        <w:rPr>
          <w:rFonts w:ascii="Arial" w:hAnsi="Arial" w:cs="Arial"/>
        </w:rPr>
        <w:t xml:space="preserve"> tak představ</w:t>
      </w:r>
      <w:r w:rsidR="00A432E6">
        <w:rPr>
          <w:rFonts w:ascii="Arial" w:hAnsi="Arial" w:cs="Arial"/>
        </w:rPr>
        <w:t>oval v roce 2011</w:t>
      </w:r>
      <w:r w:rsidRPr="00B13A9B">
        <w:rPr>
          <w:rFonts w:ascii="Arial" w:hAnsi="Arial" w:cs="Arial"/>
        </w:rPr>
        <w:t xml:space="preserve"> pouhé půl procenta všech obyvatel a na celkovém počtu věřících </w:t>
      </w:r>
      <w:r w:rsidR="00A432E6">
        <w:rPr>
          <w:rFonts w:ascii="Arial" w:hAnsi="Arial" w:cs="Arial"/>
        </w:rPr>
        <w:t>hlásících se k církvím se podílel</w:t>
      </w:r>
      <w:r w:rsidRPr="00B13A9B">
        <w:rPr>
          <w:rFonts w:ascii="Arial" w:hAnsi="Arial" w:cs="Arial"/>
        </w:rPr>
        <w:t xml:space="preserve"> necelými čtyřmi procenty (3,5 %). </w:t>
      </w:r>
      <w:r w:rsidR="001943C9">
        <w:rPr>
          <w:rFonts w:ascii="Arial" w:hAnsi="Arial" w:cs="Arial"/>
        </w:rPr>
        <w:t xml:space="preserve">Stejně </w:t>
      </w:r>
      <w:r w:rsidR="001943C9" w:rsidRPr="00B13A9B">
        <w:rPr>
          <w:rFonts w:ascii="Arial" w:hAnsi="Arial" w:cs="Arial"/>
        </w:rPr>
        <w:t>jako v jiných církvích převaž</w:t>
      </w:r>
      <w:r w:rsidR="001943C9">
        <w:rPr>
          <w:rFonts w:ascii="Arial" w:hAnsi="Arial" w:cs="Arial"/>
        </w:rPr>
        <w:t xml:space="preserve">ovaly </w:t>
      </w:r>
      <w:r w:rsidR="001943C9" w:rsidRPr="00B13A9B">
        <w:rPr>
          <w:rFonts w:ascii="Arial" w:hAnsi="Arial" w:cs="Arial"/>
        </w:rPr>
        <w:t xml:space="preserve">i </w:t>
      </w:r>
      <w:r w:rsidR="001943C9">
        <w:rPr>
          <w:rFonts w:ascii="Arial" w:hAnsi="Arial" w:cs="Arial"/>
        </w:rPr>
        <w:t>v Českobratrské církvi evangelické</w:t>
      </w:r>
      <w:r w:rsidR="001943C9" w:rsidRPr="00B13A9B">
        <w:rPr>
          <w:rFonts w:ascii="Arial" w:hAnsi="Arial" w:cs="Arial"/>
        </w:rPr>
        <w:t xml:space="preserve"> ženy nad muži</w:t>
      </w:r>
      <w:r w:rsidR="001943C9">
        <w:rPr>
          <w:rFonts w:ascii="Arial" w:hAnsi="Arial" w:cs="Arial"/>
        </w:rPr>
        <w:t xml:space="preserve">; </w:t>
      </w:r>
      <w:r w:rsidR="001943C9" w:rsidRPr="00B13A9B">
        <w:rPr>
          <w:rFonts w:ascii="Arial" w:hAnsi="Arial" w:cs="Arial"/>
        </w:rPr>
        <w:t>jejich podíl překrač</w:t>
      </w:r>
      <w:r w:rsidR="001943C9">
        <w:rPr>
          <w:rFonts w:ascii="Arial" w:hAnsi="Arial" w:cs="Arial"/>
        </w:rPr>
        <w:t xml:space="preserve">oval </w:t>
      </w:r>
      <w:r w:rsidR="001943C9" w:rsidRPr="00B13A9B">
        <w:rPr>
          <w:rFonts w:ascii="Arial" w:hAnsi="Arial" w:cs="Arial"/>
        </w:rPr>
        <w:t>57 %</w:t>
      </w:r>
      <w:r w:rsidR="001943C9">
        <w:rPr>
          <w:rFonts w:ascii="Arial" w:hAnsi="Arial" w:cs="Arial"/>
        </w:rPr>
        <w:t>.</w:t>
      </w:r>
    </w:p>
    <w:p w:rsidR="009E234D" w:rsidRPr="00B13A9B" w:rsidRDefault="009E234D" w:rsidP="001943C9">
      <w:pPr>
        <w:spacing w:line="276" w:lineRule="auto"/>
        <w:jc w:val="both"/>
        <w:rPr>
          <w:rFonts w:ascii="Arial" w:hAnsi="Arial" w:cs="Arial"/>
        </w:rPr>
      </w:pPr>
    </w:p>
    <w:tbl>
      <w:tblPr>
        <w:tblW w:w="8804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1716"/>
        <w:gridCol w:w="1568"/>
        <w:gridCol w:w="974"/>
        <w:gridCol w:w="977"/>
        <w:gridCol w:w="1584"/>
        <w:gridCol w:w="993"/>
        <w:gridCol w:w="992"/>
      </w:tblGrid>
      <w:tr w:rsidR="007E36CB" w:rsidRPr="00E719AA" w:rsidTr="009E234D">
        <w:trPr>
          <w:trHeight w:val="300"/>
        </w:trPr>
        <w:tc>
          <w:tcPr>
            <w:tcW w:w="880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6CB" w:rsidRPr="00E719AA" w:rsidRDefault="007E36CB" w:rsidP="007E36CB">
            <w:pPr>
              <w:rPr>
                <w:rFonts w:ascii="Arial" w:hAnsi="Arial" w:cs="Arial"/>
                <w:b/>
                <w:color w:val="000000"/>
              </w:rPr>
            </w:pPr>
            <w:r w:rsidRPr="00E719AA">
              <w:rPr>
                <w:rFonts w:ascii="Arial" w:hAnsi="Arial" w:cs="Arial"/>
                <w:b/>
                <w:color w:val="000000"/>
              </w:rPr>
              <w:t>Osoby hlásící se k Českobratrské církvi evangelické podle věku v letech 2001 a 2011</w:t>
            </w:r>
          </w:p>
        </w:tc>
      </w:tr>
      <w:tr w:rsidR="007E36CB" w:rsidRPr="00E719AA" w:rsidTr="009E234D">
        <w:trPr>
          <w:trHeight w:val="300"/>
        </w:trPr>
        <w:tc>
          <w:tcPr>
            <w:tcW w:w="17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6CB" w:rsidRPr="00E719AA" w:rsidRDefault="007E36CB" w:rsidP="007E36C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>Věk</w:t>
            </w:r>
          </w:p>
        </w:tc>
        <w:tc>
          <w:tcPr>
            <w:tcW w:w="351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6CB" w:rsidRPr="00E719AA" w:rsidRDefault="007E36CB" w:rsidP="007E36C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>2001</w:t>
            </w:r>
          </w:p>
        </w:tc>
        <w:tc>
          <w:tcPr>
            <w:tcW w:w="356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6CB" w:rsidRPr="00E719AA" w:rsidRDefault="007E36CB" w:rsidP="007E36C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>2011</w:t>
            </w:r>
          </w:p>
        </w:tc>
      </w:tr>
      <w:tr w:rsidR="007E36CB" w:rsidRPr="00E719AA" w:rsidTr="009E234D">
        <w:trPr>
          <w:trHeight w:val="304"/>
        </w:trPr>
        <w:tc>
          <w:tcPr>
            <w:tcW w:w="17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36CB" w:rsidRPr="00E719AA" w:rsidRDefault="007E36CB" w:rsidP="007E36C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234D" w:rsidRPr="00E719AA" w:rsidRDefault="007E36CB" w:rsidP="009E234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>hlásící se</w:t>
            </w:r>
          </w:p>
          <w:p w:rsidR="007E36CB" w:rsidRPr="00E719AA" w:rsidRDefault="007E36CB" w:rsidP="009E234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>k Českobr</w:t>
            </w:r>
            <w:r w:rsidR="009E234D" w:rsidRPr="00E719AA">
              <w:rPr>
                <w:rFonts w:ascii="Arial" w:hAnsi="Arial" w:cs="Arial"/>
                <w:color w:val="000000"/>
                <w:sz w:val="18"/>
                <w:szCs w:val="18"/>
              </w:rPr>
              <w:t>atrské</w:t>
            </w: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 xml:space="preserve"> církvi ev</w:t>
            </w:r>
            <w:r w:rsidR="009E234D" w:rsidRPr="00E719AA">
              <w:rPr>
                <w:rFonts w:ascii="Arial" w:hAnsi="Arial" w:cs="Arial"/>
                <w:color w:val="000000"/>
                <w:sz w:val="18"/>
                <w:szCs w:val="18"/>
              </w:rPr>
              <w:t>ang.</w:t>
            </w:r>
          </w:p>
        </w:tc>
        <w:tc>
          <w:tcPr>
            <w:tcW w:w="19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6CB" w:rsidRPr="00E719AA" w:rsidRDefault="007E36CB" w:rsidP="007E36C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>podíly v %</w:t>
            </w:r>
          </w:p>
        </w:tc>
        <w:tc>
          <w:tcPr>
            <w:tcW w:w="15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234D" w:rsidRPr="00E719AA" w:rsidRDefault="009E234D" w:rsidP="007E36C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 xml:space="preserve">hlásící se </w:t>
            </w:r>
          </w:p>
          <w:p w:rsidR="007E36CB" w:rsidRPr="00E719AA" w:rsidRDefault="009E234D" w:rsidP="007E36C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>k  Českobratrské církvi evang.</w:t>
            </w:r>
            <w:r w:rsidR="007E36CB" w:rsidRPr="00E719AA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6CB" w:rsidRPr="00E719AA" w:rsidRDefault="007E36CB" w:rsidP="007E36C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>podíly v %</w:t>
            </w:r>
          </w:p>
        </w:tc>
      </w:tr>
      <w:tr w:rsidR="007E36CB" w:rsidRPr="00E719AA" w:rsidTr="009E234D">
        <w:trPr>
          <w:trHeight w:val="720"/>
        </w:trPr>
        <w:tc>
          <w:tcPr>
            <w:tcW w:w="17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36CB" w:rsidRPr="00E719AA" w:rsidRDefault="007E36CB" w:rsidP="007E36C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36CB" w:rsidRPr="00E719AA" w:rsidRDefault="007E36CB" w:rsidP="007E36C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234D" w:rsidRPr="00E719AA" w:rsidRDefault="007E36CB" w:rsidP="007E36C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 xml:space="preserve">obyvatel </w:t>
            </w:r>
          </w:p>
          <w:p w:rsidR="007E36CB" w:rsidRPr="00E719AA" w:rsidRDefault="007E36CB" w:rsidP="007E36C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 xml:space="preserve">v daném věku 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6CB" w:rsidRPr="00E719AA" w:rsidRDefault="007E36CB" w:rsidP="007E36C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>hlásících se k církvi</w:t>
            </w:r>
          </w:p>
        </w:tc>
        <w:tc>
          <w:tcPr>
            <w:tcW w:w="15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36CB" w:rsidRPr="00E719AA" w:rsidRDefault="007E36CB" w:rsidP="007E36C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234D" w:rsidRPr="00E719AA" w:rsidRDefault="007E36CB" w:rsidP="007E36C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 xml:space="preserve">obyvatel </w:t>
            </w:r>
          </w:p>
          <w:p w:rsidR="007E36CB" w:rsidRPr="00E719AA" w:rsidRDefault="007E36CB" w:rsidP="007E36C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 xml:space="preserve">v daném věku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234D" w:rsidRPr="00E719AA" w:rsidRDefault="007E36CB" w:rsidP="007E36C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 xml:space="preserve">hlásících </w:t>
            </w:r>
          </w:p>
          <w:p w:rsidR="007E36CB" w:rsidRPr="00E719AA" w:rsidRDefault="007E36CB" w:rsidP="007E36C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>se k církvi</w:t>
            </w:r>
          </w:p>
        </w:tc>
      </w:tr>
      <w:tr w:rsidR="007E36CB" w:rsidRPr="00E719AA" w:rsidTr="009E234D">
        <w:trPr>
          <w:trHeight w:val="284"/>
        </w:trPr>
        <w:tc>
          <w:tcPr>
            <w:tcW w:w="17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36CB" w:rsidRPr="00E719AA" w:rsidRDefault="007E36CB" w:rsidP="007E36C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>Celkem</w:t>
            </w:r>
          </w:p>
        </w:tc>
        <w:tc>
          <w:tcPr>
            <w:tcW w:w="15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36CB" w:rsidRPr="00E719AA" w:rsidRDefault="007E36CB" w:rsidP="007E36C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>117 212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36CB" w:rsidRPr="00E719AA" w:rsidRDefault="007E36CB" w:rsidP="007E36C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>1,1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36CB" w:rsidRPr="00E719AA" w:rsidRDefault="007E36CB" w:rsidP="007E36C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>100,0</w:t>
            </w: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CB" w:rsidRPr="00E719AA" w:rsidRDefault="007E36CB" w:rsidP="007E36C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>51 858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CB" w:rsidRPr="00E719AA" w:rsidRDefault="007E36CB" w:rsidP="007E36C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>0,5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36CB" w:rsidRPr="00E719AA" w:rsidRDefault="007E36CB" w:rsidP="007E36C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>100,0</w:t>
            </w:r>
          </w:p>
        </w:tc>
      </w:tr>
      <w:tr w:rsidR="007E36CB" w:rsidRPr="00E719AA" w:rsidTr="009E234D">
        <w:trPr>
          <w:trHeight w:val="284"/>
        </w:trPr>
        <w:tc>
          <w:tcPr>
            <w:tcW w:w="17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36CB" w:rsidRPr="00E719AA" w:rsidRDefault="007E36CB" w:rsidP="00E719A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>z toho</w:t>
            </w:r>
            <w:r w:rsidR="00E719AA">
              <w:rPr>
                <w:rFonts w:ascii="Arial" w:hAnsi="Arial" w:cs="Arial"/>
                <w:color w:val="000000"/>
                <w:sz w:val="18"/>
                <w:szCs w:val="18"/>
              </w:rPr>
              <w:t>:</w:t>
            </w:r>
          </w:p>
        </w:tc>
        <w:tc>
          <w:tcPr>
            <w:tcW w:w="15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36CB" w:rsidRPr="00E719AA" w:rsidRDefault="007E36CB" w:rsidP="0016067D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 w:rsidRPr="00E719AA"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36CB" w:rsidRPr="00E719AA" w:rsidRDefault="007E36CB" w:rsidP="007E36C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36CB" w:rsidRPr="00E719AA" w:rsidRDefault="007E36CB" w:rsidP="007E36C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36CB" w:rsidRPr="00E719AA" w:rsidRDefault="007E36CB" w:rsidP="007E36CB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 w:rsidRPr="00E719AA"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36CB" w:rsidRPr="00E719AA" w:rsidRDefault="007E36CB" w:rsidP="007E36C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36CB" w:rsidRPr="00E719AA" w:rsidRDefault="007E36CB" w:rsidP="007E36C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7E36CB" w:rsidRPr="00E719AA" w:rsidTr="009E234D">
        <w:trPr>
          <w:trHeight w:val="284"/>
        </w:trPr>
        <w:tc>
          <w:tcPr>
            <w:tcW w:w="17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36CB" w:rsidRPr="00E719AA" w:rsidRDefault="00E719AA" w:rsidP="007E36C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</w:t>
            </w:r>
            <w:r w:rsidR="007E36CB" w:rsidRPr="00E719AA">
              <w:rPr>
                <w:rFonts w:ascii="Arial" w:hAnsi="Arial" w:cs="Arial"/>
                <w:color w:val="000000"/>
                <w:sz w:val="18"/>
                <w:szCs w:val="18"/>
              </w:rPr>
              <w:t>0 - 14</w:t>
            </w:r>
          </w:p>
        </w:tc>
        <w:tc>
          <w:tcPr>
            <w:tcW w:w="15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CB" w:rsidRPr="00E719AA" w:rsidRDefault="007E36CB" w:rsidP="007E36C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>7 787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36CB" w:rsidRPr="00E719AA" w:rsidRDefault="007E36CB" w:rsidP="007E36C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>0,5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36CB" w:rsidRPr="00E719AA" w:rsidRDefault="007E36CB" w:rsidP="007E36C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>6,6</w:t>
            </w: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CB" w:rsidRPr="00E719AA" w:rsidRDefault="007E36CB" w:rsidP="007E36C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>4 458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CB" w:rsidRPr="00E719AA" w:rsidRDefault="007E36CB" w:rsidP="007E36C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>0,3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CB" w:rsidRPr="00E719AA" w:rsidRDefault="007E36CB" w:rsidP="007E36C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>8,6</w:t>
            </w:r>
          </w:p>
        </w:tc>
      </w:tr>
      <w:tr w:rsidR="007E36CB" w:rsidRPr="00E719AA" w:rsidTr="009E234D">
        <w:trPr>
          <w:trHeight w:val="284"/>
        </w:trPr>
        <w:tc>
          <w:tcPr>
            <w:tcW w:w="17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36CB" w:rsidRPr="00E719AA" w:rsidRDefault="00E719AA" w:rsidP="007E36C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</w:t>
            </w:r>
            <w:r w:rsidR="007E36CB" w:rsidRPr="00E719AA">
              <w:rPr>
                <w:rFonts w:ascii="Arial" w:hAnsi="Arial" w:cs="Arial"/>
                <w:color w:val="000000"/>
                <w:sz w:val="18"/>
                <w:szCs w:val="18"/>
              </w:rPr>
              <w:t>15 - 19</w:t>
            </w:r>
          </w:p>
        </w:tc>
        <w:tc>
          <w:tcPr>
            <w:tcW w:w="15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CB" w:rsidRPr="00E719AA" w:rsidRDefault="007E36CB" w:rsidP="007E36C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>3 630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36CB" w:rsidRPr="00E719AA" w:rsidRDefault="007E36CB" w:rsidP="007E36C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>0,5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36CB" w:rsidRPr="00E719AA" w:rsidRDefault="007E36CB" w:rsidP="007E36C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>3,1</w:t>
            </w: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CB" w:rsidRPr="00E719AA" w:rsidRDefault="007E36CB" w:rsidP="007E36C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>1 598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CB" w:rsidRPr="00E719AA" w:rsidRDefault="007E36CB" w:rsidP="007E36C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>0,3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CB" w:rsidRPr="00E719AA" w:rsidRDefault="007E36CB" w:rsidP="007E36C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>3,1</w:t>
            </w:r>
          </w:p>
        </w:tc>
      </w:tr>
      <w:tr w:rsidR="007E36CB" w:rsidRPr="00E719AA" w:rsidTr="009E234D">
        <w:trPr>
          <w:trHeight w:val="284"/>
        </w:trPr>
        <w:tc>
          <w:tcPr>
            <w:tcW w:w="17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36CB" w:rsidRPr="00E719AA" w:rsidRDefault="00E719AA" w:rsidP="007E36C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</w:t>
            </w:r>
            <w:r w:rsidR="007E36CB" w:rsidRPr="00E719AA">
              <w:rPr>
                <w:rFonts w:ascii="Arial" w:hAnsi="Arial" w:cs="Arial"/>
                <w:color w:val="000000"/>
                <w:sz w:val="18"/>
                <w:szCs w:val="18"/>
              </w:rPr>
              <w:t>20 - 29</w:t>
            </w:r>
          </w:p>
        </w:tc>
        <w:tc>
          <w:tcPr>
            <w:tcW w:w="15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CB" w:rsidRPr="00E719AA" w:rsidRDefault="007E36CB" w:rsidP="007E36C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>9 339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36CB" w:rsidRPr="00E719AA" w:rsidRDefault="007E36CB" w:rsidP="007E36C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>0,5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36CB" w:rsidRPr="00E719AA" w:rsidRDefault="007E36CB" w:rsidP="007E36C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>8,0</w:t>
            </w: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CB" w:rsidRPr="00E719AA" w:rsidRDefault="007E36CB" w:rsidP="007E36C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>3 884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CB" w:rsidRPr="00E719AA" w:rsidRDefault="007E36CB" w:rsidP="007E36C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>0,3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CB" w:rsidRPr="00E719AA" w:rsidRDefault="007E36CB" w:rsidP="007E36C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>7,5</w:t>
            </w:r>
          </w:p>
        </w:tc>
      </w:tr>
      <w:tr w:rsidR="007E36CB" w:rsidRPr="00E719AA" w:rsidTr="009E234D">
        <w:trPr>
          <w:trHeight w:val="284"/>
        </w:trPr>
        <w:tc>
          <w:tcPr>
            <w:tcW w:w="17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36CB" w:rsidRPr="00E719AA" w:rsidRDefault="00E719AA" w:rsidP="007E36C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</w:t>
            </w:r>
            <w:r w:rsidR="007E36CB" w:rsidRPr="00E719AA">
              <w:rPr>
                <w:rFonts w:ascii="Arial" w:hAnsi="Arial" w:cs="Arial"/>
                <w:color w:val="000000"/>
                <w:sz w:val="18"/>
                <w:szCs w:val="18"/>
              </w:rPr>
              <w:t>30 - 39</w:t>
            </w:r>
          </w:p>
        </w:tc>
        <w:tc>
          <w:tcPr>
            <w:tcW w:w="15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36CB" w:rsidRPr="00E719AA" w:rsidRDefault="007E36CB" w:rsidP="007E36C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>8 674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36CB" w:rsidRPr="00E719AA" w:rsidRDefault="007E36CB" w:rsidP="007E36C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>0,6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36CB" w:rsidRPr="00E719AA" w:rsidRDefault="007E36CB" w:rsidP="007E36C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>7,4</w:t>
            </w: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CB" w:rsidRPr="00E719AA" w:rsidRDefault="007E36CB" w:rsidP="007E36C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>5 525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CB" w:rsidRPr="00E719AA" w:rsidRDefault="007E36CB" w:rsidP="007E36C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>0,3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CB" w:rsidRPr="00E719AA" w:rsidRDefault="007E36CB" w:rsidP="007E36C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>10,7</w:t>
            </w:r>
          </w:p>
        </w:tc>
      </w:tr>
      <w:tr w:rsidR="007E36CB" w:rsidRPr="00E719AA" w:rsidTr="009E234D">
        <w:trPr>
          <w:trHeight w:val="284"/>
        </w:trPr>
        <w:tc>
          <w:tcPr>
            <w:tcW w:w="17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36CB" w:rsidRPr="00E719AA" w:rsidRDefault="00E719AA" w:rsidP="007E36C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</w:t>
            </w:r>
            <w:r w:rsidR="007E36CB" w:rsidRPr="00E719AA">
              <w:rPr>
                <w:rFonts w:ascii="Arial" w:hAnsi="Arial" w:cs="Arial"/>
                <w:color w:val="000000"/>
                <w:sz w:val="18"/>
                <w:szCs w:val="18"/>
              </w:rPr>
              <w:t>40 - 49</w:t>
            </w:r>
          </w:p>
        </w:tc>
        <w:tc>
          <w:tcPr>
            <w:tcW w:w="15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36CB" w:rsidRPr="00E719AA" w:rsidRDefault="007E36CB" w:rsidP="007E36C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>12 861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36CB" w:rsidRPr="00E719AA" w:rsidRDefault="007E36CB" w:rsidP="007E36C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>0,9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36CB" w:rsidRPr="00E719AA" w:rsidRDefault="007E36CB" w:rsidP="007E36C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>11,0</w:t>
            </w: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CB" w:rsidRPr="00E719AA" w:rsidRDefault="007E36CB" w:rsidP="007E36C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>5 070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CB" w:rsidRPr="00E719AA" w:rsidRDefault="007E36CB" w:rsidP="007E36C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>0,4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CB" w:rsidRPr="00E719AA" w:rsidRDefault="007E36CB" w:rsidP="007E36C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>9,8</w:t>
            </w:r>
          </w:p>
        </w:tc>
      </w:tr>
      <w:tr w:rsidR="007E36CB" w:rsidRPr="00E719AA" w:rsidTr="009E234D">
        <w:trPr>
          <w:trHeight w:val="284"/>
        </w:trPr>
        <w:tc>
          <w:tcPr>
            <w:tcW w:w="17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36CB" w:rsidRPr="00E719AA" w:rsidRDefault="00E719AA" w:rsidP="007E36C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</w:t>
            </w:r>
            <w:r w:rsidR="007E36CB" w:rsidRPr="00E719AA">
              <w:rPr>
                <w:rFonts w:ascii="Arial" w:hAnsi="Arial" w:cs="Arial"/>
                <w:color w:val="000000"/>
                <w:sz w:val="18"/>
                <w:szCs w:val="18"/>
              </w:rPr>
              <w:t>50 - 59</w:t>
            </w:r>
          </w:p>
        </w:tc>
        <w:tc>
          <w:tcPr>
            <w:tcW w:w="15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36CB" w:rsidRPr="00E719AA" w:rsidRDefault="007E36CB" w:rsidP="007E36C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>22 753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36CB" w:rsidRPr="00E719AA" w:rsidRDefault="007E36CB" w:rsidP="007E36C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>1,6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36CB" w:rsidRPr="00E719AA" w:rsidRDefault="007E36CB" w:rsidP="007E36C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>19,4</w:t>
            </w: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CB" w:rsidRPr="00E719AA" w:rsidRDefault="007E36CB" w:rsidP="007E36C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>6 574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CB" w:rsidRPr="00E719AA" w:rsidRDefault="007E36CB" w:rsidP="007E36C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>0,5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CB" w:rsidRPr="00E719AA" w:rsidRDefault="007E36CB" w:rsidP="007E36C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>12,7</w:t>
            </w:r>
          </w:p>
        </w:tc>
      </w:tr>
      <w:tr w:rsidR="007E36CB" w:rsidRPr="00E719AA" w:rsidTr="009E234D">
        <w:trPr>
          <w:trHeight w:val="284"/>
        </w:trPr>
        <w:tc>
          <w:tcPr>
            <w:tcW w:w="17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36CB" w:rsidRPr="00E719AA" w:rsidRDefault="00E719AA" w:rsidP="007E36C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</w:t>
            </w:r>
            <w:r w:rsidR="007E36CB" w:rsidRPr="00E719AA">
              <w:rPr>
                <w:rFonts w:ascii="Arial" w:hAnsi="Arial" w:cs="Arial"/>
                <w:color w:val="000000"/>
                <w:sz w:val="18"/>
                <w:szCs w:val="18"/>
              </w:rPr>
              <w:t>60 - 69</w:t>
            </w:r>
          </w:p>
        </w:tc>
        <w:tc>
          <w:tcPr>
            <w:tcW w:w="15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36CB" w:rsidRPr="00E719AA" w:rsidRDefault="007E36CB" w:rsidP="007E36C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>22 202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36CB" w:rsidRPr="00E719AA" w:rsidRDefault="007E36CB" w:rsidP="007E36C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>2,4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36CB" w:rsidRPr="00E719AA" w:rsidRDefault="007E36CB" w:rsidP="007E36C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>18,9</w:t>
            </w: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CB" w:rsidRPr="00E719AA" w:rsidRDefault="007E36CB" w:rsidP="007E36C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>10 126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CB" w:rsidRPr="00E719AA" w:rsidRDefault="007E36CB" w:rsidP="007E36C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>0,8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CB" w:rsidRPr="00E719AA" w:rsidRDefault="007E36CB" w:rsidP="007E36C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>19,5</w:t>
            </w:r>
          </w:p>
        </w:tc>
      </w:tr>
      <w:tr w:rsidR="007E36CB" w:rsidRPr="00E719AA" w:rsidTr="009E234D">
        <w:trPr>
          <w:trHeight w:val="284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36CB" w:rsidRPr="00E719AA" w:rsidRDefault="00E719AA" w:rsidP="007E36C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</w:t>
            </w:r>
            <w:r w:rsidR="007E36CB" w:rsidRPr="00E719AA">
              <w:rPr>
                <w:rFonts w:ascii="Arial" w:hAnsi="Arial" w:cs="Arial"/>
                <w:color w:val="000000"/>
                <w:sz w:val="18"/>
                <w:szCs w:val="18"/>
              </w:rPr>
              <w:t>70 a více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36CB" w:rsidRPr="00E719AA" w:rsidRDefault="007E36CB" w:rsidP="007E36C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>29 947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36CB" w:rsidRPr="00E719AA" w:rsidRDefault="007E36CB" w:rsidP="007E36C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>3,1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36CB" w:rsidRPr="00E719AA" w:rsidRDefault="007E36CB" w:rsidP="007E36C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>25,6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CB" w:rsidRPr="00E719AA" w:rsidRDefault="007E36CB" w:rsidP="007E36C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>14 576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CB" w:rsidRPr="00E719AA" w:rsidRDefault="007E36CB" w:rsidP="007E36C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>1,3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CB" w:rsidRPr="00E719AA" w:rsidRDefault="007E36CB" w:rsidP="007E36C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>28,1</w:t>
            </w:r>
          </w:p>
        </w:tc>
      </w:tr>
    </w:tbl>
    <w:p w:rsidR="005D082E" w:rsidRDefault="005D082E" w:rsidP="002525E3">
      <w:pPr>
        <w:pStyle w:val="Zkladntext"/>
        <w:spacing w:line="276" w:lineRule="auto"/>
        <w:jc w:val="both"/>
        <w:rPr>
          <w:rFonts w:ascii="Arial" w:hAnsi="Arial" w:cs="Arial"/>
          <w:sz w:val="20"/>
        </w:rPr>
      </w:pPr>
    </w:p>
    <w:p w:rsidR="00864A8E" w:rsidRDefault="0075505E" w:rsidP="002525E3">
      <w:pPr>
        <w:pStyle w:val="Zkladntext"/>
        <w:spacing w:line="276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Z porovnání</w:t>
      </w:r>
      <w:r w:rsidRPr="00B13A9B">
        <w:rPr>
          <w:rFonts w:ascii="Arial" w:hAnsi="Arial" w:cs="Arial"/>
          <w:sz w:val="20"/>
        </w:rPr>
        <w:t xml:space="preserve"> věkové </w:t>
      </w:r>
      <w:r>
        <w:rPr>
          <w:rFonts w:ascii="Arial" w:hAnsi="Arial" w:cs="Arial"/>
          <w:sz w:val="20"/>
        </w:rPr>
        <w:t>struktury</w:t>
      </w:r>
      <w:r w:rsidRPr="00B13A9B"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z dat</w:t>
      </w:r>
      <w:r w:rsidRPr="00B13A9B">
        <w:rPr>
          <w:rFonts w:ascii="Arial" w:hAnsi="Arial" w:cs="Arial"/>
          <w:sz w:val="20"/>
        </w:rPr>
        <w:t xml:space="preserve"> sčítání </w:t>
      </w:r>
      <w:r>
        <w:rPr>
          <w:rFonts w:ascii="Arial" w:hAnsi="Arial" w:cs="Arial"/>
          <w:sz w:val="20"/>
        </w:rPr>
        <w:t>2001 a 2011 je zřejmé, že trend „stárnutí“ se týkal i této církve.</w:t>
      </w:r>
      <w:r w:rsidRPr="00B13A9B">
        <w:rPr>
          <w:rFonts w:ascii="Arial" w:hAnsi="Arial" w:cs="Arial"/>
          <w:sz w:val="20"/>
        </w:rPr>
        <w:t xml:space="preserve"> Zatímco v roce 2001 připadalo na </w:t>
      </w:r>
      <w:r w:rsidR="00110769">
        <w:rPr>
          <w:rFonts w:ascii="Arial" w:hAnsi="Arial" w:cs="Arial"/>
          <w:sz w:val="20"/>
        </w:rPr>
        <w:t xml:space="preserve">osoby </w:t>
      </w:r>
      <w:r w:rsidRPr="00B13A9B">
        <w:rPr>
          <w:rFonts w:ascii="Arial" w:hAnsi="Arial" w:cs="Arial"/>
          <w:sz w:val="20"/>
        </w:rPr>
        <w:t xml:space="preserve">šedesátileté a starší 44,5 % všech, v roce 2011 tvořily již 47,6 %. </w:t>
      </w:r>
      <w:r w:rsidR="00D3684E">
        <w:rPr>
          <w:rFonts w:ascii="Arial" w:hAnsi="Arial" w:cs="Arial"/>
          <w:sz w:val="20"/>
        </w:rPr>
        <w:t>R</w:t>
      </w:r>
      <w:r w:rsidR="00BB6168" w:rsidRPr="00656184">
        <w:rPr>
          <w:rFonts w:ascii="Arial" w:hAnsi="Arial" w:cs="Arial"/>
          <w:sz w:val="20"/>
        </w:rPr>
        <w:t xml:space="preserve">ozdíly ve věkové skladbě přitom </w:t>
      </w:r>
      <w:r w:rsidR="0016067D">
        <w:rPr>
          <w:rFonts w:ascii="Arial" w:hAnsi="Arial" w:cs="Arial"/>
          <w:sz w:val="20"/>
        </w:rPr>
        <w:t>byly i</w:t>
      </w:r>
      <w:r w:rsidR="00BB6168" w:rsidRPr="00656184">
        <w:rPr>
          <w:rFonts w:ascii="Arial" w:hAnsi="Arial" w:cs="Arial"/>
          <w:sz w:val="20"/>
        </w:rPr>
        <w:t xml:space="preserve"> mezi muži a ženami. Muži hlásící se k tomuto </w:t>
      </w:r>
      <w:r w:rsidR="00BB6168" w:rsidRPr="00656184">
        <w:rPr>
          <w:rFonts w:ascii="Arial" w:hAnsi="Arial" w:cs="Arial"/>
          <w:sz w:val="20"/>
        </w:rPr>
        <w:lastRenderedPageBreak/>
        <w:t xml:space="preserve">vyznání </w:t>
      </w:r>
      <w:r w:rsidR="00A52DCE">
        <w:rPr>
          <w:rFonts w:ascii="Arial" w:hAnsi="Arial" w:cs="Arial"/>
          <w:sz w:val="20"/>
        </w:rPr>
        <w:t>měli</w:t>
      </w:r>
      <w:r w:rsidR="00BB6168" w:rsidRPr="00656184">
        <w:rPr>
          <w:rFonts w:ascii="Arial" w:hAnsi="Arial" w:cs="Arial"/>
          <w:sz w:val="20"/>
        </w:rPr>
        <w:t xml:space="preserve"> příznivější </w:t>
      </w:r>
      <w:r w:rsidR="00337E64">
        <w:rPr>
          <w:rFonts w:ascii="Arial" w:hAnsi="Arial" w:cs="Arial"/>
          <w:sz w:val="20"/>
        </w:rPr>
        <w:t xml:space="preserve">věkové </w:t>
      </w:r>
      <w:r w:rsidR="00BB6168" w:rsidRPr="00656184">
        <w:rPr>
          <w:rFonts w:ascii="Arial" w:hAnsi="Arial" w:cs="Arial"/>
          <w:sz w:val="20"/>
        </w:rPr>
        <w:t xml:space="preserve">složení proti ženám. Starších šedesáti let </w:t>
      </w:r>
      <w:r w:rsidR="00A52DCE">
        <w:rPr>
          <w:rFonts w:ascii="Arial" w:hAnsi="Arial" w:cs="Arial"/>
          <w:sz w:val="20"/>
        </w:rPr>
        <w:t>bylo</w:t>
      </w:r>
      <w:r w:rsidR="00BB6168" w:rsidRPr="00656184">
        <w:rPr>
          <w:rFonts w:ascii="Arial" w:hAnsi="Arial" w:cs="Arial"/>
          <w:sz w:val="20"/>
        </w:rPr>
        <w:t xml:space="preserve"> např. více než polovina všech žen (51,8 %), kdežto v případě mužů se jedn</w:t>
      </w:r>
      <w:r w:rsidR="0016067D">
        <w:rPr>
          <w:rFonts w:ascii="Arial" w:hAnsi="Arial" w:cs="Arial"/>
          <w:sz w:val="20"/>
        </w:rPr>
        <w:t>alo</w:t>
      </w:r>
      <w:r w:rsidR="00BB6168" w:rsidRPr="00656184">
        <w:rPr>
          <w:rFonts w:ascii="Arial" w:hAnsi="Arial" w:cs="Arial"/>
          <w:sz w:val="20"/>
        </w:rPr>
        <w:t xml:space="preserve"> zhruba </w:t>
      </w:r>
      <w:r w:rsidR="00110769">
        <w:rPr>
          <w:rFonts w:ascii="Arial" w:hAnsi="Arial" w:cs="Arial"/>
          <w:sz w:val="20"/>
        </w:rPr>
        <w:t xml:space="preserve">o </w:t>
      </w:r>
      <w:r w:rsidR="00BB6168" w:rsidRPr="00656184">
        <w:rPr>
          <w:rFonts w:ascii="Arial" w:hAnsi="Arial" w:cs="Arial"/>
          <w:sz w:val="20"/>
        </w:rPr>
        <w:t>dvě pětiny (42,1</w:t>
      </w:r>
      <w:r w:rsidR="00A52DCE">
        <w:rPr>
          <w:rFonts w:ascii="Arial" w:hAnsi="Arial" w:cs="Arial"/>
          <w:sz w:val="20"/>
        </w:rPr>
        <w:t> </w:t>
      </w:r>
      <w:r w:rsidR="00BB6168" w:rsidRPr="00656184">
        <w:rPr>
          <w:rFonts w:ascii="Arial" w:hAnsi="Arial" w:cs="Arial"/>
          <w:sz w:val="20"/>
        </w:rPr>
        <w:t xml:space="preserve">%). </w:t>
      </w:r>
    </w:p>
    <w:p w:rsidR="00072781" w:rsidRDefault="00072781" w:rsidP="002525E3">
      <w:pPr>
        <w:pStyle w:val="Zkladntext"/>
        <w:spacing w:line="276" w:lineRule="auto"/>
        <w:jc w:val="both"/>
        <w:rPr>
          <w:rFonts w:ascii="Arial" w:hAnsi="Arial" w:cs="Arial"/>
          <w:sz w:val="20"/>
        </w:rPr>
      </w:pPr>
    </w:p>
    <w:p w:rsidR="002525E3" w:rsidRDefault="00072781" w:rsidP="002525E3">
      <w:pPr>
        <w:pStyle w:val="Zkladntext"/>
        <w:spacing w:line="276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Českobratrská církev evangelická měla výrazně kvalitnější vzdělanostní složení než ostatní církve i v porovnání se strukturou </w:t>
      </w:r>
      <w:r w:rsidR="0016067D">
        <w:rPr>
          <w:rFonts w:ascii="Arial" w:hAnsi="Arial" w:cs="Arial"/>
          <w:sz w:val="20"/>
        </w:rPr>
        <w:t xml:space="preserve">celé populace. </w:t>
      </w:r>
      <w:r>
        <w:rPr>
          <w:rFonts w:ascii="Arial" w:hAnsi="Arial" w:cs="Arial"/>
          <w:sz w:val="20"/>
        </w:rPr>
        <w:t xml:space="preserve"> Z počtu osob, které tuto církev zvolily, jich 56 % mělo úplné střední a vysokoškolské vzdělání (v rámci celé populace to bylo o 12 bodů méně). Samotné vysokoškolské vzdělání mělo téměř 22 % osob hlásících se k Českobratrské církvi; celorepubliková hodnota byla pouze 12,5 %.</w:t>
      </w:r>
      <w:r w:rsidR="004E121F">
        <w:rPr>
          <w:rFonts w:ascii="Arial" w:hAnsi="Arial" w:cs="Arial"/>
          <w:sz w:val="20"/>
        </w:rPr>
        <w:t xml:space="preserve"> Tato vyšší kvalita vzdělání platila pro celé věkové spektrum. Např. </w:t>
      </w:r>
      <w:r w:rsidR="00130A8D">
        <w:rPr>
          <w:rFonts w:ascii="Arial" w:hAnsi="Arial" w:cs="Arial"/>
          <w:sz w:val="20"/>
        </w:rPr>
        <w:t xml:space="preserve">i </w:t>
      </w:r>
      <w:r w:rsidR="004E121F">
        <w:rPr>
          <w:rFonts w:ascii="Arial" w:hAnsi="Arial" w:cs="Arial"/>
          <w:sz w:val="20"/>
        </w:rPr>
        <w:t>v nejvyšší věkové kategorii - ve věku 70 a více let mělo vysokoškolské vzdělání 12,6 % osob, zatímco celorepubliková hodnota pro tento věk byla 7,5 % a nižší podíly měly i ostatní církve.</w:t>
      </w:r>
    </w:p>
    <w:tbl>
      <w:tblPr>
        <w:tblpPr w:leftFromText="142" w:rightFromText="170" w:vertAnchor="text" w:tblpY="1"/>
        <w:tblOverlap w:val="never"/>
        <w:tblW w:w="5544" w:type="dxa"/>
        <w:tblInd w:w="55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2140"/>
        <w:gridCol w:w="1136"/>
        <w:gridCol w:w="1134"/>
        <w:gridCol w:w="1134"/>
      </w:tblGrid>
      <w:tr w:rsidR="00864A8E" w:rsidRPr="0090404D" w:rsidTr="004E121F">
        <w:trPr>
          <w:trHeight w:val="810"/>
        </w:trPr>
        <w:tc>
          <w:tcPr>
            <w:tcW w:w="55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64A8E" w:rsidRPr="0090404D" w:rsidRDefault="00864A8E" w:rsidP="00864A8E">
            <w:pPr>
              <w:rPr>
                <w:rFonts w:ascii="Arial" w:hAnsi="Arial" w:cs="Arial"/>
                <w:b/>
                <w:color w:val="000000"/>
              </w:rPr>
            </w:pPr>
            <w:r w:rsidRPr="0090404D">
              <w:rPr>
                <w:rFonts w:ascii="Arial" w:hAnsi="Arial" w:cs="Arial"/>
                <w:b/>
                <w:color w:val="000000"/>
              </w:rPr>
              <w:t>Osoby hlásící se k Českobratrské církvi evangelické podle velikostní skupiny obcí  k 26.3.2011</w:t>
            </w:r>
          </w:p>
        </w:tc>
      </w:tr>
      <w:tr w:rsidR="00864A8E" w:rsidRPr="0090404D" w:rsidTr="004E121F">
        <w:trPr>
          <w:trHeight w:val="630"/>
        </w:trPr>
        <w:tc>
          <w:tcPr>
            <w:tcW w:w="2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A8E" w:rsidRPr="0090404D" w:rsidRDefault="00864A8E" w:rsidP="00864A8E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>Velikostní skupina obce</w:t>
            </w:r>
          </w:p>
        </w:tc>
        <w:tc>
          <w:tcPr>
            <w:tcW w:w="340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A8E" w:rsidRPr="0090404D" w:rsidRDefault="00864A8E" w:rsidP="00864A8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 xml:space="preserve">Věřící hlásící se k  Českobratrské církvi evangelické </w:t>
            </w:r>
          </w:p>
        </w:tc>
      </w:tr>
      <w:tr w:rsidR="00864A8E" w:rsidRPr="0090404D" w:rsidTr="004E121F">
        <w:trPr>
          <w:trHeight w:val="300"/>
        </w:trPr>
        <w:tc>
          <w:tcPr>
            <w:tcW w:w="2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4A8E" w:rsidRPr="0090404D" w:rsidRDefault="00864A8E" w:rsidP="00864A8E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A8E" w:rsidRPr="0090404D" w:rsidRDefault="00864A8E" w:rsidP="00864A8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>abs.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A8E" w:rsidRPr="0090404D" w:rsidRDefault="00864A8E" w:rsidP="00864A8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>% podíl z</w:t>
            </w:r>
          </w:p>
        </w:tc>
      </w:tr>
      <w:tr w:rsidR="00864A8E" w:rsidRPr="0090404D" w:rsidTr="004E121F">
        <w:trPr>
          <w:trHeight w:val="480"/>
        </w:trPr>
        <w:tc>
          <w:tcPr>
            <w:tcW w:w="2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4A8E" w:rsidRPr="0090404D" w:rsidRDefault="00864A8E" w:rsidP="00864A8E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4A8E" w:rsidRPr="0090404D" w:rsidRDefault="00864A8E" w:rsidP="00864A8E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A8E" w:rsidRPr="0090404D" w:rsidRDefault="00864A8E" w:rsidP="00864A8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>velikostní skupiny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A8E" w:rsidRPr="0090404D" w:rsidRDefault="00864A8E" w:rsidP="00864A8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>úhrnu</w:t>
            </w:r>
          </w:p>
        </w:tc>
      </w:tr>
      <w:tr w:rsidR="00864A8E" w:rsidRPr="0090404D" w:rsidTr="004E121F">
        <w:trPr>
          <w:trHeight w:val="285"/>
        </w:trPr>
        <w:tc>
          <w:tcPr>
            <w:tcW w:w="21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A8E" w:rsidRPr="0090404D" w:rsidRDefault="00864A8E" w:rsidP="00864A8E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>Celkem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A8E" w:rsidRPr="0090404D" w:rsidRDefault="00864A8E" w:rsidP="004E121F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0404D">
              <w:rPr>
                <w:rFonts w:ascii="Arial" w:hAnsi="Arial" w:cs="Arial"/>
                <w:sz w:val="18"/>
                <w:szCs w:val="18"/>
              </w:rPr>
              <w:t>51 858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A8E" w:rsidRPr="0090404D" w:rsidRDefault="00864A8E" w:rsidP="004E121F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0404D">
              <w:rPr>
                <w:rFonts w:ascii="Arial" w:hAnsi="Arial" w:cs="Arial"/>
                <w:sz w:val="18"/>
                <w:szCs w:val="18"/>
              </w:rPr>
              <w:t>0,5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A8E" w:rsidRPr="0090404D" w:rsidRDefault="00864A8E" w:rsidP="004E121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>100,0</w:t>
            </w:r>
          </w:p>
        </w:tc>
      </w:tr>
      <w:tr w:rsidR="00864A8E" w:rsidRPr="0090404D" w:rsidTr="004E121F">
        <w:trPr>
          <w:trHeight w:val="285"/>
        </w:trPr>
        <w:tc>
          <w:tcPr>
            <w:tcW w:w="21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A8E" w:rsidRPr="0090404D" w:rsidRDefault="003D47EE" w:rsidP="00864A8E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v </w:t>
            </w:r>
            <w:r w:rsidR="00864A8E" w:rsidRPr="0090404D">
              <w:rPr>
                <w:rFonts w:ascii="Arial" w:hAnsi="Arial" w:cs="Arial"/>
                <w:color w:val="000000"/>
                <w:sz w:val="18"/>
                <w:szCs w:val="18"/>
              </w:rPr>
              <w:t>tom</w:t>
            </w:r>
            <w:r w:rsidR="0090404D">
              <w:rPr>
                <w:rFonts w:ascii="Arial" w:hAnsi="Arial" w:cs="Arial"/>
                <w:color w:val="000000"/>
                <w:sz w:val="18"/>
                <w:szCs w:val="18"/>
              </w:rPr>
              <w:t>: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A8E" w:rsidRPr="0090404D" w:rsidRDefault="00864A8E" w:rsidP="004E121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A8E" w:rsidRPr="0090404D" w:rsidRDefault="00864A8E" w:rsidP="004E121F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0404D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A8E" w:rsidRPr="0090404D" w:rsidRDefault="00864A8E" w:rsidP="004E121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64A8E" w:rsidRPr="0090404D" w:rsidTr="004E121F">
        <w:trPr>
          <w:trHeight w:val="285"/>
        </w:trPr>
        <w:tc>
          <w:tcPr>
            <w:tcW w:w="21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A8E" w:rsidRPr="0090404D" w:rsidRDefault="003D47EE" w:rsidP="00864A8E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</w:t>
            </w:r>
            <w:r w:rsidR="00864A8E" w:rsidRPr="0090404D">
              <w:rPr>
                <w:rFonts w:ascii="Arial" w:hAnsi="Arial" w:cs="Arial"/>
                <w:color w:val="000000"/>
                <w:sz w:val="18"/>
                <w:szCs w:val="18"/>
              </w:rPr>
              <w:t>do 199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A8E" w:rsidRPr="0090404D" w:rsidRDefault="00864A8E" w:rsidP="004E121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>1 482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A8E" w:rsidRPr="0090404D" w:rsidRDefault="00864A8E" w:rsidP="004E121F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0404D">
              <w:rPr>
                <w:rFonts w:ascii="Arial" w:hAnsi="Arial" w:cs="Arial"/>
                <w:sz w:val="18"/>
                <w:szCs w:val="18"/>
              </w:rPr>
              <w:t>0,8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A8E" w:rsidRPr="0090404D" w:rsidRDefault="00864A8E" w:rsidP="004E121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>2,9</w:t>
            </w:r>
          </w:p>
        </w:tc>
      </w:tr>
      <w:tr w:rsidR="00864A8E" w:rsidRPr="0090404D" w:rsidTr="004E121F">
        <w:trPr>
          <w:trHeight w:val="285"/>
        </w:trPr>
        <w:tc>
          <w:tcPr>
            <w:tcW w:w="21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A8E" w:rsidRPr="0090404D" w:rsidRDefault="003D47EE" w:rsidP="00864A8E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</w:t>
            </w:r>
            <w:r w:rsidR="00864A8E" w:rsidRPr="0090404D">
              <w:rPr>
                <w:rFonts w:ascii="Arial" w:hAnsi="Arial" w:cs="Arial"/>
                <w:color w:val="000000"/>
                <w:sz w:val="18"/>
                <w:szCs w:val="18"/>
              </w:rPr>
              <w:t>200 - 499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A8E" w:rsidRPr="0090404D" w:rsidRDefault="00864A8E" w:rsidP="004E121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>3 479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A8E" w:rsidRPr="0090404D" w:rsidRDefault="00864A8E" w:rsidP="004E121F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0404D">
              <w:rPr>
                <w:rFonts w:ascii="Arial" w:hAnsi="Arial" w:cs="Arial"/>
                <w:sz w:val="18"/>
                <w:szCs w:val="18"/>
              </w:rPr>
              <w:t>0,5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A8E" w:rsidRPr="0090404D" w:rsidRDefault="00864A8E" w:rsidP="004E121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>6,7</w:t>
            </w:r>
          </w:p>
        </w:tc>
      </w:tr>
      <w:tr w:rsidR="00864A8E" w:rsidRPr="0090404D" w:rsidTr="004E121F">
        <w:trPr>
          <w:trHeight w:val="285"/>
        </w:trPr>
        <w:tc>
          <w:tcPr>
            <w:tcW w:w="21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A8E" w:rsidRPr="0090404D" w:rsidRDefault="003D47EE" w:rsidP="00864A8E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</w:t>
            </w:r>
            <w:r w:rsidR="00864A8E" w:rsidRPr="0090404D">
              <w:rPr>
                <w:rFonts w:ascii="Arial" w:hAnsi="Arial" w:cs="Arial"/>
                <w:color w:val="000000"/>
                <w:sz w:val="18"/>
                <w:szCs w:val="18"/>
              </w:rPr>
              <w:t>500 - 999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A8E" w:rsidRPr="0090404D" w:rsidRDefault="00864A8E" w:rsidP="004E121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>6 295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A8E" w:rsidRPr="0090404D" w:rsidRDefault="00864A8E" w:rsidP="004E121F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0404D">
              <w:rPr>
                <w:rFonts w:ascii="Arial" w:hAnsi="Arial" w:cs="Arial"/>
                <w:sz w:val="18"/>
                <w:szCs w:val="18"/>
              </w:rPr>
              <w:t>0,7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A8E" w:rsidRPr="0090404D" w:rsidRDefault="00864A8E" w:rsidP="004E121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>12,1</w:t>
            </w:r>
          </w:p>
        </w:tc>
      </w:tr>
      <w:tr w:rsidR="00864A8E" w:rsidRPr="0090404D" w:rsidTr="004E121F">
        <w:trPr>
          <w:trHeight w:val="285"/>
        </w:trPr>
        <w:tc>
          <w:tcPr>
            <w:tcW w:w="21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A8E" w:rsidRPr="0090404D" w:rsidRDefault="003D47EE" w:rsidP="00864A8E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</w:t>
            </w:r>
            <w:r w:rsidR="00864A8E" w:rsidRPr="0090404D">
              <w:rPr>
                <w:rFonts w:ascii="Arial" w:hAnsi="Arial" w:cs="Arial"/>
                <w:color w:val="000000"/>
                <w:sz w:val="18"/>
                <w:szCs w:val="18"/>
              </w:rPr>
              <w:t>1 000 -1 999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A8E" w:rsidRPr="0090404D" w:rsidRDefault="00864A8E" w:rsidP="004E121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>5 731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A8E" w:rsidRPr="0090404D" w:rsidRDefault="00864A8E" w:rsidP="004E121F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0404D">
              <w:rPr>
                <w:rFonts w:ascii="Arial" w:hAnsi="Arial" w:cs="Arial"/>
                <w:sz w:val="18"/>
                <w:szCs w:val="18"/>
              </w:rPr>
              <w:t>0,6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A8E" w:rsidRPr="0090404D" w:rsidRDefault="00864A8E" w:rsidP="004E121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>11,1</w:t>
            </w:r>
          </w:p>
        </w:tc>
      </w:tr>
      <w:tr w:rsidR="00864A8E" w:rsidRPr="0090404D" w:rsidTr="004E121F">
        <w:trPr>
          <w:trHeight w:val="285"/>
        </w:trPr>
        <w:tc>
          <w:tcPr>
            <w:tcW w:w="21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A8E" w:rsidRPr="0090404D" w:rsidRDefault="003D47EE" w:rsidP="00864A8E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</w:t>
            </w:r>
            <w:r w:rsidR="00864A8E" w:rsidRPr="0090404D">
              <w:rPr>
                <w:rFonts w:ascii="Arial" w:hAnsi="Arial" w:cs="Arial"/>
                <w:color w:val="000000"/>
                <w:sz w:val="18"/>
                <w:szCs w:val="18"/>
              </w:rPr>
              <w:t>2 000 - 4 999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A8E" w:rsidRPr="0090404D" w:rsidRDefault="00864A8E" w:rsidP="004E121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>5 348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A8E" w:rsidRPr="0090404D" w:rsidRDefault="00864A8E" w:rsidP="004E121F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0404D">
              <w:rPr>
                <w:rFonts w:ascii="Arial" w:hAnsi="Arial" w:cs="Arial"/>
                <w:sz w:val="18"/>
                <w:szCs w:val="18"/>
              </w:rPr>
              <w:t>0,4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A8E" w:rsidRPr="0090404D" w:rsidRDefault="00864A8E" w:rsidP="004E121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>10,3</w:t>
            </w:r>
          </w:p>
        </w:tc>
      </w:tr>
      <w:tr w:rsidR="00864A8E" w:rsidRPr="0090404D" w:rsidTr="004E121F">
        <w:trPr>
          <w:trHeight w:val="285"/>
        </w:trPr>
        <w:tc>
          <w:tcPr>
            <w:tcW w:w="21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A8E" w:rsidRPr="0090404D" w:rsidRDefault="003D47EE" w:rsidP="00864A8E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</w:t>
            </w:r>
            <w:r w:rsidR="00864A8E" w:rsidRPr="0090404D">
              <w:rPr>
                <w:rFonts w:ascii="Arial" w:hAnsi="Arial" w:cs="Arial"/>
                <w:color w:val="000000"/>
                <w:sz w:val="18"/>
                <w:szCs w:val="18"/>
              </w:rPr>
              <w:t>5 000 - 9 999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A8E" w:rsidRPr="0090404D" w:rsidRDefault="00864A8E" w:rsidP="004E121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>4 342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A8E" w:rsidRPr="0090404D" w:rsidRDefault="00864A8E" w:rsidP="004E121F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0404D">
              <w:rPr>
                <w:rFonts w:ascii="Arial" w:hAnsi="Arial" w:cs="Arial"/>
                <w:sz w:val="18"/>
                <w:szCs w:val="18"/>
              </w:rPr>
              <w:t>0,5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A8E" w:rsidRPr="0090404D" w:rsidRDefault="00864A8E" w:rsidP="004E121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>8,4</w:t>
            </w:r>
          </w:p>
        </w:tc>
      </w:tr>
      <w:tr w:rsidR="00864A8E" w:rsidRPr="0090404D" w:rsidTr="004E121F">
        <w:trPr>
          <w:trHeight w:val="285"/>
        </w:trPr>
        <w:tc>
          <w:tcPr>
            <w:tcW w:w="21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A8E" w:rsidRPr="0090404D" w:rsidRDefault="003D47EE" w:rsidP="00864A8E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</w:t>
            </w:r>
            <w:r w:rsidR="00864A8E" w:rsidRPr="0090404D">
              <w:rPr>
                <w:rFonts w:ascii="Arial" w:hAnsi="Arial" w:cs="Arial"/>
                <w:color w:val="000000"/>
                <w:sz w:val="18"/>
                <w:szCs w:val="18"/>
              </w:rPr>
              <w:t>10 000 - 19 999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A8E" w:rsidRPr="0090404D" w:rsidRDefault="00864A8E" w:rsidP="004E121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>4 235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A8E" w:rsidRPr="0090404D" w:rsidRDefault="00864A8E" w:rsidP="004E121F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0404D">
              <w:rPr>
                <w:rFonts w:ascii="Arial" w:hAnsi="Arial" w:cs="Arial"/>
                <w:sz w:val="18"/>
                <w:szCs w:val="18"/>
              </w:rPr>
              <w:t>0,4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A8E" w:rsidRPr="0090404D" w:rsidRDefault="00864A8E" w:rsidP="004E121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>8,2</w:t>
            </w:r>
          </w:p>
        </w:tc>
      </w:tr>
      <w:tr w:rsidR="00864A8E" w:rsidRPr="0090404D" w:rsidTr="004E121F">
        <w:trPr>
          <w:trHeight w:val="285"/>
        </w:trPr>
        <w:tc>
          <w:tcPr>
            <w:tcW w:w="21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A8E" w:rsidRPr="0090404D" w:rsidRDefault="003D47EE" w:rsidP="00864A8E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</w:t>
            </w:r>
            <w:r w:rsidR="00864A8E" w:rsidRPr="0090404D">
              <w:rPr>
                <w:rFonts w:ascii="Arial" w:hAnsi="Arial" w:cs="Arial"/>
                <w:color w:val="000000"/>
                <w:sz w:val="18"/>
                <w:szCs w:val="18"/>
              </w:rPr>
              <w:t>20 000 - 49 999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A8E" w:rsidRPr="0090404D" w:rsidRDefault="00864A8E" w:rsidP="004E121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>6 300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A8E" w:rsidRPr="0090404D" w:rsidRDefault="00864A8E" w:rsidP="004E121F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0404D">
              <w:rPr>
                <w:rFonts w:ascii="Arial" w:hAnsi="Arial" w:cs="Arial"/>
                <w:sz w:val="18"/>
                <w:szCs w:val="18"/>
              </w:rPr>
              <w:t>0,5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A8E" w:rsidRPr="0090404D" w:rsidRDefault="00864A8E" w:rsidP="004E121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>12,1</w:t>
            </w:r>
          </w:p>
        </w:tc>
      </w:tr>
      <w:tr w:rsidR="00864A8E" w:rsidRPr="0090404D" w:rsidTr="004E121F">
        <w:trPr>
          <w:trHeight w:val="285"/>
        </w:trPr>
        <w:tc>
          <w:tcPr>
            <w:tcW w:w="21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A8E" w:rsidRPr="0090404D" w:rsidRDefault="003D47EE" w:rsidP="00864A8E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</w:t>
            </w:r>
            <w:r w:rsidR="00864A8E" w:rsidRPr="0090404D">
              <w:rPr>
                <w:rFonts w:ascii="Arial" w:hAnsi="Arial" w:cs="Arial"/>
                <w:color w:val="000000"/>
                <w:sz w:val="18"/>
                <w:szCs w:val="18"/>
              </w:rPr>
              <w:t>50 000 - 99 999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A8E" w:rsidRPr="0090404D" w:rsidRDefault="00864A8E" w:rsidP="004E121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>3 269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A8E" w:rsidRPr="0090404D" w:rsidRDefault="00864A8E" w:rsidP="004E121F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0404D">
              <w:rPr>
                <w:rFonts w:ascii="Arial" w:hAnsi="Arial" w:cs="Arial"/>
                <w:sz w:val="18"/>
                <w:szCs w:val="18"/>
              </w:rPr>
              <w:t>0,4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A8E" w:rsidRPr="0090404D" w:rsidRDefault="00864A8E" w:rsidP="004E121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>6,3</w:t>
            </w:r>
          </w:p>
        </w:tc>
      </w:tr>
      <w:tr w:rsidR="00864A8E" w:rsidRPr="0090404D" w:rsidTr="004E121F">
        <w:trPr>
          <w:trHeight w:val="285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A8E" w:rsidRPr="0090404D" w:rsidRDefault="003D47EE" w:rsidP="00864A8E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</w:t>
            </w:r>
            <w:r w:rsidR="00864A8E" w:rsidRPr="0090404D">
              <w:rPr>
                <w:rFonts w:ascii="Arial" w:hAnsi="Arial" w:cs="Arial"/>
                <w:color w:val="000000"/>
                <w:sz w:val="18"/>
                <w:szCs w:val="18"/>
              </w:rPr>
              <w:t>100 000 a více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A8E" w:rsidRPr="0090404D" w:rsidRDefault="00864A8E" w:rsidP="004E121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>11 377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A8E" w:rsidRPr="0090404D" w:rsidRDefault="00864A8E" w:rsidP="004E121F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0404D">
              <w:rPr>
                <w:rFonts w:ascii="Arial" w:hAnsi="Arial" w:cs="Arial"/>
                <w:sz w:val="18"/>
                <w:szCs w:val="18"/>
              </w:rPr>
              <w:t>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A8E" w:rsidRPr="0090404D" w:rsidRDefault="00864A8E" w:rsidP="004E121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>21,9</w:t>
            </w:r>
          </w:p>
        </w:tc>
      </w:tr>
    </w:tbl>
    <w:p w:rsidR="00864A8E" w:rsidRDefault="00864A8E" w:rsidP="00A52DCE">
      <w:pPr>
        <w:pStyle w:val="Normln0"/>
        <w:spacing w:line="276" w:lineRule="auto"/>
        <w:jc w:val="both"/>
        <w:rPr>
          <w:rFonts w:ascii="Arial" w:hAnsi="Arial" w:cs="Arial"/>
          <w:sz w:val="20"/>
        </w:rPr>
      </w:pPr>
    </w:p>
    <w:p w:rsidR="00864A8E" w:rsidRDefault="00864A8E" w:rsidP="00A52DCE">
      <w:pPr>
        <w:pStyle w:val="Normln0"/>
        <w:spacing w:line="276" w:lineRule="auto"/>
        <w:jc w:val="both"/>
        <w:rPr>
          <w:rFonts w:ascii="Arial" w:hAnsi="Arial" w:cs="Arial"/>
          <w:sz w:val="20"/>
        </w:rPr>
      </w:pPr>
    </w:p>
    <w:p w:rsidR="00C606C2" w:rsidRDefault="00C606C2" w:rsidP="00A52DCE">
      <w:pPr>
        <w:pStyle w:val="Normln0"/>
        <w:spacing w:line="276" w:lineRule="auto"/>
        <w:jc w:val="both"/>
        <w:rPr>
          <w:rFonts w:ascii="Arial" w:hAnsi="Arial" w:cs="Arial"/>
          <w:sz w:val="20"/>
        </w:rPr>
      </w:pPr>
    </w:p>
    <w:p w:rsidR="0019665E" w:rsidRDefault="0019665E" w:rsidP="00A52DCE">
      <w:pPr>
        <w:pStyle w:val="Normln0"/>
        <w:spacing w:line="276" w:lineRule="auto"/>
        <w:jc w:val="both"/>
        <w:rPr>
          <w:rFonts w:ascii="Arial" w:hAnsi="Arial" w:cs="Arial"/>
          <w:sz w:val="20"/>
        </w:rPr>
      </w:pPr>
    </w:p>
    <w:p w:rsidR="00864A8E" w:rsidRDefault="00864A8E" w:rsidP="00A52DCE">
      <w:pPr>
        <w:pStyle w:val="Normln0"/>
        <w:spacing w:line="276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Rozložení osob hlásících se k Českobratrské církvi evangelické z hlediska velikosti sídla bydliště osob </w:t>
      </w:r>
      <w:r w:rsidR="004E121F">
        <w:rPr>
          <w:rFonts w:ascii="Arial" w:hAnsi="Arial" w:cs="Arial"/>
          <w:sz w:val="20"/>
        </w:rPr>
        <w:t>bylo</w:t>
      </w:r>
      <w:r>
        <w:rPr>
          <w:rFonts w:ascii="Arial" w:hAnsi="Arial" w:cs="Arial"/>
          <w:sz w:val="20"/>
        </w:rPr>
        <w:t xml:space="preserve"> poměrně rovnoměrné a pro podíly na počtu obyvatel v obcích příslušné velikostní kategorie neplatí lineární závislost</w:t>
      </w:r>
      <w:r w:rsidR="000B183B">
        <w:rPr>
          <w:rFonts w:ascii="Arial" w:hAnsi="Arial" w:cs="Arial"/>
          <w:sz w:val="20"/>
        </w:rPr>
        <w:t xml:space="preserve"> poklesu podílu spolu s růstem počtu obyvatel v obci, tak jak tomu bylo</w:t>
      </w:r>
      <w:r w:rsidR="00130A8D">
        <w:rPr>
          <w:rFonts w:ascii="Arial" w:hAnsi="Arial" w:cs="Arial"/>
          <w:sz w:val="20"/>
        </w:rPr>
        <w:t xml:space="preserve"> např.</w:t>
      </w:r>
      <w:r w:rsidR="000B183B">
        <w:rPr>
          <w:rFonts w:ascii="Arial" w:hAnsi="Arial" w:cs="Arial"/>
          <w:sz w:val="20"/>
        </w:rPr>
        <w:t xml:space="preserve"> u Církve římskokatolické. Maximální podíl byl v nejmenších obcích, ale </w:t>
      </w:r>
      <w:r w:rsidR="00130A8D">
        <w:rPr>
          <w:rFonts w:ascii="Arial" w:hAnsi="Arial" w:cs="Arial"/>
          <w:sz w:val="20"/>
        </w:rPr>
        <w:t xml:space="preserve">jinak </w:t>
      </w:r>
      <w:r w:rsidR="000B183B">
        <w:rPr>
          <w:rFonts w:ascii="Arial" w:hAnsi="Arial" w:cs="Arial"/>
          <w:sz w:val="20"/>
        </w:rPr>
        <w:t>podíly osob hlásících se k Českobrat</w:t>
      </w:r>
      <w:r w:rsidR="0019665E">
        <w:rPr>
          <w:rFonts w:ascii="Arial" w:hAnsi="Arial" w:cs="Arial"/>
          <w:sz w:val="20"/>
        </w:rPr>
        <w:t>r</w:t>
      </w:r>
      <w:r w:rsidR="000B183B">
        <w:rPr>
          <w:rFonts w:ascii="Arial" w:hAnsi="Arial" w:cs="Arial"/>
          <w:sz w:val="20"/>
        </w:rPr>
        <w:t xml:space="preserve">ské církvi evangelické na počtu obyvatel </w:t>
      </w:r>
      <w:r w:rsidR="00130A8D">
        <w:rPr>
          <w:rFonts w:ascii="Arial" w:hAnsi="Arial" w:cs="Arial"/>
          <w:sz w:val="20"/>
        </w:rPr>
        <w:t xml:space="preserve">víceméně </w:t>
      </w:r>
      <w:r w:rsidR="000B183B">
        <w:rPr>
          <w:rFonts w:ascii="Arial" w:hAnsi="Arial" w:cs="Arial"/>
          <w:sz w:val="20"/>
        </w:rPr>
        <w:t>kolísa</w:t>
      </w:r>
      <w:r w:rsidR="00130A8D">
        <w:rPr>
          <w:rFonts w:ascii="Arial" w:hAnsi="Arial" w:cs="Arial"/>
          <w:sz w:val="20"/>
        </w:rPr>
        <w:t xml:space="preserve">ly. Od hranice 2 000 obyvatel v obci se </w:t>
      </w:r>
      <w:r w:rsidR="000B183B">
        <w:rPr>
          <w:rFonts w:ascii="Arial" w:hAnsi="Arial" w:cs="Arial"/>
          <w:sz w:val="20"/>
        </w:rPr>
        <w:t xml:space="preserve"> prakticky </w:t>
      </w:r>
      <w:r w:rsidR="00130A8D">
        <w:rPr>
          <w:rFonts w:ascii="Arial" w:hAnsi="Arial" w:cs="Arial"/>
          <w:sz w:val="20"/>
        </w:rPr>
        <w:t>střídaly pouze dvě hodnoty:</w:t>
      </w:r>
      <w:r w:rsidR="000B183B">
        <w:rPr>
          <w:rFonts w:ascii="Arial" w:hAnsi="Arial" w:cs="Arial"/>
          <w:sz w:val="20"/>
        </w:rPr>
        <w:t xml:space="preserve"> 0,5 a 0,4</w:t>
      </w:r>
      <w:r w:rsidR="004E121F">
        <w:rPr>
          <w:rFonts w:ascii="Arial" w:hAnsi="Arial" w:cs="Arial"/>
          <w:sz w:val="20"/>
        </w:rPr>
        <w:t> </w:t>
      </w:r>
      <w:r w:rsidR="000B183B">
        <w:rPr>
          <w:rFonts w:ascii="Arial" w:hAnsi="Arial" w:cs="Arial"/>
          <w:sz w:val="20"/>
        </w:rPr>
        <w:t>%.</w:t>
      </w:r>
      <w:r>
        <w:rPr>
          <w:rFonts w:ascii="Arial" w:hAnsi="Arial" w:cs="Arial"/>
          <w:sz w:val="20"/>
        </w:rPr>
        <w:t xml:space="preserve"> </w:t>
      </w:r>
    </w:p>
    <w:p w:rsidR="00864A8E" w:rsidRDefault="00864A8E" w:rsidP="00A52DCE">
      <w:pPr>
        <w:pStyle w:val="Normln0"/>
        <w:spacing w:line="276" w:lineRule="auto"/>
        <w:jc w:val="both"/>
        <w:rPr>
          <w:rFonts w:ascii="Arial" w:hAnsi="Arial" w:cs="Arial"/>
          <w:sz w:val="20"/>
        </w:rPr>
      </w:pPr>
    </w:p>
    <w:p w:rsidR="0019665E" w:rsidRDefault="0019665E" w:rsidP="00A52DCE">
      <w:pPr>
        <w:pStyle w:val="Normln0"/>
        <w:spacing w:line="276" w:lineRule="auto"/>
        <w:jc w:val="both"/>
        <w:rPr>
          <w:rFonts w:ascii="Arial" w:hAnsi="Arial" w:cs="Arial"/>
          <w:sz w:val="20"/>
        </w:rPr>
      </w:pPr>
    </w:p>
    <w:p w:rsidR="0019665E" w:rsidRDefault="0019665E" w:rsidP="00A52DCE">
      <w:pPr>
        <w:pStyle w:val="Normln0"/>
        <w:spacing w:line="276" w:lineRule="auto"/>
        <w:jc w:val="both"/>
        <w:rPr>
          <w:rFonts w:ascii="Arial" w:hAnsi="Arial" w:cs="Arial"/>
          <w:sz w:val="20"/>
        </w:rPr>
      </w:pPr>
    </w:p>
    <w:p w:rsidR="00434369" w:rsidRPr="00656184" w:rsidRDefault="00434369" w:rsidP="00A52DCE">
      <w:pPr>
        <w:pStyle w:val="Normln0"/>
        <w:spacing w:line="276" w:lineRule="auto"/>
        <w:jc w:val="both"/>
        <w:rPr>
          <w:rFonts w:ascii="Arial" w:hAnsi="Arial" w:cs="Arial"/>
          <w:sz w:val="20"/>
        </w:rPr>
      </w:pPr>
      <w:r w:rsidRPr="00656184">
        <w:rPr>
          <w:rFonts w:ascii="Arial" w:hAnsi="Arial" w:cs="Arial"/>
          <w:sz w:val="20"/>
        </w:rPr>
        <w:t xml:space="preserve">Územní rozmístění osob hlásících se k </w:t>
      </w:r>
      <w:r w:rsidR="00713FFE" w:rsidRPr="00656184">
        <w:rPr>
          <w:rFonts w:ascii="Arial" w:hAnsi="Arial" w:cs="Arial"/>
          <w:sz w:val="20"/>
        </w:rPr>
        <w:t>Č</w:t>
      </w:r>
      <w:r w:rsidRPr="00656184">
        <w:rPr>
          <w:rFonts w:ascii="Arial" w:hAnsi="Arial" w:cs="Arial"/>
          <w:sz w:val="20"/>
        </w:rPr>
        <w:t xml:space="preserve">eskobratrské církvi evangelické </w:t>
      </w:r>
      <w:r w:rsidR="0017172C" w:rsidRPr="00656184">
        <w:rPr>
          <w:rFonts w:ascii="Arial" w:hAnsi="Arial" w:cs="Arial"/>
          <w:sz w:val="20"/>
        </w:rPr>
        <w:t xml:space="preserve">má </w:t>
      </w:r>
      <w:r w:rsidR="00A64D14" w:rsidRPr="00656184">
        <w:rPr>
          <w:rFonts w:ascii="Arial" w:hAnsi="Arial" w:cs="Arial"/>
          <w:sz w:val="20"/>
        </w:rPr>
        <w:t>trvale</w:t>
      </w:r>
      <w:r w:rsidR="00CB1C94" w:rsidRPr="00656184">
        <w:rPr>
          <w:rFonts w:ascii="Arial" w:hAnsi="Arial" w:cs="Arial"/>
          <w:sz w:val="20"/>
        </w:rPr>
        <w:t xml:space="preserve"> své historické podmínění.</w:t>
      </w:r>
      <w:r w:rsidR="007F460A" w:rsidRPr="00656184">
        <w:rPr>
          <w:rFonts w:ascii="Arial" w:hAnsi="Arial" w:cs="Arial"/>
          <w:sz w:val="20"/>
        </w:rPr>
        <w:t xml:space="preserve"> Stále totiž váže na oblasti,</w:t>
      </w:r>
      <w:r w:rsidR="00A64D14" w:rsidRPr="00656184">
        <w:rPr>
          <w:rFonts w:ascii="Arial" w:hAnsi="Arial" w:cs="Arial"/>
          <w:sz w:val="20"/>
        </w:rPr>
        <w:t xml:space="preserve"> </w:t>
      </w:r>
      <w:r w:rsidR="007F460A" w:rsidRPr="00656184">
        <w:rPr>
          <w:rFonts w:ascii="Arial" w:hAnsi="Arial" w:cs="Arial"/>
          <w:sz w:val="20"/>
        </w:rPr>
        <w:t xml:space="preserve">kde vznikaly tzv. toleranční sbory pojmenované tak ve vazbě na toleranční patent vydaný Josefem II. </w:t>
      </w:r>
      <w:r w:rsidR="00A64D14" w:rsidRPr="00656184">
        <w:rPr>
          <w:rFonts w:ascii="Arial" w:hAnsi="Arial" w:cs="Arial"/>
          <w:sz w:val="20"/>
        </w:rPr>
        <w:t>j</w:t>
      </w:r>
      <w:r w:rsidR="007F460A" w:rsidRPr="00656184">
        <w:rPr>
          <w:rFonts w:ascii="Arial" w:hAnsi="Arial" w:cs="Arial"/>
          <w:sz w:val="20"/>
        </w:rPr>
        <w:t>iž v</w:t>
      </w:r>
      <w:r w:rsidR="00A52DCE">
        <w:rPr>
          <w:rFonts w:ascii="Arial" w:hAnsi="Arial" w:cs="Arial"/>
          <w:sz w:val="20"/>
        </w:rPr>
        <w:t> </w:t>
      </w:r>
      <w:r w:rsidR="007F460A" w:rsidRPr="00656184">
        <w:rPr>
          <w:rFonts w:ascii="Arial" w:hAnsi="Arial" w:cs="Arial"/>
          <w:sz w:val="20"/>
        </w:rPr>
        <w:t>roce</w:t>
      </w:r>
      <w:r w:rsidR="00A52DCE">
        <w:rPr>
          <w:rFonts w:ascii="Arial" w:hAnsi="Arial" w:cs="Arial"/>
          <w:sz w:val="20"/>
        </w:rPr>
        <w:t xml:space="preserve"> </w:t>
      </w:r>
      <w:r w:rsidR="007F460A" w:rsidRPr="00656184">
        <w:rPr>
          <w:rFonts w:ascii="Arial" w:hAnsi="Arial" w:cs="Arial"/>
          <w:sz w:val="20"/>
        </w:rPr>
        <w:t>1781. Jak je zřejmé z</w:t>
      </w:r>
      <w:r w:rsidR="00A52DCE">
        <w:rPr>
          <w:rFonts w:ascii="Arial" w:hAnsi="Arial" w:cs="Arial"/>
          <w:sz w:val="20"/>
        </w:rPr>
        <w:t> </w:t>
      </w:r>
      <w:r w:rsidR="007F460A" w:rsidRPr="00656184">
        <w:rPr>
          <w:rFonts w:ascii="Arial" w:hAnsi="Arial" w:cs="Arial"/>
          <w:sz w:val="20"/>
        </w:rPr>
        <w:t>dat</w:t>
      </w:r>
      <w:r w:rsidR="00A52DCE">
        <w:rPr>
          <w:rFonts w:ascii="Arial" w:hAnsi="Arial" w:cs="Arial"/>
          <w:sz w:val="20"/>
        </w:rPr>
        <w:t xml:space="preserve">, </w:t>
      </w:r>
      <w:r w:rsidR="007F460A" w:rsidRPr="00656184">
        <w:rPr>
          <w:rFonts w:ascii="Arial" w:hAnsi="Arial" w:cs="Arial"/>
          <w:sz w:val="20"/>
        </w:rPr>
        <w:t xml:space="preserve">jedná se zejména o místa na Moravě, </w:t>
      </w:r>
      <w:r w:rsidR="00713FFE" w:rsidRPr="00656184">
        <w:rPr>
          <w:rFonts w:ascii="Arial" w:hAnsi="Arial" w:cs="Arial"/>
          <w:sz w:val="20"/>
        </w:rPr>
        <w:t>např.</w:t>
      </w:r>
      <w:r w:rsidR="007F460A" w:rsidRPr="00656184">
        <w:rPr>
          <w:rFonts w:ascii="Arial" w:hAnsi="Arial" w:cs="Arial"/>
          <w:sz w:val="20"/>
        </w:rPr>
        <w:t xml:space="preserve"> o Vsetínsko, Frýdecko</w:t>
      </w:r>
      <w:r w:rsidR="00715BC3" w:rsidRPr="00656184">
        <w:rPr>
          <w:rFonts w:ascii="Arial" w:hAnsi="Arial" w:cs="Arial"/>
          <w:sz w:val="20"/>
        </w:rPr>
        <w:t>,</w:t>
      </w:r>
      <w:r w:rsidR="007F460A" w:rsidRPr="00656184">
        <w:rPr>
          <w:rFonts w:ascii="Arial" w:hAnsi="Arial" w:cs="Arial"/>
          <w:sz w:val="20"/>
        </w:rPr>
        <w:t xml:space="preserve"> území kolem Ž</w:t>
      </w:r>
      <w:r w:rsidR="00715BC3" w:rsidRPr="00656184">
        <w:rPr>
          <w:rFonts w:ascii="Arial" w:hAnsi="Arial" w:cs="Arial"/>
          <w:sz w:val="20"/>
        </w:rPr>
        <w:t>ď</w:t>
      </w:r>
      <w:r w:rsidR="007F460A" w:rsidRPr="00656184">
        <w:rPr>
          <w:rFonts w:ascii="Arial" w:hAnsi="Arial" w:cs="Arial"/>
          <w:sz w:val="20"/>
        </w:rPr>
        <w:t>áru nad Sázavou na Vys</w:t>
      </w:r>
      <w:r w:rsidR="00715BC3" w:rsidRPr="00656184">
        <w:rPr>
          <w:rFonts w:ascii="Arial" w:hAnsi="Arial" w:cs="Arial"/>
          <w:sz w:val="20"/>
        </w:rPr>
        <w:t>o</w:t>
      </w:r>
      <w:r w:rsidR="007F460A" w:rsidRPr="00656184">
        <w:rPr>
          <w:rFonts w:ascii="Arial" w:hAnsi="Arial" w:cs="Arial"/>
          <w:sz w:val="20"/>
        </w:rPr>
        <w:t xml:space="preserve">čině a rovněž </w:t>
      </w:r>
      <w:r w:rsidR="00715BC3" w:rsidRPr="00656184">
        <w:rPr>
          <w:rFonts w:ascii="Arial" w:hAnsi="Arial" w:cs="Arial"/>
          <w:sz w:val="20"/>
        </w:rPr>
        <w:t xml:space="preserve">o oblast </w:t>
      </w:r>
      <w:r w:rsidR="007F460A" w:rsidRPr="00656184">
        <w:rPr>
          <w:rFonts w:ascii="Arial" w:hAnsi="Arial" w:cs="Arial"/>
          <w:sz w:val="20"/>
        </w:rPr>
        <w:t>Polabí</w:t>
      </w:r>
      <w:r w:rsidR="00A64D14" w:rsidRPr="00656184">
        <w:rPr>
          <w:rFonts w:ascii="Arial" w:hAnsi="Arial" w:cs="Arial"/>
          <w:sz w:val="20"/>
        </w:rPr>
        <w:t>,</w:t>
      </w:r>
      <w:r w:rsidR="007F460A" w:rsidRPr="00656184">
        <w:rPr>
          <w:rFonts w:ascii="Arial" w:hAnsi="Arial" w:cs="Arial"/>
          <w:sz w:val="20"/>
        </w:rPr>
        <w:t xml:space="preserve"> </w:t>
      </w:r>
      <w:r w:rsidR="00715BC3" w:rsidRPr="00656184">
        <w:rPr>
          <w:rFonts w:ascii="Arial" w:hAnsi="Arial" w:cs="Arial"/>
          <w:sz w:val="20"/>
        </w:rPr>
        <w:t xml:space="preserve">především </w:t>
      </w:r>
      <w:r w:rsidR="00713FFE" w:rsidRPr="00656184">
        <w:rPr>
          <w:rFonts w:ascii="Arial" w:hAnsi="Arial" w:cs="Arial"/>
          <w:sz w:val="20"/>
        </w:rPr>
        <w:t>v o</w:t>
      </w:r>
      <w:r w:rsidR="007F460A" w:rsidRPr="00656184">
        <w:rPr>
          <w:rFonts w:ascii="Arial" w:hAnsi="Arial" w:cs="Arial"/>
          <w:sz w:val="20"/>
        </w:rPr>
        <w:t>kol</w:t>
      </w:r>
      <w:r w:rsidR="00713FFE" w:rsidRPr="00656184">
        <w:rPr>
          <w:rFonts w:ascii="Arial" w:hAnsi="Arial" w:cs="Arial"/>
          <w:sz w:val="20"/>
        </w:rPr>
        <w:t>í</w:t>
      </w:r>
      <w:r w:rsidR="007F460A" w:rsidRPr="00656184">
        <w:rPr>
          <w:rFonts w:ascii="Arial" w:hAnsi="Arial" w:cs="Arial"/>
          <w:sz w:val="20"/>
        </w:rPr>
        <w:t xml:space="preserve"> Nymburka.</w:t>
      </w:r>
      <w:r w:rsidRPr="00656184">
        <w:rPr>
          <w:rFonts w:ascii="Arial" w:hAnsi="Arial" w:cs="Arial"/>
          <w:sz w:val="20"/>
        </w:rPr>
        <w:t xml:space="preserve"> </w:t>
      </w:r>
    </w:p>
    <w:p w:rsidR="00A52DCE" w:rsidRDefault="00A52DCE" w:rsidP="00A52DCE">
      <w:pPr>
        <w:pStyle w:val="Normln0"/>
        <w:spacing w:line="276" w:lineRule="auto"/>
        <w:jc w:val="both"/>
        <w:rPr>
          <w:rFonts w:ascii="Arial" w:hAnsi="Arial" w:cs="Arial"/>
          <w:sz w:val="20"/>
        </w:rPr>
      </w:pPr>
    </w:p>
    <w:p w:rsidR="001943C9" w:rsidRDefault="001943C9" w:rsidP="001943C9">
      <w:pPr>
        <w:pStyle w:val="Normln0"/>
        <w:spacing w:line="276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M</w:t>
      </w:r>
      <w:r w:rsidRPr="00656184">
        <w:rPr>
          <w:rFonts w:ascii="Arial" w:hAnsi="Arial" w:cs="Arial"/>
          <w:sz w:val="20"/>
        </w:rPr>
        <w:t xml:space="preserve">ezi kraje s nejvyšším </w:t>
      </w:r>
      <w:r>
        <w:rPr>
          <w:rFonts w:ascii="Arial" w:hAnsi="Arial" w:cs="Arial"/>
          <w:sz w:val="20"/>
        </w:rPr>
        <w:t>počtem</w:t>
      </w:r>
      <w:r w:rsidRPr="00656184"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osob hlásících se k Českobratrské církvi evangelické</w:t>
      </w:r>
      <w:r w:rsidRPr="00656184"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patřily kraje</w:t>
      </w:r>
      <w:r w:rsidRPr="00656184">
        <w:rPr>
          <w:rFonts w:ascii="Arial" w:hAnsi="Arial" w:cs="Arial"/>
          <w:sz w:val="20"/>
        </w:rPr>
        <w:t xml:space="preserve"> Zlínský</w:t>
      </w:r>
      <w:r>
        <w:rPr>
          <w:rFonts w:ascii="Arial" w:hAnsi="Arial" w:cs="Arial"/>
          <w:sz w:val="20"/>
        </w:rPr>
        <w:t>, Jihomoravský a hl</w:t>
      </w:r>
      <w:r w:rsidR="009E234D">
        <w:rPr>
          <w:rFonts w:ascii="Arial" w:hAnsi="Arial" w:cs="Arial"/>
          <w:sz w:val="20"/>
        </w:rPr>
        <w:t>avní město</w:t>
      </w:r>
      <w:r>
        <w:rPr>
          <w:rFonts w:ascii="Arial" w:hAnsi="Arial" w:cs="Arial"/>
          <w:sz w:val="20"/>
        </w:rPr>
        <w:t xml:space="preserve"> Praha, na které připadly dohromady více než dvě pětiny těchto osob.</w:t>
      </w:r>
      <w:r w:rsidRPr="00656184"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 xml:space="preserve">Podle podílů Českobratrské církve evangelické </w:t>
      </w:r>
      <w:r w:rsidRPr="0019665E">
        <w:rPr>
          <w:rFonts w:ascii="Arial" w:hAnsi="Arial" w:cs="Arial"/>
          <w:sz w:val="20"/>
        </w:rPr>
        <w:t>na počtu věřících</w:t>
      </w:r>
      <w:r>
        <w:rPr>
          <w:rFonts w:ascii="Arial" w:hAnsi="Arial" w:cs="Arial"/>
          <w:sz w:val="20"/>
        </w:rPr>
        <w:t xml:space="preserve"> </w:t>
      </w:r>
      <w:r w:rsidR="00A95326">
        <w:rPr>
          <w:rFonts w:ascii="Arial" w:hAnsi="Arial" w:cs="Arial"/>
          <w:sz w:val="20"/>
        </w:rPr>
        <w:t>-</w:t>
      </w:r>
      <w:r>
        <w:rPr>
          <w:rFonts w:ascii="Arial" w:hAnsi="Arial" w:cs="Arial"/>
          <w:sz w:val="20"/>
        </w:rPr>
        <w:t xml:space="preserve"> hlásících se k církvi v konkrétním kraji, byly největší hodnoty v kraji Pardubickém, Karlovarském a v</w:t>
      </w:r>
      <w:r w:rsidR="0019665E">
        <w:rPr>
          <w:rFonts w:ascii="Arial" w:hAnsi="Arial" w:cs="Arial"/>
          <w:sz w:val="20"/>
        </w:rPr>
        <w:t> </w:t>
      </w:r>
      <w:r>
        <w:rPr>
          <w:rFonts w:ascii="Arial" w:hAnsi="Arial" w:cs="Arial"/>
          <w:sz w:val="20"/>
        </w:rPr>
        <w:t>Praze</w:t>
      </w:r>
      <w:r w:rsidR="0019665E">
        <w:rPr>
          <w:rFonts w:ascii="Arial" w:hAnsi="Arial" w:cs="Arial"/>
          <w:sz w:val="20"/>
        </w:rPr>
        <w:t xml:space="preserve"> (mezi 5,2 a 7,2 %)</w:t>
      </w:r>
      <w:r>
        <w:rPr>
          <w:rFonts w:ascii="Arial" w:hAnsi="Arial" w:cs="Arial"/>
          <w:sz w:val="20"/>
        </w:rPr>
        <w:t xml:space="preserve">. </w:t>
      </w:r>
      <w:r w:rsidR="00795ABA">
        <w:rPr>
          <w:rFonts w:ascii="Arial" w:hAnsi="Arial" w:cs="Arial"/>
          <w:sz w:val="20"/>
        </w:rPr>
        <w:t xml:space="preserve">Podíly na počtu obyvatel byly vzhledem k nízkému absolutnímu počtu velmi malé a pohybovaly se mezi 0,2 </w:t>
      </w:r>
      <w:r w:rsidR="00A34B56">
        <w:rPr>
          <w:rFonts w:ascii="Arial" w:hAnsi="Arial" w:cs="Arial"/>
          <w:sz w:val="20"/>
        </w:rPr>
        <w:t xml:space="preserve">(Ústecký kraj) </w:t>
      </w:r>
      <w:r w:rsidR="00795ABA">
        <w:rPr>
          <w:rFonts w:ascii="Arial" w:hAnsi="Arial" w:cs="Arial"/>
          <w:sz w:val="20"/>
        </w:rPr>
        <w:t>a</w:t>
      </w:r>
      <w:r w:rsidR="00A34B56">
        <w:rPr>
          <w:rFonts w:ascii="Arial" w:hAnsi="Arial" w:cs="Arial"/>
          <w:sz w:val="20"/>
        </w:rPr>
        <w:t>ž</w:t>
      </w:r>
      <w:r w:rsidR="00795ABA">
        <w:rPr>
          <w:rFonts w:ascii="Arial" w:hAnsi="Arial" w:cs="Arial"/>
          <w:sz w:val="20"/>
        </w:rPr>
        <w:t xml:space="preserve"> 1,4 %</w:t>
      </w:r>
      <w:r w:rsidR="00A34B56">
        <w:rPr>
          <w:rFonts w:ascii="Arial" w:hAnsi="Arial" w:cs="Arial"/>
          <w:sz w:val="20"/>
        </w:rPr>
        <w:t xml:space="preserve"> (Zlínský kraj)</w:t>
      </w:r>
      <w:r w:rsidR="00795ABA">
        <w:rPr>
          <w:rFonts w:ascii="Arial" w:hAnsi="Arial" w:cs="Arial"/>
          <w:sz w:val="20"/>
        </w:rPr>
        <w:t>.</w:t>
      </w:r>
      <w:r w:rsidR="00A34B56">
        <w:rPr>
          <w:rFonts w:ascii="Arial" w:hAnsi="Arial" w:cs="Arial"/>
          <w:sz w:val="20"/>
        </w:rPr>
        <w:t xml:space="preserve"> Maximální hodnota ve Zlínském kraji byla jediná, která překročila jedno procento. V 8 krajích byl podíl menší než 0,5 % obyvatel kraje.</w:t>
      </w:r>
    </w:p>
    <w:p w:rsidR="001943C9" w:rsidRDefault="001943C9" w:rsidP="00A52DCE">
      <w:pPr>
        <w:pStyle w:val="Normln0"/>
        <w:spacing w:line="276" w:lineRule="auto"/>
        <w:jc w:val="both"/>
        <w:rPr>
          <w:rFonts w:ascii="Arial" w:hAnsi="Arial" w:cs="Arial"/>
          <w:sz w:val="20"/>
        </w:rPr>
      </w:pPr>
    </w:p>
    <w:p w:rsidR="00281C5A" w:rsidRDefault="007F5FDD" w:rsidP="00A52DCE">
      <w:pPr>
        <w:pStyle w:val="Normln0"/>
        <w:spacing w:line="276" w:lineRule="auto"/>
        <w:jc w:val="both"/>
        <w:rPr>
          <w:rFonts w:ascii="Arial" w:hAnsi="Arial" w:cs="Arial"/>
          <w:sz w:val="20"/>
        </w:rPr>
      </w:pPr>
      <w:r w:rsidRPr="00524253">
        <w:rPr>
          <w:rFonts w:ascii="Arial" w:hAnsi="Arial" w:cs="Arial"/>
          <w:sz w:val="20"/>
          <w:bdr w:val="single" w:sz="4" w:space="0" w:color="595959"/>
        </w:rPr>
        <w:lastRenderedPageBreak/>
        <w:pict>
          <v:shape id="_x0000_i1031" type="#_x0000_t75" style="width:452.25pt;height:318.75pt" o:bordertopcolor="this" o:borderleftcolor="this" o:borderbottomcolor="this" o:borderrightcolor="this">
            <v:imagedata r:id="rId10" o:title="cesbratrev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F15E80" w:rsidRPr="00656184" w:rsidRDefault="00F15E80" w:rsidP="00A34B56">
      <w:pPr>
        <w:rPr>
          <w:rFonts w:ascii="Arial" w:hAnsi="Arial" w:cs="Arial"/>
        </w:rPr>
      </w:pPr>
    </w:p>
    <w:p w:rsidR="005203DC" w:rsidRDefault="00A34B56" w:rsidP="004E0897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N</w:t>
      </w:r>
      <w:r w:rsidR="00A40994" w:rsidRPr="00656184">
        <w:rPr>
          <w:rFonts w:ascii="Arial" w:hAnsi="Arial" w:cs="Arial"/>
        </w:rPr>
        <w:t xml:space="preserve">a úrovni okresů </w:t>
      </w:r>
      <w:r>
        <w:rPr>
          <w:rFonts w:ascii="Arial" w:hAnsi="Arial" w:cs="Arial"/>
        </w:rPr>
        <w:t xml:space="preserve">bylo maximální zastoupení Českobratrské církve evangelické na počtu obyvatel okresu ve </w:t>
      </w:r>
      <w:r w:rsidR="00A40994" w:rsidRPr="00656184">
        <w:rPr>
          <w:rFonts w:ascii="Arial" w:hAnsi="Arial" w:cs="Arial"/>
        </w:rPr>
        <w:t>Vsetín</w:t>
      </w:r>
      <w:r>
        <w:rPr>
          <w:rFonts w:ascii="Arial" w:hAnsi="Arial" w:cs="Arial"/>
        </w:rPr>
        <w:t>ě</w:t>
      </w:r>
      <w:r w:rsidR="00F20CF2">
        <w:rPr>
          <w:rFonts w:ascii="Arial" w:hAnsi="Arial" w:cs="Arial"/>
        </w:rPr>
        <w:t xml:space="preserve"> (3,8 %)</w:t>
      </w:r>
      <w:r w:rsidR="00A40994" w:rsidRPr="00656184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A to i přesto, že se </w:t>
      </w:r>
      <w:r w:rsidR="00130A8D">
        <w:rPr>
          <w:rFonts w:ascii="Arial" w:hAnsi="Arial" w:cs="Arial"/>
        </w:rPr>
        <w:t xml:space="preserve">i v tomto okrese </w:t>
      </w:r>
      <w:r w:rsidR="00A40994" w:rsidRPr="00656184">
        <w:rPr>
          <w:rFonts w:ascii="Arial" w:hAnsi="Arial" w:cs="Arial"/>
        </w:rPr>
        <w:t xml:space="preserve">absolutní </w:t>
      </w:r>
      <w:r>
        <w:rPr>
          <w:rFonts w:ascii="Arial" w:hAnsi="Arial" w:cs="Arial"/>
        </w:rPr>
        <w:t xml:space="preserve">počet </w:t>
      </w:r>
      <w:r w:rsidR="00130A8D">
        <w:rPr>
          <w:rFonts w:ascii="Arial" w:hAnsi="Arial" w:cs="Arial"/>
        </w:rPr>
        <w:t xml:space="preserve">osob hlásících se k této církvi </w:t>
      </w:r>
      <w:r>
        <w:rPr>
          <w:rFonts w:ascii="Arial" w:hAnsi="Arial" w:cs="Arial"/>
        </w:rPr>
        <w:t xml:space="preserve">snížil </w:t>
      </w:r>
      <w:r w:rsidR="00F20CF2">
        <w:rPr>
          <w:rFonts w:ascii="Arial" w:hAnsi="Arial" w:cs="Arial"/>
        </w:rPr>
        <w:t xml:space="preserve">od roku 2001 zhruba </w:t>
      </w:r>
      <w:r>
        <w:rPr>
          <w:rFonts w:ascii="Arial" w:hAnsi="Arial" w:cs="Arial"/>
        </w:rPr>
        <w:t xml:space="preserve">na </w:t>
      </w:r>
      <w:r w:rsidR="00F20CF2">
        <w:rPr>
          <w:rFonts w:ascii="Arial" w:hAnsi="Arial" w:cs="Arial"/>
        </w:rPr>
        <w:t>polovinu</w:t>
      </w:r>
      <w:r>
        <w:rPr>
          <w:rFonts w:ascii="Arial" w:hAnsi="Arial" w:cs="Arial"/>
        </w:rPr>
        <w:t xml:space="preserve"> </w:t>
      </w:r>
      <w:r w:rsidR="00F20CF2">
        <w:rPr>
          <w:rFonts w:ascii="Arial" w:hAnsi="Arial" w:cs="Arial"/>
        </w:rPr>
        <w:t>(z necelých 12 tis. na cca</w:t>
      </w:r>
      <w:r w:rsidR="00A40994" w:rsidRPr="00656184">
        <w:rPr>
          <w:rFonts w:ascii="Arial" w:hAnsi="Arial" w:cs="Arial"/>
        </w:rPr>
        <w:t xml:space="preserve"> 5 </w:t>
      </w:r>
      <w:r w:rsidR="00F20CF2">
        <w:rPr>
          <w:rFonts w:ascii="Arial" w:hAnsi="Arial" w:cs="Arial"/>
        </w:rPr>
        <w:t>tis. osob)</w:t>
      </w:r>
      <w:r w:rsidR="00A40994" w:rsidRPr="00656184">
        <w:rPr>
          <w:rFonts w:ascii="Arial" w:hAnsi="Arial" w:cs="Arial"/>
        </w:rPr>
        <w:t xml:space="preserve">. </w:t>
      </w:r>
      <w:r w:rsidR="004E0897">
        <w:rPr>
          <w:rFonts w:ascii="Arial" w:hAnsi="Arial" w:cs="Arial"/>
        </w:rPr>
        <w:t>Více než 2</w:t>
      </w:r>
      <w:r w:rsidR="00F20CF2">
        <w:rPr>
          <w:rFonts w:ascii="Arial" w:hAnsi="Arial" w:cs="Arial"/>
        </w:rPr>
        <w:t> </w:t>
      </w:r>
      <w:r w:rsidR="004E0897">
        <w:rPr>
          <w:rFonts w:ascii="Arial" w:hAnsi="Arial" w:cs="Arial"/>
        </w:rPr>
        <w:t>% obyvatel hlásících se k této církvi byla</w:t>
      </w:r>
      <w:r w:rsidR="00F20CF2">
        <w:rPr>
          <w:rFonts w:ascii="Arial" w:hAnsi="Arial" w:cs="Arial"/>
        </w:rPr>
        <w:t xml:space="preserve"> </w:t>
      </w:r>
      <w:r w:rsidR="004E0897">
        <w:rPr>
          <w:rFonts w:ascii="Arial" w:hAnsi="Arial" w:cs="Arial"/>
        </w:rPr>
        <w:t xml:space="preserve">v </w:t>
      </w:r>
      <w:r w:rsidR="005203DC" w:rsidRPr="00656184">
        <w:rPr>
          <w:rFonts w:ascii="Arial" w:hAnsi="Arial" w:cs="Arial"/>
        </w:rPr>
        <w:t xml:space="preserve">okrese Žďár nad Sázavou. </w:t>
      </w:r>
      <w:r w:rsidR="004E0897">
        <w:rPr>
          <w:rFonts w:ascii="Arial" w:hAnsi="Arial" w:cs="Arial"/>
        </w:rPr>
        <w:t>Hodnoty v intervalu 1,0</w:t>
      </w:r>
      <w:r w:rsidR="00A95326">
        <w:rPr>
          <w:rFonts w:ascii="Arial" w:hAnsi="Arial" w:cs="Arial"/>
        </w:rPr>
        <w:t>-</w:t>
      </w:r>
      <w:r w:rsidR="004E0897">
        <w:rPr>
          <w:rFonts w:ascii="Arial" w:hAnsi="Arial" w:cs="Arial"/>
        </w:rPr>
        <w:t>1,4</w:t>
      </w:r>
      <w:r w:rsidR="00F20CF2">
        <w:rPr>
          <w:rFonts w:ascii="Arial" w:hAnsi="Arial" w:cs="Arial"/>
        </w:rPr>
        <w:t> </w:t>
      </w:r>
      <w:r w:rsidR="004E0897">
        <w:rPr>
          <w:rFonts w:ascii="Arial" w:hAnsi="Arial" w:cs="Arial"/>
        </w:rPr>
        <w:t xml:space="preserve">% měly další čtyři okresy: Chrudim, Svitavy, Nymburk a Blansko. </w:t>
      </w:r>
    </w:p>
    <w:p w:rsidR="004E0897" w:rsidRDefault="004E0897" w:rsidP="004E0897">
      <w:pPr>
        <w:spacing w:line="276" w:lineRule="auto"/>
        <w:jc w:val="both"/>
        <w:rPr>
          <w:rFonts w:ascii="Arial" w:hAnsi="Arial" w:cs="Arial"/>
        </w:rPr>
      </w:pPr>
    </w:p>
    <w:p w:rsidR="00721478" w:rsidRDefault="004E0897" w:rsidP="004E0897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Ve správních obvodech ORP byly nejvyšší relativní údaje ve stejných oblastech </w:t>
      </w:r>
      <w:r w:rsidR="00A95326">
        <w:rPr>
          <w:rFonts w:ascii="Arial" w:hAnsi="Arial" w:cs="Arial"/>
        </w:rPr>
        <w:t>-</w:t>
      </w:r>
      <w:r>
        <w:rPr>
          <w:rFonts w:ascii="Arial" w:hAnsi="Arial" w:cs="Arial"/>
        </w:rPr>
        <w:t xml:space="preserve"> v SO ORP Vsetín (6,6 % obyvatel SO ORP), v Novém Městě na Moravě (6,0 %)</w:t>
      </w:r>
      <w:r w:rsidR="00D03631">
        <w:rPr>
          <w:rFonts w:ascii="Arial" w:hAnsi="Arial" w:cs="Arial"/>
        </w:rPr>
        <w:t xml:space="preserve"> a ve Vizovicích a Bystřici pod Pernštejnem (shodně 4,8 %). Naopak </w:t>
      </w:r>
      <w:r w:rsidR="009035D9">
        <w:rPr>
          <w:rFonts w:ascii="Arial" w:hAnsi="Arial" w:cs="Arial"/>
        </w:rPr>
        <w:t>0,3</w:t>
      </w:r>
      <w:r w:rsidR="00D03631">
        <w:rPr>
          <w:rFonts w:ascii="Arial" w:hAnsi="Arial" w:cs="Arial"/>
        </w:rPr>
        <w:t xml:space="preserve"> %</w:t>
      </w:r>
      <w:r w:rsidR="009035D9">
        <w:rPr>
          <w:rFonts w:ascii="Arial" w:hAnsi="Arial" w:cs="Arial"/>
        </w:rPr>
        <w:t xml:space="preserve"> a méně měla více než polovina</w:t>
      </w:r>
      <w:r w:rsidR="00D03631">
        <w:rPr>
          <w:rFonts w:ascii="Arial" w:hAnsi="Arial" w:cs="Arial"/>
        </w:rPr>
        <w:t xml:space="preserve"> SO ORP, </w:t>
      </w:r>
      <w:r w:rsidR="009035D9">
        <w:rPr>
          <w:rFonts w:ascii="Arial" w:hAnsi="Arial" w:cs="Arial"/>
        </w:rPr>
        <w:t>přičemž nejčetnějším podílem byla hodnota 0,2 %, kterou měla čtvrtina všech správních obvodů.</w:t>
      </w:r>
    </w:p>
    <w:p w:rsidR="009035D9" w:rsidRDefault="009035D9" w:rsidP="004E0897">
      <w:pPr>
        <w:spacing w:line="276" w:lineRule="auto"/>
        <w:jc w:val="both"/>
        <w:rPr>
          <w:rFonts w:ascii="Arial" w:hAnsi="Arial" w:cs="Arial"/>
        </w:rPr>
      </w:pPr>
    </w:p>
    <w:p w:rsidR="00721478" w:rsidRDefault="00721478" w:rsidP="00EF53CB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V jednotlivých obcích dosáhla maximální hodnotu obec Ubušínek v okrese Žďár nad Sázavou, kde se k  Českobratrské církvi evangelické přihlásilo 41,3 % obyvatel obce (absolutně to bylo ale pouhých 38 osob z 92). Podíly 37 </w:t>
      </w:r>
      <w:r w:rsidR="00A95326">
        <w:rPr>
          <w:rFonts w:ascii="Arial" w:hAnsi="Arial" w:cs="Arial"/>
        </w:rPr>
        <w:t>-</w:t>
      </w:r>
      <w:r>
        <w:rPr>
          <w:rFonts w:ascii="Arial" w:hAnsi="Arial" w:cs="Arial"/>
        </w:rPr>
        <w:t xml:space="preserve"> 39 % měly i obce Horní Vilémovice (okres Třebíč), Javorník (okres Hodonín) a Nový Jimramov (okres Žďár nad Sázavou).</w:t>
      </w:r>
      <w:r w:rsidR="0053395E">
        <w:rPr>
          <w:rFonts w:ascii="Arial" w:hAnsi="Arial" w:cs="Arial"/>
        </w:rPr>
        <w:t xml:space="preserve"> Celkově pouze 74 obcí v 7 krajích překročilo hranici 10 %</w:t>
      </w:r>
      <w:r w:rsidR="00EF53CB">
        <w:rPr>
          <w:rFonts w:ascii="Arial" w:hAnsi="Arial" w:cs="Arial"/>
        </w:rPr>
        <w:t xml:space="preserve"> osob</w:t>
      </w:r>
      <w:r w:rsidR="0053395E">
        <w:rPr>
          <w:rFonts w:ascii="Arial" w:hAnsi="Arial" w:cs="Arial"/>
        </w:rPr>
        <w:t>.</w:t>
      </w:r>
      <w:r w:rsidR="00EF53CB">
        <w:rPr>
          <w:rFonts w:ascii="Arial" w:hAnsi="Arial" w:cs="Arial"/>
        </w:rPr>
        <w:t xml:space="preserve"> Naopak ve 2 952 obcích se k Českobratrské církvi evangelické nepřihlásila ani jedna osoba.</w:t>
      </w:r>
    </w:p>
    <w:p w:rsidR="00721478" w:rsidRPr="00656184" w:rsidRDefault="00721478" w:rsidP="004E0897">
      <w:pPr>
        <w:spacing w:line="276" w:lineRule="auto"/>
        <w:jc w:val="both"/>
        <w:rPr>
          <w:rFonts w:ascii="Arial" w:hAnsi="Arial" w:cs="Arial"/>
        </w:rPr>
      </w:pPr>
    </w:p>
    <w:p w:rsidR="005203DC" w:rsidRDefault="005203DC" w:rsidP="00B33B50">
      <w:pPr>
        <w:rPr>
          <w:rFonts w:ascii="Arial" w:hAnsi="Arial" w:cs="Arial"/>
        </w:rPr>
      </w:pPr>
    </w:p>
    <w:p w:rsidR="00434369" w:rsidRPr="00337E64" w:rsidRDefault="00C051C3" w:rsidP="00EF53CB">
      <w:pPr>
        <w:pStyle w:val="Nadpis3"/>
        <w:ind w:firstLine="426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4.3</w:t>
      </w:r>
      <w:r w:rsidR="00981D40">
        <w:rPr>
          <w:rFonts w:ascii="Arial" w:hAnsi="Arial" w:cs="Arial"/>
          <w:b/>
          <w:szCs w:val="24"/>
        </w:rPr>
        <w:t>.</w:t>
      </w:r>
      <w:r>
        <w:rPr>
          <w:rFonts w:ascii="Arial" w:hAnsi="Arial" w:cs="Arial"/>
          <w:b/>
          <w:szCs w:val="24"/>
        </w:rPr>
        <w:tab/>
      </w:r>
      <w:r w:rsidR="00434369" w:rsidRPr="00337E64">
        <w:rPr>
          <w:rFonts w:ascii="Arial" w:hAnsi="Arial" w:cs="Arial"/>
          <w:b/>
          <w:szCs w:val="24"/>
        </w:rPr>
        <w:t xml:space="preserve">Církev československá husitská </w:t>
      </w:r>
    </w:p>
    <w:p w:rsidR="00434369" w:rsidRPr="00656184" w:rsidRDefault="00434369" w:rsidP="00B33B50">
      <w:pPr>
        <w:rPr>
          <w:rFonts w:ascii="Arial" w:hAnsi="Arial" w:cs="Arial"/>
        </w:rPr>
      </w:pPr>
    </w:p>
    <w:p w:rsidR="00434369" w:rsidRPr="00656184" w:rsidRDefault="00434369" w:rsidP="00526F42">
      <w:pPr>
        <w:spacing w:line="276" w:lineRule="auto"/>
        <w:jc w:val="both"/>
        <w:rPr>
          <w:rFonts w:ascii="Arial" w:hAnsi="Arial" w:cs="Arial"/>
        </w:rPr>
      </w:pPr>
      <w:r w:rsidRPr="00656184">
        <w:rPr>
          <w:rFonts w:ascii="Arial" w:hAnsi="Arial" w:cs="Arial"/>
        </w:rPr>
        <w:t>Počtem</w:t>
      </w:r>
      <w:r w:rsidR="009035D9">
        <w:rPr>
          <w:rFonts w:ascii="Arial" w:hAnsi="Arial" w:cs="Arial"/>
        </w:rPr>
        <w:t xml:space="preserve"> více než 39 tis.</w:t>
      </w:r>
      <w:r w:rsidRPr="00656184">
        <w:rPr>
          <w:rFonts w:ascii="Arial" w:hAnsi="Arial" w:cs="Arial"/>
        </w:rPr>
        <w:t xml:space="preserve"> osob hlásících se k  Církvi československé husitské si i přes výrazný pokles proti stavu v roce 2001 </w:t>
      </w:r>
      <w:r w:rsidR="009035D9">
        <w:rPr>
          <w:rFonts w:ascii="Arial" w:hAnsi="Arial" w:cs="Arial"/>
        </w:rPr>
        <w:t xml:space="preserve">(o 60 %) </w:t>
      </w:r>
      <w:r w:rsidRPr="00656184">
        <w:rPr>
          <w:rFonts w:ascii="Arial" w:hAnsi="Arial" w:cs="Arial"/>
        </w:rPr>
        <w:t xml:space="preserve">uchovala církev pořadí třetí nejčetnější církve u nás. </w:t>
      </w:r>
      <w:r w:rsidR="007A18D1" w:rsidRPr="00656184">
        <w:rPr>
          <w:rFonts w:ascii="Arial" w:hAnsi="Arial" w:cs="Arial"/>
        </w:rPr>
        <w:t>N</w:t>
      </w:r>
      <w:r w:rsidRPr="00656184">
        <w:rPr>
          <w:rFonts w:ascii="Arial" w:hAnsi="Arial" w:cs="Arial"/>
        </w:rPr>
        <w:t xml:space="preserve">a celkovém počtu obyvatel </w:t>
      </w:r>
      <w:r w:rsidR="003505EF">
        <w:rPr>
          <w:rFonts w:ascii="Arial" w:hAnsi="Arial" w:cs="Arial"/>
        </w:rPr>
        <w:t>republiky se podílela v roce 2011</w:t>
      </w:r>
      <w:r w:rsidRPr="00656184">
        <w:rPr>
          <w:rFonts w:ascii="Arial" w:hAnsi="Arial" w:cs="Arial"/>
        </w:rPr>
        <w:t xml:space="preserve"> necelými čtyřmi desetinami procenta a </w:t>
      </w:r>
      <w:r w:rsidR="003505EF">
        <w:rPr>
          <w:rFonts w:ascii="Arial" w:hAnsi="Arial" w:cs="Arial"/>
        </w:rPr>
        <w:t>na</w:t>
      </w:r>
      <w:r w:rsidRPr="00656184">
        <w:rPr>
          <w:rFonts w:ascii="Arial" w:hAnsi="Arial" w:cs="Arial"/>
        </w:rPr>
        <w:t xml:space="preserve"> počtu věřících hlásících se k církvím </w:t>
      </w:r>
      <w:r w:rsidR="003505EF">
        <w:rPr>
          <w:rFonts w:ascii="Arial" w:hAnsi="Arial" w:cs="Arial"/>
        </w:rPr>
        <w:t>necelými</w:t>
      </w:r>
      <w:r w:rsidRPr="00656184">
        <w:rPr>
          <w:rFonts w:ascii="Arial" w:hAnsi="Arial" w:cs="Arial"/>
        </w:rPr>
        <w:t xml:space="preserve"> </w:t>
      </w:r>
      <w:r w:rsidR="003505EF">
        <w:rPr>
          <w:rFonts w:ascii="Arial" w:hAnsi="Arial" w:cs="Arial"/>
        </w:rPr>
        <w:t>3 %</w:t>
      </w:r>
      <w:r w:rsidRPr="00656184">
        <w:rPr>
          <w:rFonts w:ascii="Arial" w:hAnsi="Arial" w:cs="Arial"/>
        </w:rPr>
        <w:t>.</w:t>
      </w:r>
    </w:p>
    <w:p w:rsidR="00434369" w:rsidRPr="00656184" w:rsidRDefault="00434369" w:rsidP="00526F42">
      <w:pPr>
        <w:pStyle w:val="Zkladntext"/>
        <w:spacing w:line="276" w:lineRule="auto"/>
        <w:jc w:val="both"/>
        <w:rPr>
          <w:rFonts w:ascii="Arial" w:hAnsi="Arial" w:cs="Arial"/>
          <w:sz w:val="20"/>
        </w:rPr>
      </w:pPr>
    </w:p>
    <w:p w:rsidR="00434369" w:rsidRPr="00656184" w:rsidRDefault="00434369" w:rsidP="00526F42">
      <w:pPr>
        <w:pStyle w:val="Zkladntext"/>
        <w:spacing w:line="276" w:lineRule="auto"/>
        <w:jc w:val="both"/>
        <w:rPr>
          <w:rFonts w:ascii="Arial" w:hAnsi="Arial" w:cs="Arial"/>
          <w:sz w:val="20"/>
        </w:rPr>
      </w:pPr>
      <w:r w:rsidRPr="00656184">
        <w:rPr>
          <w:rFonts w:ascii="Arial" w:hAnsi="Arial" w:cs="Arial"/>
          <w:sz w:val="20"/>
        </w:rPr>
        <w:t>Přestože církev patřila při svém vzniku k</w:t>
      </w:r>
      <w:r w:rsidR="00B4127C">
        <w:rPr>
          <w:rFonts w:ascii="Arial" w:hAnsi="Arial" w:cs="Arial"/>
          <w:sz w:val="20"/>
        </w:rPr>
        <w:t> </w:t>
      </w:r>
      <w:r w:rsidRPr="00656184">
        <w:rPr>
          <w:rFonts w:ascii="Arial" w:hAnsi="Arial" w:cs="Arial"/>
          <w:sz w:val="20"/>
        </w:rPr>
        <w:t>církvím</w:t>
      </w:r>
      <w:r w:rsidR="00B4127C">
        <w:rPr>
          <w:rFonts w:ascii="Arial" w:hAnsi="Arial" w:cs="Arial"/>
          <w:sz w:val="20"/>
        </w:rPr>
        <w:t xml:space="preserve"> </w:t>
      </w:r>
      <w:r w:rsidRPr="00656184">
        <w:rPr>
          <w:rFonts w:ascii="Arial" w:hAnsi="Arial" w:cs="Arial"/>
          <w:sz w:val="20"/>
        </w:rPr>
        <w:t>s převahou mužů, poměr mužů a žen se postupně vyrovn</w:t>
      </w:r>
      <w:r w:rsidR="00B4127C">
        <w:rPr>
          <w:rFonts w:ascii="Arial" w:hAnsi="Arial" w:cs="Arial"/>
          <w:sz w:val="20"/>
        </w:rPr>
        <w:t xml:space="preserve">ával </w:t>
      </w:r>
      <w:r w:rsidRPr="00656184">
        <w:rPr>
          <w:rFonts w:ascii="Arial" w:hAnsi="Arial" w:cs="Arial"/>
          <w:sz w:val="20"/>
        </w:rPr>
        <w:t xml:space="preserve">a </w:t>
      </w:r>
      <w:r w:rsidR="00B4127C">
        <w:rPr>
          <w:rFonts w:ascii="Arial" w:hAnsi="Arial" w:cs="Arial"/>
          <w:sz w:val="20"/>
        </w:rPr>
        <w:t>v roce 2011</w:t>
      </w:r>
      <w:r w:rsidRPr="00656184">
        <w:rPr>
          <w:rFonts w:ascii="Arial" w:hAnsi="Arial" w:cs="Arial"/>
          <w:sz w:val="20"/>
        </w:rPr>
        <w:t xml:space="preserve"> již obdobně jako u jiných církví převaž</w:t>
      </w:r>
      <w:r w:rsidR="00B4127C">
        <w:rPr>
          <w:rFonts w:ascii="Arial" w:hAnsi="Arial" w:cs="Arial"/>
          <w:sz w:val="20"/>
        </w:rPr>
        <w:t>ovaly</w:t>
      </w:r>
      <w:r w:rsidRPr="00656184">
        <w:rPr>
          <w:rFonts w:ascii="Arial" w:hAnsi="Arial" w:cs="Arial"/>
          <w:sz w:val="20"/>
        </w:rPr>
        <w:t xml:space="preserve"> ženy nad muži</w:t>
      </w:r>
      <w:r w:rsidR="00526F42">
        <w:rPr>
          <w:rFonts w:ascii="Arial" w:hAnsi="Arial" w:cs="Arial"/>
          <w:sz w:val="20"/>
        </w:rPr>
        <w:t>; podíl žen překročil</w:t>
      </w:r>
      <w:r w:rsidRPr="00656184">
        <w:rPr>
          <w:rFonts w:ascii="Arial" w:hAnsi="Arial" w:cs="Arial"/>
          <w:sz w:val="20"/>
        </w:rPr>
        <w:t xml:space="preserve"> tři pětiny (61,4 %) ze všech </w:t>
      </w:r>
      <w:r w:rsidR="00526F42">
        <w:rPr>
          <w:rFonts w:ascii="Arial" w:hAnsi="Arial" w:cs="Arial"/>
          <w:sz w:val="20"/>
        </w:rPr>
        <w:t>osob, které Církev československou husitskou zvolily</w:t>
      </w:r>
      <w:r w:rsidRPr="00656184">
        <w:rPr>
          <w:rFonts w:ascii="Arial" w:hAnsi="Arial" w:cs="Arial"/>
          <w:sz w:val="20"/>
        </w:rPr>
        <w:t xml:space="preserve">. </w:t>
      </w:r>
    </w:p>
    <w:tbl>
      <w:tblPr>
        <w:tblW w:w="8500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1440"/>
        <w:gridCol w:w="1380"/>
        <w:gridCol w:w="1080"/>
        <w:gridCol w:w="1080"/>
        <w:gridCol w:w="1360"/>
        <w:gridCol w:w="1080"/>
        <w:gridCol w:w="1080"/>
      </w:tblGrid>
      <w:tr w:rsidR="0090404D" w:rsidRPr="0090404D" w:rsidTr="003A61F0">
        <w:trPr>
          <w:trHeight w:val="300"/>
        </w:trPr>
        <w:tc>
          <w:tcPr>
            <w:tcW w:w="850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0404D" w:rsidRPr="0090404D" w:rsidRDefault="0090404D" w:rsidP="00FA2CC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404D">
              <w:rPr>
                <w:rFonts w:ascii="Arial" w:hAnsi="Arial" w:cs="Arial"/>
                <w:b/>
                <w:color w:val="000000"/>
              </w:rPr>
              <w:lastRenderedPageBreak/>
              <w:t>Osoby hlásící se k Církvi československé husitské podle věku v letech 2001 a 2011</w:t>
            </w:r>
          </w:p>
        </w:tc>
      </w:tr>
      <w:tr w:rsidR="00FA2CC3" w:rsidRPr="0090404D" w:rsidTr="00FA2CC3">
        <w:trPr>
          <w:trHeight w:val="300"/>
        </w:trPr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2CC3" w:rsidRPr="0090404D" w:rsidRDefault="00FA2CC3" w:rsidP="00FA2CC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>Věk</w:t>
            </w:r>
          </w:p>
        </w:tc>
        <w:tc>
          <w:tcPr>
            <w:tcW w:w="35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2CC3" w:rsidRPr="0090404D" w:rsidRDefault="00FA2CC3" w:rsidP="00FA2CC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>2001</w:t>
            </w:r>
          </w:p>
        </w:tc>
        <w:tc>
          <w:tcPr>
            <w:tcW w:w="35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2CC3" w:rsidRPr="0090404D" w:rsidRDefault="00FA2CC3" w:rsidP="00FA2CC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>2011</w:t>
            </w:r>
          </w:p>
        </w:tc>
      </w:tr>
      <w:tr w:rsidR="00FA2CC3" w:rsidRPr="0090404D" w:rsidTr="00FA2CC3">
        <w:trPr>
          <w:trHeight w:val="30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CC3" w:rsidRPr="0090404D" w:rsidRDefault="00FA2CC3" w:rsidP="00FA2CC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2CC3" w:rsidRPr="0090404D" w:rsidRDefault="00C606C2" w:rsidP="0090404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h</w:t>
            </w:r>
            <w:r w:rsidR="00FA2CC3" w:rsidRPr="0090404D">
              <w:rPr>
                <w:rFonts w:ascii="Arial" w:hAnsi="Arial" w:cs="Arial"/>
                <w:color w:val="000000"/>
                <w:sz w:val="18"/>
                <w:szCs w:val="18"/>
              </w:rPr>
              <w:t xml:space="preserve">lásící se k </w:t>
            </w:r>
            <w:r w:rsidR="00FA2CC3" w:rsidRPr="0090404D">
              <w:rPr>
                <w:rFonts w:ascii="Arial" w:hAnsi="Arial" w:cs="Arial"/>
                <w:color w:val="000000"/>
                <w:sz w:val="18"/>
                <w:szCs w:val="18"/>
              </w:rPr>
              <w:br/>
              <w:t>Církvi  čsl. husit</w:t>
            </w:r>
            <w:r w:rsidR="0090404D">
              <w:rPr>
                <w:rFonts w:ascii="Arial" w:hAnsi="Arial" w:cs="Arial"/>
                <w:color w:val="000000"/>
                <w:sz w:val="18"/>
                <w:szCs w:val="18"/>
              </w:rPr>
              <w:t>ské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2CC3" w:rsidRPr="0090404D" w:rsidRDefault="00FA2CC3" w:rsidP="00FA2CC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>podíly v %</w:t>
            </w:r>
          </w:p>
        </w:tc>
        <w:tc>
          <w:tcPr>
            <w:tcW w:w="13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2CC3" w:rsidRPr="0090404D" w:rsidRDefault="00C606C2" w:rsidP="00FA2CC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h</w:t>
            </w:r>
            <w:r w:rsidR="00FA2CC3" w:rsidRPr="0090404D">
              <w:rPr>
                <w:rFonts w:ascii="Arial" w:hAnsi="Arial" w:cs="Arial"/>
                <w:color w:val="000000"/>
                <w:sz w:val="18"/>
                <w:szCs w:val="18"/>
              </w:rPr>
              <w:t xml:space="preserve">lásící se k </w:t>
            </w:r>
            <w:r w:rsidR="00FA2CC3" w:rsidRPr="0090404D">
              <w:rPr>
                <w:rFonts w:ascii="Arial" w:hAnsi="Arial" w:cs="Arial"/>
                <w:color w:val="000000"/>
                <w:sz w:val="18"/>
                <w:szCs w:val="18"/>
              </w:rPr>
              <w:br/>
              <w:t>Církvi  čsl. h</w:t>
            </w:r>
            <w:r w:rsidR="0090404D">
              <w:rPr>
                <w:rFonts w:ascii="Arial" w:hAnsi="Arial" w:cs="Arial"/>
                <w:color w:val="000000"/>
                <w:sz w:val="18"/>
                <w:szCs w:val="18"/>
              </w:rPr>
              <w:t>usitské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2CC3" w:rsidRPr="0090404D" w:rsidRDefault="00FA2CC3" w:rsidP="00FA2CC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>podíly v %</w:t>
            </w:r>
          </w:p>
        </w:tc>
      </w:tr>
      <w:tr w:rsidR="00FA2CC3" w:rsidRPr="0090404D" w:rsidTr="00FA2CC3">
        <w:trPr>
          <w:trHeight w:val="57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CC3" w:rsidRPr="0090404D" w:rsidRDefault="00FA2CC3" w:rsidP="00FA2CC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CC3" w:rsidRPr="0090404D" w:rsidRDefault="00FA2CC3" w:rsidP="00FA2CC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2CC3" w:rsidRPr="0090404D" w:rsidRDefault="00FA2CC3" w:rsidP="00FA2CC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>obyvatel v daném věku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2CC3" w:rsidRPr="0090404D" w:rsidRDefault="00FA2CC3" w:rsidP="00FA2CC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>hlásících se k církvi</w:t>
            </w:r>
          </w:p>
        </w:tc>
        <w:tc>
          <w:tcPr>
            <w:tcW w:w="13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CC3" w:rsidRPr="0090404D" w:rsidRDefault="00FA2CC3" w:rsidP="00FA2CC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2CC3" w:rsidRPr="0090404D" w:rsidRDefault="00FA2CC3" w:rsidP="00FA2CC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>obyvatel v daném věku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2CC3" w:rsidRPr="0090404D" w:rsidRDefault="00FA2CC3" w:rsidP="00FA2CC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>hlásících se k církvi</w:t>
            </w:r>
          </w:p>
        </w:tc>
      </w:tr>
      <w:tr w:rsidR="00FA2CC3" w:rsidRPr="0090404D" w:rsidTr="00855976">
        <w:trPr>
          <w:trHeight w:val="300"/>
        </w:trPr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2CC3" w:rsidRPr="0090404D" w:rsidRDefault="00FA2CC3" w:rsidP="00855976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>Celkem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2CC3" w:rsidRPr="0090404D" w:rsidRDefault="00FA2CC3" w:rsidP="0085597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>99 103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2CC3" w:rsidRPr="0090404D" w:rsidRDefault="00FA2CC3" w:rsidP="0085597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>0,97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2CC3" w:rsidRPr="0090404D" w:rsidRDefault="00FA2CC3" w:rsidP="00856AF5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>100,0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2CC3" w:rsidRPr="0090404D" w:rsidRDefault="00FA2CC3" w:rsidP="0085597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>39 229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2CC3" w:rsidRPr="0090404D" w:rsidRDefault="00FA2CC3" w:rsidP="00856AF5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>0,</w:t>
            </w:r>
            <w:r w:rsidR="00856AF5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2CC3" w:rsidRPr="0090404D" w:rsidRDefault="00FA2CC3" w:rsidP="0085597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>100,0</w:t>
            </w:r>
          </w:p>
        </w:tc>
      </w:tr>
      <w:tr w:rsidR="00FA2CC3" w:rsidRPr="0090404D" w:rsidTr="00855976">
        <w:trPr>
          <w:trHeight w:val="300"/>
        </w:trPr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2CC3" w:rsidRPr="0090404D" w:rsidRDefault="00FA2CC3" w:rsidP="0090404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>z toho</w:t>
            </w:r>
            <w:r w:rsidR="0090404D">
              <w:rPr>
                <w:rFonts w:ascii="Arial" w:hAnsi="Arial" w:cs="Arial"/>
                <w:color w:val="000000"/>
                <w:sz w:val="18"/>
                <w:szCs w:val="18"/>
              </w:rPr>
              <w:t>: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2CC3" w:rsidRPr="0090404D" w:rsidRDefault="00FA2CC3" w:rsidP="0085597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2CC3" w:rsidRPr="0090404D" w:rsidRDefault="00FA2CC3" w:rsidP="0085597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2CC3" w:rsidRPr="0090404D" w:rsidRDefault="00FA2CC3" w:rsidP="0085597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2CC3" w:rsidRPr="0090404D" w:rsidRDefault="00FA2CC3" w:rsidP="0085597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2CC3" w:rsidRPr="0090404D" w:rsidRDefault="00FA2CC3" w:rsidP="0085597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2CC3" w:rsidRPr="0090404D" w:rsidRDefault="00FA2CC3" w:rsidP="0085597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FA2CC3" w:rsidRPr="0090404D" w:rsidTr="00855976">
        <w:trPr>
          <w:trHeight w:val="300"/>
        </w:trPr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2CC3" w:rsidRPr="0090404D" w:rsidRDefault="003D47EE" w:rsidP="00855976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</w:t>
            </w:r>
            <w:r w:rsidR="00FA2CC3" w:rsidRPr="0090404D">
              <w:rPr>
                <w:rFonts w:ascii="Arial" w:hAnsi="Arial" w:cs="Arial"/>
                <w:color w:val="000000"/>
                <w:sz w:val="18"/>
                <w:szCs w:val="18"/>
              </w:rPr>
              <w:t>0 - 14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2CC3" w:rsidRPr="0090404D" w:rsidRDefault="00FA2CC3" w:rsidP="0085597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>2 924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2CC3" w:rsidRPr="0090404D" w:rsidRDefault="00FA2CC3" w:rsidP="00856AF5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>0,</w:t>
            </w:r>
            <w:r w:rsidR="00856AF5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2CC3" w:rsidRPr="0090404D" w:rsidRDefault="00FA2CC3" w:rsidP="00856AF5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>2,9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2CC3" w:rsidRPr="0090404D" w:rsidRDefault="00FA2CC3" w:rsidP="0085597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>1 704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2CC3" w:rsidRPr="0090404D" w:rsidRDefault="00FA2CC3" w:rsidP="00856AF5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>0,1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2CC3" w:rsidRPr="0090404D" w:rsidRDefault="00FA2CC3" w:rsidP="00856AF5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>4,4</w:t>
            </w:r>
          </w:p>
        </w:tc>
      </w:tr>
      <w:tr w:rsidR="00FA2CC3" w:rsidRPr="0090404D" w:rsidTr="00855976">
        <w:trPr>
          <w:trHeight w:val="300"/>
        </w:trPr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2CC3" w:rsidRPr="0090404D" w:rsidRDefault="003D47EE" w:rsidP="00855976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</w:t>
            </w:r>
            <w:r w:rsidR="00FA2CC3" w:rsidRPr="0090404D">
              <w:rPr>
                <w:rFonts w:ascii="Arial" w:hAnsi="Arial" w:cs="Arial"/>
                <w:color w:val="000000"/>
                <w:sz w:val="18"/>
                <w:szCs w:val="18"/>
              </w:rPr>
              <w:t>15 - 19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2CC3" w:rsidRPr="0090404D" w:rsidRDefault="00FA2CC3" w:rsidP="0085597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>1 283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2CC3" w:rsidRPr="0090404D" w:rsidRDefault="00FA2CC3" w:rsidP="00856AF5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>0,</w:t>
            </w:r>
            <w:r w:rsidR="00856AF5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2CC3" w:rsidRPr="0090404D" w:rsidRDefault="00FA2CC3" w:rsidP="00856AF5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>1,3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2CC3" w:rsidRPr="0090404D" w:rsidRDefault="00FA2CC3" w:rsidP="0085597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>578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2CC3" w:rsidRPr="0090404D" w:rsidRDefault="00FA2CC3" w:rsidP="00856AF5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>0,1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2CC3" w:rsidRPr="0090404D" w:rsidRDefault="00FA2CC3" w:rsidP="00856AF5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>1,5</w:t>
            </w:r>
          </w:p>
        </w:tc>
      </w:tr>
      <w:tr w:rsidR="00FA2CC3" w:rsidRPr="0090404D" w:rsidTr="00855976">
        <w:trPr>
          <w:trHeight w:val="300"/>
        </w:trPr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2CC3" w:rsidRPr="0090404D" w:rsidRDefault="003D47EE" w:rsidP="00855976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</w:t>
            </w:r>
            <w:r w:rsidR="00FA2CC3" w:rsidRPr="0090404D">
              <w:rPr>
                <w:rFonts w:ascii="Arial" w:hAnsi="Arial" w:cs="Arial"/>
                <w:color w:val="000000"/>
                <w:sz w:val="18"/>
                <w:szCs w:val="18"/>
              </w:rPr>
              <w:t>20 - 29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2CC3" w:rsidRPr="0090404D" w:rsidRDefault="00FA2CC3" w:rsidP="0085597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>3 909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2CC3" w:rsidRPr="0090404D" w:rsidRDefault="00FA2CC3" w:rsidP="00856AF5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>0,2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2CC3" w:rsidRPr="0090404D" w:rsidRDefault="00FA2CC3" w:rsidP="00856AF5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>3,9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2CC3" w:rsidRPr="0090404D" w:rsidRDefault="00FA2CC3" w:rsidP="0085597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>1 518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2CC3" w:rsidRPr="0090404D" w:rsidRDefault="00FA2CC3" w:rsidP="00856AF5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>0,1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2CC3" w:rsidRPr="0090404D" w:rsidRDefault="00FA2CC3" w:rsidP="00856AF5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>3,8</w:t>
            </w:r>
          </w:p>
        </w:tc>
      </w:tr>
      <w:tr w:rsidR="00FA2CC3" w:rsidRPr="0090404D" w:rsidTr="00855976">
        <w:trPr>
          <w:trHeight w:val="300"/>
        </w:trPr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2CC3" w:rsidRPr="0090404D" w:rsidRDefault="003D47EE" w:rsidP="00855976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</w:t>
            </w:r>
            <w:r w:rsidR="00FA2CC3" w:rsidRPr="0090404D">
              <w:rPr>
                <w:rFonts w:ascii="Arial" w:hAnsi="Arial" w:cs="Arial"/>
                <w:color w:val="000000"/>
                <w:sz w:val="18"/>
                <w:szCs w:val="18"/>
              </w:rPr>
              <w:t>30 - 39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2CC3" w:rsidRPr="0090404D" w:rsidRDefault="00FA2CC3" w:rsidP="0085597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>3 382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2CC3" w:rsidRPr="0090404D" w:rsidRDefault="00FA2CC3" w:rsidP="00856AF5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>0,2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2CC3" w:rsidRPr="0090404D" w:rsidRDefault="00FA2CC3" w:rsidP="00856AF5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>3,4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2CC3" w:rsidRPr="0090404D" w:rsidRDefault="00FA2CC3" w:rsidP="0085597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>2 579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2CC3" w:rsidRPr="0090404D" w:rsidRDefault="00FA2CC3" w:rsidP="00856AF5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>0,</w:t>
            </w:r>
            <w:r w:rsidR="00856AF5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2CC3" w:rsidRPr="0090404D" w:rsidRDefault="00FA2CC3" w:rsidP="00856AF5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>6,6</w:t>
            </w:r>
          </w:p>
        </w:tc>
      </w:tr>
      <w:tr w:rsidR="00FA2CC3" w:rsidRPr="0090404D" w:rsidTr="00855976">
        <w:trPr>
          <w:trHeight w:val="300"/>
        </w:trPr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2CC3" w:rsidRPr="0090404D" w:rsidRDefault="003D47EE" w:rsidP="00855976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</w:t>
            </w:r>
            <w:r w:rsidR="00FA2CC3" w:rsidRPr="0090404D">
              <w:rPr>
                <w:rFonts w:ascii="Arial" w:hAnsi="Arial" w:cs="Arial"/>
                <w:color w:val="000000"/>
                <w:sz w:val="18"/>
                <w:szCs w:val="18"/>
              </w:rPr>
              <w:t>40 - 49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2CC3" w:rsidRPr="0090404D" w:rsidRDefault="00FA2CC3" w:rsidP="0085597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>6 435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2CC3" w:rsidRPr="0090404D" w:rsidRDefault="00FA2CC3" w:rsidP="00856AF5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>0,4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2CC3" w:rsidRPr="0090404D" w:rsidRDefault="00FA2CC3" w:rsidP="00856AF5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>6,5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2CC3" w:rsidRPr="0090404D" w:rsidRDefault="00FA2CC3" w:rsidP="0085597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>2 260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2CC3" w:rsidRPr="0090404D" w:rsidRDefault="00FA2CC3" w:rsidP="00856AF5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>0,</w:t>
            </w:r>
            <w:r w:rsidR="00856AF5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2CC3" w:rsidRPr="0090404D" w:rsidRDefault="00FA2CC3" w:rsidP="00856AF5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>5,8</w:t>
            </w:r>
          </w:p>
        </w:tc>
      </w:tr>
      <w:tr w:rsidR="00FA2CC3" w:rsidRPr="0090404D" w:rsidTr="00855976">
        <w:trPr>
          <w:trHeight w:val="300"/>
        </w:trPr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2CC3" w:rsidRPr="0090404D" w:rsidRDefault="003D47EE" w:rsidP="00855976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</w:t>
            </w:r>
            <w:r w:rsidR="00FA2CC3" w:rsidRPr="0090404D">
              <w:rPr>
                <w:rFonts w:ascii="Arial" w:hAnsi="Arial" w:cs="Arial"/>
                <w:color w:val="000000"/>
                <w:sz w:val="18"/>
                <w:szCs w:val="18"/>
              </w:rPr>
              <w:t>50 - 59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2CC3" w:rsidRPr="0090404D" w:rsidRDefault="00FA2CC3" w:rsidP="0085597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>17 892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2CC3" w:rsidRPr="0090404D" w:rsidRDefault="00FA2CC3" w:rsidP="00856AF5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>1,2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2CC3" w:rsidRPr="0090404D" w:rsidRDefault="00FA2CC3" w:rsidP="00856AF5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>18,1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2CC3" w:rsidRPr="0090404D" w:rsidRDefault="00FA2CC3" w:rsidP="0085597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>3 820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2CC3" w:rsidRPr="0090404D" w:rsidRDefault="00FA2CC3" w:rsidP="00856AF5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>0,</w:t>
            </w:r>
            <w:r w:rsidR="00856AF5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2CC3" w:rsidRPr="0090404D" w:rsidRDefault="00FA2CC3" w:rsidP="00856AF5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>9,7</w:t>
            </w:r>
          </w:p>
        </w:tc>
      </w:tr>
      <w:tr w:rsidR="00FA2CC3" w:rsidRPr="0090404D" w:rsidTr="00855976">
        <w:trPr>
          <w:trHeight w:val="300"/>
        </w:trPr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2CC3" w:rsidRPr="0090404D" w:rsidRDefault="003D47EE" w:rsidP="00855976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</w:t>
            </w:r>
            <w:r w:rsidR="00FA2CC3" w:rsidRPr="0090404D">
              <w:rPr>
                <w:rFonts w:ascii="Arial" w:hAnsi="Arial" w:cs="Arial"/>
                <w:color w:val="000000"/>
                <w:sz w:val="18"/>
                <w:szCs w:val="18"/>
              </w:rPr>
              <w:t>60 - 69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2CC3" w:rsidRPr="0090404D" w:rsidRDefault="00FA2CC3" w:rsidP="0085597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>23 754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2CC3" w:rsidRPr="0090404D" w:rsidRDefault="00FA2CC3" w:rsidP="00856AF5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>2,6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2CC3" w:rsidRPr="0090404D" w:rsidRDefault="00FA2CC3" w:rsidP="00856AF5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>24,0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2CC3" w:rsidRPr="0090404D" w:rsidRDefault="00FA2CC3" w:rsidP="0085597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>9 238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2CC3" w:rsidRPr="0090404D" w:rsidRDefault="00FA2CC3" w:rsidP="00856AF5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>0,7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2CC3" w:rsidRPr="0090404D" w:rsidRDefault="00FA2CC3" w:rsidP="00856AF5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>23,6</w:t>
            </w:r>
          </w:p>
        </w:tc>
      </w:tr>
      <w:tr w:rsidR="00FA2CC3" w:rsidRPr="0090404D" w:rsidTr="00855976">
        <w:trPr>
          <w:trHeight w:val="30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2CC3" w:rsidRPr="0090404D" w:rsidRDefault="003D47EE" w:rsidP="00855976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</w:t>
            </w:r>
            <w:r w:rsidR="00FA2CC3" w:rsidRPr="0090404D">
              <w:rPr>
                <w:rFonts w:ascii="Arial" w:hAnsi="Arial" w:cs="Arial"/>
                <w:color w:val="000000"/>
                <w:sz w:val="18"/>
                <w:szCs w:val="18"/>
              </w:rPr>
              <w:t>70 a více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2CC3" w:rsidRPr="0090404D" w:rsidRDefault="00FA2CC3" w:rsidP="0085597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>39 510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2CC3" w:rsidRPr="0090404D" w:rsidRDefault="00FA2CC3" w:rsidP="00856AF5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>4,</w:t>
            </w:r>
            <w:r w:rsidR="00856AF5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2CC3" w:rsidRPr="0090404D" w:rsidRDefault="00FA2CC3" w:rsidP="00856AF5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>39,9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2CC3" w:rsidRPr="0090404D" w:rsidRDefault="00FA2CC3" w:rsidP="0085597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>17 499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2CC3" w:rsidRPr="0090404D" w:rsidRDefault="00FA2CC3" w:rsidP="00856AF5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>1,6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2CC3" w:rsidRPr="0090404D" w:rsidRDefault="00FA2CC3" w:rsidP="00856AF5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>44,6</w:t>
            </w:r>
          </w:p>
        </w:tc>
      </w:tr>
    </w:tbl>
    <w:p w:rsidR="00FA2CC3" w:rsidRDefault="00FA2CC3" w:rsidP="00B33B50">
      <w:pPr>
        <w:pStyle w:val="Zkladntext"/>
        <w:rPr>
          <w:rFonts w:ascii="Arial" w:hAnsi="Arial" w:cs="Arial"/>
          <w:sz w:val="20"/>
        </w:rPr>
      </w:pPr>
    </w:p>
    <w:p w:rsidR="00FA2CC3" w:rsidRDefault="00FA2CC3" w:rsidP="00B33B50">
      <w:pPr>
        <w:pStyle w:val="Zkladntext"/>
        <w:rPr>
          <w:rFonts w:ascii="Arial" w:hAnsi="Arial" w:cs="Arial"/>
          <w:sz w:val="20"/>
        </w:rPr>
      </w:pPr>
    </w:p>
    <w:p w:rsidR="007E16F1" w:rsidRDefault="00FA2CC3" w:rsidP="00031539">
      <w:pPr>
        <w:pStyle w:val="Zkladntext"/>
        <w:spacing w:line="276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C</w:t>
      </w:r>
      <w:r w:rsidR="008439EB">
        <w:rPr>
          <w:rFonts w:ascii="Arial" w:hAnsi="Arial" w:cs="Arial"/>
          <w:sz w:val="20"/>
        </w:rPr>
        <w:t xml:space="preserve">írkev </w:t>
      </w:r>
      <w:r>
        <w:rPr>
          <w:rFonts w:ascii="Arial" w:hAnsi="Arial" w:cs="Arial"/>
          <w:sz w:val="20"/>
        </w:rPr>
        <w:t xml:space="preserve">československá </w:t>
      </w:r>
      <w:r w:rsidR="008439EB">
        <w:rPr>
          <w:rFonts w:ascii="Arial" w:hAnsi="Arial" w:cs="Arial"/>
          <w:sz w:val="20"/>
        </w:rPr>
        <w:t>husitská</w:t>
      </w:r>
      <w:r w:rsidR="00434369" w:rsidRPr="00656184">
        <w:rPr>
          <w:rFonts w:ascii="Arial" w:hAnsi="Arial" w:cs="Arial"/>
          <w:sz w:val="20"/>
        </w:rPr>
        <w:t xml:space="preserve"> z hlediska svého budoucího vývoje má jedno z nejméně příznivých věkových složení ze všech </w:t>
      </w:r>
      <w:r w:rsidR="00FD564A" w:rsidRPr="00656184">
        <w:rPr>
          <w:rFonts w:ascii="Arial" w:hAnsi="Arial" w:cs="Arial"/>
          <w:sz w:val="20"/>
        </w:rPr>
        <w:t xml:space="preserve">významnějších </w:t>
      </w:r>
      <w:r w:rsidR="00434369" w:rsidRPr="00656184">
        <w:rPr>
          <w:rFonts w:ascii="Arial" w:hAnsi="Arial" w:cs="Arial"/>
          <w:sz w:val="20"/>
        </w:rPr>
        <w:t xml:space="preserve">církví. </w:t>
      </w:r>
      <w:r w:rsidR="00290DE8">
        <w:rPr>
          <w:rFonts w:ascii="Arial" w:hAnsi="Arial" w:cs="Arial"/>
          <w:sz w:val="20"/>
        </w:rPr>
        <w:t xml:space="preserve">Více než dvě třetiny všech těchto věřících bylo v roce 2011 ve věku 60 a více let.  </w:t>
      </w:r>
      <w:r w:rsidR="00434369" w:rsidRPr="00656184">
        <w:rPr>
          <w:rFonts w:ascii="Arial" w:hAnsi="Arial" w:cs="Arial"/>
          <w:sz w:val="20"/>
        </w:rPr>
        <w:t xml:space="preserve">Osob </w:t>
      </w:r>
      <w:r w:rsidR="00290DE8">
        <w:rPr>
          <w:rFonts w:ascii="Arial" w:hAnsi="Arial" w:cs="Arial"/>
          <w:sz w:val="20"/>
        </w:rPr>
        <w:t>sedmdesátiletých a starších</w:t>
      </w:r>
      <w:r w:rsidR="00434369" w:rsidRPr="00656184">
        <w:rPr>
          <w:rFonts w:ascii="Arial" w:hAnsi="Arial" w:cs="Arial"/>
          <w:sz w:val="20"/>
        </w:rPr>
        <w:t xml:space="preserve"> bylo dokonce</w:t>
      </w:r>
      <w:r w:rsidR="00290DE8">
        <w:rPr>
          <w:rFonts w:ascii="Arial" w:hAnsi="Arial" w:cs="Arial"/>
          <w:sz w:val="20"/>
        </w:rPr>
        <w:t xml:space="preserve"> téměř</w:t>
      </w:r>
      <w:r w:rsidR="00434369" w:rsidRPr="00656184">
        <w:rPr>
          <w:rFonts w:ascii="Arial" w:hAnsi="Arial" w:cs="Arial"/>
          <w:sz w:val="20"/>
        </w:rPr>
        <w:t xml:space="preserve"> </w:t>
      </w:r>
      <w:r w:rsidR="00290DE8">
        <w:rPr>
          <w:rFonts w:ascii="Arial" w:hAnsi="Arial" w:cs="Arial"/>
          <w:sz w:val="20"/>
        </w:rPr>
        <w:t xml:space="preserve">45 </w:t>
      </w:r>
      <w:r w:rsidR="00041673">
        <w:rPr>
          <w:rFonts w:ascii="Arial" w:hAnsi="Arial" w:cs="Arial"/>
          <w:sz w:val="20"/>
        </w:rPr>
        <w:t>%.</w:t>
      </w:r>
      <w:r w:rsidR="00434369" w:rsidRPr="00656184">
        <w:rPr>
          <w:rFonts w:ascii="Arial" w:hAnsi="Arial" w:cs="Arial"/>
          <w:sz w:val="20"/>
        </w:rPr>
        <w:t xml:space="preserve"> Snad jediným pozitivním náznakem je procentn</w:t>
      </w:r>
      <w:r w:rsidR="0080781C" w:rsidRPr="00656184">
        <w:rPr>
          <w:rFonts w:ascii="Arial" w:hAnsi="Arial" w:cs="Arial"/>
          <w:sz w:val="20"/>
        </w:rPr>
        <w:t>ě</w:t>
      </w:r>
      <w:r w:rsidR="00434369" w:rsidRPr="00656184">
        <w:rPr>
          <w:rFonts w:ascii="Arial" w:hAnsi="Arial" w:cs="Arial"/>
          <w:sz w:val="20"/>
        </w:rPr>
        <w:t xml:space="preserve"> vyšší </w:t>
      </w:r>
      <w:r w:rsidR="00855976">
        <w:rPr>
          <w:rFonts w:ascii="Arial" w:hAnsi="Arial" w:cs="Arial"/>
          <w:sz w:val="20"/>
        </w:rPr>
        <w:t xml:space="preserve">zastoupení </w:t>
      </w:r>
      <w:r w:rsidR="00434369" w:rsidRPr="00656184">
        <w:rPr>
          <w:rFonts w:ascii="Arial" w:hAnsi="Arial" w:cs="Arial"/>
          <w:sz w:val="20"/>
        </w:rPr>
        <w:t>osob ve věku 30</w:t>
      </w:r>
      <w:r w:rsidR="00A95326">
        <w:rPr>
          <w:rFonts w:ascii="Arial" w:hAnsi="Arial" w:cs="Arial"/>
          <w:sz w:val="20"/>
        </w:rPr>
        <w:t>-</w:t>
      </w:r>
      <w:r w:rsidR="00434369" w:rsidRPr="00656184">
        <w:rPr>
          <w:rFonts w:ascii="Arial" w:hAnsi="Arial" w:cs="Arial"/>
          <w:sz w:val="20"/>
        </w:rPr>
        <w:t>39 let včetně jejich dětí do 14 let (i z absolutního hlediska zde byl úbytek znatelně nejmenší ze všech věkových kategorií)</w:t>
      </w:r>
      <w:r w:rsidR="001E3661">
        <w:rPr>
          <w:rFonts w:ascii="Arial" w:hAnsi="Arial" w:cs="Arial"/>
          <w:sz w:val="20"/>
        </w:rPr>
        <w:t>. D</w:t>
      </w:r>
      <w:r w:rsidR="006F12C7">
        <w:rPr>
          <w:rFonts w:ascii="Arial" w:hAnsi="Arial" w:cs="Arial"/>
          <w:sz w:val="20"/>
        </w:rPr>
        <w:t xml:space="preserve">o značné míry je to ale důsledek </w:t>
      </w:r>
      <w:r w:rsidR="001E3661">
        <w:rPr>
          <w:rFonts w:ascii="Arial" w:hAnsi="Arial" w:cs="Arial"/>
          <w:sz w:val="20"/>
        </w:rPr>
        <w:t xml:space="preserve">vyššího </w:t>
      </w:r>
      <w:r w:rsidR="006F12C7">
        <w:rPr>
          <w:rFonts w:ascii="Arial" w:hAnsi="Arial" w:cs="Arial"/>
          <w:sz w:val="20"/>
        </w:rPr>
        <w:t xml:space="preserve">zastoupení </w:t>
      </w:r>
      <w:r w:rsidR="001E3661">
        <w:rPr>
          <w:rFonts w:ascii="Arial" w:hAnsi="Arial" w:cs="Arial"/>
          <w:sz w:val="20"/>
        </w:rPr>
        <w:t xml:space="preserve">věkové </w:t>
      </w:r>
      <w:r w:rsidR="006F12C7">
        <w:rPr>
          <w:rFonts w:ascii="Arial" w:hAnsi="Arial" w:cs="Arial"/>
          <w:sz w:val="20"/>
        </w:rPr>
        <w:t>skupiny</w:t>
      </w:r>
      <w:r w:rsidR="001E3661">
        <w:rPr>
          <w:rFonts w:ascii="Arial" w:hAnsi="Arial" w:cs="Arial"/>
          <w:sz w:val="20"/>
        </w:rPr>
        <w:t xml:space="preserve"> 30-39 let</w:t>
      </w:r>
      <w:r w:rsidR="006F12C7">
        <w:rPr>
          <w:rFonts w:ascii="Arial" w:hAnsi="Arial" w:cs="Arial"/>
          <w:sz w:val="20"/>
        </w:rPr>
        <w:t xml:space="preserve"> v</w:t>
      </w:r>
      <w:r w:rsidR="001E3661">
        <w:rPr>
          <w:rFonts w:ascii="Arial" w:hAnsi="Arial" w:cs="Arial"/>
          <w:sz w:val="20"/>
        </w:rPr>
        <w:t xml:space="preserve"> celé </w:t>
      </w:r>
      <w:r w:rsidR="006F12C7">
        <w:rPr>
          <w:rFonts w:ascii="Arial" w:hAnsi="Arial" w:cs="Arial"/>
          <w:sz w:val="20"/>
        </w:rPr>
        <w:t>populaci</w:t>
      </w:r>
      <w:r w:rsidR="001E3661">
        <w:rPr>
          <w:rFonts w:ascii="Arial" w:hAnsi="Arial" w:cs="Arial"/>
          <w:sz w:val="20"/>
        </w:rPr>
        <w:t xml:space="preserve">, takže uvedená věková kategorie posílila v relativním vyjádření i v jiných církvích. </w:t>
      </w:r>
      <w:r w:rsidR="00855976">
        <w:rPr>
          <w:rFonts w:ascii="Arial" w:hAnsi="Arial" w:cs="Arial"/>
          <w:sz w:val="20"/>
        </w:rPr>
        <w:t xml:space="preserve">Největší propad </w:t>
      </w:r>
      <w:r w:rsidR="001E3661">
        <w:rPr>
          <w:rFonts w:ascii="Arial" w:hAnsi="Arial" w:cs="Arial"/>
          <w:sz w:val="20"/>
        </w:rPr>
        <w:t xml:space="preserve">u Církve československé husitské </w:t>
      </w:r>
      <w:r w:rsidR="00855976">
        <w:rPr>
          <w:rFonts w:ascii="Arial" w:hAnsi="Arial" w:cs="Arial"/>
          <w:sz w:val="20"/>
        </w:rPr>
        <w:t>zaznamenala věková skupina 50</w:t>
      </w:r>
      <w:r w:rsidR="00A95326">
        <w:rPr>
          <w:rFonts w:ascii="Arial" w:hAnsi="Arial" w:cs="Arial"/>
          <w:sz w:val="20"/>
        </w:rPr>
        <w:t>-</w:t>
      </w:r>
      <w:r w:rsidR="00855976">
        <w:rPr>
          <w:rFonts w:ascii="Arial" w:hAnsi="Arial" w:cs="Arial"/>
          <w:sz w:val="20"/>
        </w:rPr>
        <w:t xml:space="preserve">59 let. Počet osob v tomto věku </w:t>
      </w:r>
      <w:r w:rsidR="00913BAE">
        <w:rPr>
          <w:rFonts w:ascii="Arial" w:hAnsi="Arial" w:cs="Arial"/>
          <w:sz w:val="20"/>
        </w:rPr>
        <w:t xml:space="preserve">za deset let poklesl na pětinu a zastoupení této věkové skupiny na počtu osob hlásících se k Církvi československé husitské se snížilo z 18 na necelých 10 %. </w:t>
      </w:r>
    </w:p>
    <w:p w:rsidR="007E16F1" w:rsidRDefault="007E16F1" w:rsidP="00031539">
      <w:pPr>
        <w:pStyle w:val="Zkladntext"/>
        <w:spacing w:line="276" w:lineRule="auto"/>
        <w:jc w:val="both"/>
        <w:rPr>
          <w:rFonts w:ascii="Arial" w:hAnsi="Arial" w:cs="Arial"/>
          <w:sz w:val="20"/>
        </w:rPr>
      </w:pPr>
    </w:p>
    <w:p w:rsidR="00434369" w:rsidRPr="00656184" w:rsidRDefault="00524253" w:rsidP="00031539">
      <w:pPr>
        <w:pStyle w:val="Zkladntext"/>
        <w:spacing w:line="276" w:lineRule="auto"/>
        <w:jc w:val="both"/>
        <w:rPr>
          <w:rFonts w:ascii="Arial" w:hAnsi="Arial"/>
          <w:sz w:val="20"/>
        </w:rPr>
      </w:pPr>
      <w:r w:rsidRPr="00524253">
        <w:rPr>
          <w:noProof/>
        </w:rPr>
        <w:pict>
          <v:shape id="Graf 2" o:spid="_x0000_s1098" type="#_x0000_t75" style="position:absolute;left:0;text-align:left;margin-left:-.3pt;margin-top:.25pt;width:314.95pt;height:200.3pt;z-index:-251656192;visibility:visible;mso-wrap-distance-right:14.2pt" wrapcoords="-45 0 -45 21525 21600 21525 21600 0 -45 0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">
            <v:imagedata r:id="rId11" o:title=""/>
            <o:lock v:ext="edit" aspectratio="f"/>
            <w10:wrap type="tight"/>
          </v:shape>
        </w:pict>
      </w:r>
      <w:r w:rsidR="00041673">
        <w:rPr>
          <w:rFonts w:ascii="Arial" w:hAnsi="Arial"/>
          <w:sz w:val="20"/>
        </w:rPr>
        <w:t>Na nepříznivé věkové struktuře se podíle</w:t>
      </w:r>
      <w:r w:rsidR="00FA2CC3">
        <w:rPr>
          <w:rFonts w:ascii="Arial" w:hAnsi="Arial"/>
          <w:sz w:val="20"/>
        </w:rPr>
        <w:t xml:space="preserve">ly </w:t>
      </w:r>
      <w:r w:rsidR="00041673">
        <w:rPr>
          <w:rFonts w:ascii="Arial" w:hAnsi="Arial"/>
          <w:sz w:val="20"/>
        </w:rPr>
        <w:t>zejména ženy. V úhrnu se tak kumul</w:t>
      </w:r>
      <w:r w:rsidR="00FA2CC3">
        <w:rPr>
          <w:rFonts w:ascii="Arial" w:hAnsi="Arial"/>
          <w:sz w:val="20"/>
        </w:rPr>
        <w:t>oval</w:t>
      </w:r>
      <w:r w:rsidR="00041673">
        <w:rPr>
          <w:rFonts w:ascii="Arial" w:hAnsi="Arial"/>
          <w:sz w:val="20"/>
        </w:rPr>
        <w:t xml:space="preserve"> vliv struktury podle pohlaví</w:t>
      </w:r>
      <w:r w:rsidR="00FA2CC3">
        <w:rPr>
          <w:rFonts w:ascii="Arial" w:hAnsi="Arial"/>
          <w:sz w:val="20"/>
        </w:rPr>
        <w:t xml:space="preserve"> (významnější převaha žen)</w:t>
      </w:r>
      <w:r w:rsidR="00041673">
        <w:rPr>
          <w:rFonts w:ascii="Arial" w:hAnsi="Arial"/>
          <w:sz w:val="20"/>
        </w:rPr>
        <w:t xml:space="preserve"> spolu s</w:t>
      </w:r>
      <w:r w:rsidR="00FA2CC3">
        <w:rPr>
          <w:rFonts w:ascii="Arial" w:hAnsi="Arial"/>
          <w:sz w:val="20"/>
        </w:rPr>
        <w:t> věkovou strukturou (</w:t>
      </w:r>
      <w:r w:rsidR="00041673">
        <w:rPr>
          <w:rFonts w:ascii="Arial" w:hAnsi="Arial"/>
          <w:sz w:val="20"/>
        </w:rPr>
        <w:t>vyšší průměrný věk žen</w:t>
      </w:r>
      <w:r w:rsidR="00FA2CC3">
        <w:rPr>
          <w:rFonts w:ascii="Arial" w:hAnsi="Arial"/>
          <w:sz w:val="20"/>
        </w:rPr>
        <w:t xml:space="preserve"> i jejich nepříznivá struktura dle věku)</w:t>
      </w:r>
      <w:r w:rsidR="00041673">
        <w:rPr>
          <w:rFonts w:ascii="Arial" w:hAnsi="Arial"/>
          <w:sz w:val="20"/>
        </w:rPr>
        <w:t xml:space="preserve">. </w:t>
      </w:r>
      <w:r w:rsidR="00434369" w:rsidRPr="00656184">
        <w:rPr>
          <w:rFonts w:ascii="Arial" w:hAnsi="Arial"/>
          <w:sz w:val="20"/>
        </w:rPr>
        <w:t xml:space="preserve">Kategorie 70letých a starších žen přitom </w:t>
      </w:r>
      <w:r w:rsidR="004B66ED" w:rsidRPr="00656184">
        <w:rPr>
          <w:rFonts w:ascii="Arial" w:hAnsi="Arial"/>
          <w:sz w:val="20"/>
        </w:rPr>
        <w:t>odpovíd</w:t>
      </w:r>
      <w:r w:rsidR="00FA2CC3">
        <w:rPr>
          <w:rFonts w:ascii="Arial" w:hAnsi="Arial"/>
          <w:sz w:val="20"/>
        </w:rPr>
        <w:t>ala</w:t>
      </w:r>
      <w:r w:rsidR="00434369" w:rsidRPr="00656184">
        <w:rPr>
          <w:rFonts w:ascii="Arial" w:hAnsi="Arial"/>
          <w:sz w:val="20"/>
        </w:rPr>
        <w:t xml:space="preserve"> cel</w:t>
      </w:r>
      <w:r w:rsidR="004B66ED" w:rsidRPr="00656184">
        <w:rPr>
          <w:rFonts w:ascii="Arial" w:hAnsi="Arial"/>
          <w:sz w:val="20"/>
        </w:rPr>
        <w:t>é</w:t>
      </w:r>
      <w:r w:rsidR="00434369" w:rsidRPr="00656184">
        <w:rPr>
          <w:rFonts w:ascii="Arial" w:hAnsi="Arial"/>
          <w:sz w:val="20"/>
        </w:rPr>
        <w:t xml:space="preserve"> polovin</w:t>
      </w:r>
      <w:r w:rsidR="004B66ED" w:rsidRPr="00656184">
        <w:rPr>
          <w:rFonts w:ascii="Arial" w:hAnsi="Arial"/>
          <w:sz w:val="20"/>
        </w:rPr>
        <w:t>ě</w:t>
      </w:r>
      <w:r w:rsidR="00434369" w:rsidRPr="00656184">
        <w:rPr>
          <w:rFonts w:ascii="Arial" w:hAnsi="Arial"/>
          <w:sz w:val="20"/>
        </w:rPr>
        <w:t xml:space="preserve"> všech žen</w:t>
      </w:r>
      <w:r w:rsidR="004B66ED" w:rsidRPr="00656184">
        <w:rPr>
          <w:rFonts w:ascii="Arial" w:hAnsi="Arial"/>
          <w:sz w:val="20"/>
        </w:rPr>
        <w:t xml:space="preserve"> církve</w:t>
      </w:r>
      <w:r w:rsidR="00434369" w:rsidRPr="00656184">
        <w:rPr>
          <w:rFonts w:ascii="Arial" w:hAnsi="Arial"/>
          <w:sz w:val="20"/>
        </w:rPr>
        <w:t xml:space="preserve">, zatímco u mužů se </w:t>
      </w:r>
      <w:r w:rsidR="00220054" w:rsidRPr="00656184">
        <w:rPr>
          <w:rFonts w:ascii="Arial" w:hAnsi="Arial"/>
          <w:sz w:val="20"/>
        </w:rPr>
        <w:t xml:space="preserve">podíl </w:t>
      </w:r>
      <w:r w:rsidR="00434369" w:rsidRPr="00656184">
        <w:rPr>
          <w:rFonts w:ascii="Arial" w:hAnsi="Arial"/>
          <w:sz w:val="20"/>
        </w:rPr>
        <w:t>t</w:t>
      </w:r>
      <w:r w:rsidR="00220054" w:rsidRPr="00656184">
        <w:rPr>
          <w:rFonts w:ascii="Arial" w:hAnsi="Arial"/>
          <w:sz w:val="20"/>
        </w:rPr>
        <w:t>é</w:t>
      </w:r>
      <w:r w:rsidR="00434369" w:rsidRPr="00656184">
        <w:rPr>
          <w:rFonts w:ascii="Arial" w:hAnsi="Arial"/>
          <w:sz w:val="20"/>
        </w:rPr>
        <w:t>to nejstarší věkov</w:t>
      </w:r>
      <w:r w:rsidR="00220054" w:rsidRPr="00656184">
        <w:rPr>
          <w:rFonts w:ascii="Arial" w:hAnsi="Arial"/>
          <w:sz w:val="20"/>
        </w:rPr>
        <w:t>é</w:t>
      </w:r>
      <w:r w:rsidR="00434369" w:rsidRPr="00656184">
        <w:rPr>
          <w:rFonts w:ascii="Arial" w:hAnsi="Arial"/>
          <w:sz w:val="20"/>
        </w:rPr>
        <w:t xml:space="preserve"> skupin</w:t>
      </w:r>
      <w:r w:rsidR="00220054" w:rsidRPr="00656184">
        <w:rPr>
          <w:rFonts w:ascii="Arial" w:hAnsi="Arial"/>
          <w:sz w:val="20"/>
        </w:rPr>
        <w:t>y</w:t>
      </w:r>
      <w:r w:rsidR="00434369" w:rsidRPr="00656184">
        <w:rPr>
          <w:rFonts w:ascii="Arial" w:hAnsi="Arial"/>
          <w:sz w:val="20"/>
        </w:rPr>
        <w:t xml:space="preserve"> pohyb</w:t>
      </w:r>
      <w:r w:rsidR="00FA2CC3">
        <w:rPr>
          <w:rFonts w:ascii="Arial" w:hAnsi="Arial"/>
          <w:sz w:val="20"/>
        </w:rPr>
        <w:t>oval</w:t>
      </w:r>
      <w:r w:rsidR="00434369" w:rsidRPr="00656184">
        <w:rPr>
          <w:rFonts w:ascii="Arial" w:hAnsi="Arial"/>
          <w:sz w:val="20"/>
        </w:rPr>
        <w:t xml:space="preserve"> slabě nad jednou třetinou. </w:t>
      </w:r>
      <w:r w:rsidR="00220054" w:rsidRPr="00656184">
        <w:rPr>
          <w:rFonts w:ascii="Arial" w:hAnsi="Arial"/>
          <w:sz w:val="20"/>
        </w:rPr>
        <w:t xml:space="preserve"> </w:t>
      </w:r>
    </w:p>
    <w:p w:rsidR="00434369" w:rsidRDefault="00434369" w:rsidP="00B33B50">
      <w:pPr>
        <w:pStyle w:val="Zkladntext"/>
        <w:rPr>
          <w:rFonts w:ascii="Arial" w:hAnsi="Arial"/>
          <w:sz w:val="20"/>
        </w:rPr>
      </w:pPr>
    </w:p>
    <w:p w:rsidR="00A82347" w:rsidRDefault="00592F4C" w:rsidP="00031539">
      <w:pPr>
        <w:pStyle w:val="Zkladntext"/>
        <w:spacing w:line="276" w:lineRule="auto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>Vzdělanostní struktura Církve československé husitské téměř kopír</w:t>
      </w:r>
      <w:r w:rsidR="007E16F1">
        <w:rPr>
          <w:rFonts w:ascii="Arial" w:hAnsi="Arial"/>
          <w:sz w:val="20"/>
        </w:rPr>
        <w:t>ovala</w:t>
      </w:r>
      <w:r>
        <w:rPr>
          <w:rFonts w:ascii="Arial" w:hAnsi="Arial"/>
          <w:sz w:val="20"/>
        </w:rPr>
        <w:t xml:space="preserve"> strukturu celorepublikovou. Diference jsou pouze u vyššího odborného a vysokoškolského vzdělání, </w:t>
      </w:r>
      <w:r w:rsidR="003D47EE">
        <w:rPr>
          <w:rFonts w:ascii="Arial" w:hAnsi="Arial"/>
          <w:sz w:val="20"/>
        </w:rPr>
        <w:t>jehož podíl</w:t>
      </w:r>
      <w:r>
        <w:rPr>
          <w:rFonts w:ascii="Arial" w:hAnsi="Arial"/>
          <w:sz w:val="20"/>
        </w:rPr>
        <w:t xml:space="preserve"> je u věřících této církve vyšší než v populaci celkem, naopak zanedbatelný je podíl nezjištěného vzdělání, který v republice celkem překračuje 5 %. Z hlediska vzdělanosti tedy Církev československá husitská </w:t>
      </w:r>
      <w:r w:rsidR="00102F17">
        <w:rPr>
          <w:rFonts w:ascii="Arial" w:hAnsi="Arial"/>
          <w:sz w:val="20"/>
        </w:rPr>
        <w:t>neměla</w:t>
      </w:r>
      <w:r>
        <w:rPr>
          <w:rFonts w:ascii="Arial" w:hAnsi="Arial"/>
          <w:sz w:val="20"/>
        </w:rPr>
        <w:t xml:space="preserve"> žádné výjimečné ani atypické hodnoty.</w:t>
      </w:r>
    </w:p>
    <w:p w:rsidR="00A82347" w:rsidRDefault="00A82347" w:rsidP="00031539">
      <w:pPr>
        <w:pStyle w:val="Zkladntext"/>
        <w:spacing w:line="276" w:lineRule="auto"/>
        <w:jc w:val="both"/>
        <w:rPr>
          <w:rFonts w:ascii="Arial" w:hAnsi="Arial"/>
          <w:sz w:val="20"/>
        </w:rPr>
      </w:pPr>
    </w:p>
    <w:tbl>
      <w:tblPr>
        <w:tblpPr w:leftFromText="170" w:rightFromText="142" w:vertAnchor="text" w:horzAnchor="margin" w:tblpY="103"/>
        <w:tblOverlap w:val="never"/>
        <w:tblW w:w="5402" w:type="dxa"/>
        <w:tblCellMar>
          <w:left w:w="70" w:type="dxa"/>
          <w:right w:w="70" w:type="dxa"/>
        </w:tblCellMar>
        <w:tblLook w:val="04A0"/>
      </w:tblPr>
      <w:tblGrid>
        <w:gridCol w:w="2283"/>
        <w:gridCol w:w="1236"/>
        <w:gridCol w:w="1032"/>
        <w:gridCol w:w="851"/>
      </w:tblGrid>
      <w:tr w:rsidR="00C606C2" w:rsidRPr="00A9480E" w:rsidTr="00C606C2">
        <w:trPr>
          <w:trHeight w:val="615"/>
        </w:trPr>
        <w:tc>
          <w:tcPr>
            <w:tcW w:w="5402" w:type="dxa"/>
            <w:gridSpan w:val="4"/>
            <w:tcBorders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C606C2" w:rsidRPr="0090404D" w:rsidRDefault="00C606C2" w:rsidP="00C606C2">
            <w:pPr>
              <w:rPr>
                <w:rFonts w:ascii="Arial" w:hAnsi="Arial" w:cs="Arial"/>
                <w:b/>
                <w:color w:val="000000"/>
              </w:rPr>
            </w:pPr>
            <w:r w:rsidRPr="0090404D">
              <w:rPr>
                <w:rFonts w:ascii="Arial" w:hAnsi="Arial" w:cs="Arial"/>
                <w:b/>
                <w:color w:val="000000"/>
              </w:rPr>
              <w:lastRenderedPageBreak/>
              <w:t>Osoby hlásící se k Církvi československé husitské podle velikostní skupiny obcí  k 26.3.2011</w:t>
            </w:r>
          </w:p>
        </w:tc>
      </w:tr>
      <w:tr w:rsidR="00C606C2" w:rsidRPr="00A9480E" w:rsidTr="00C606C2">
        <w:trPr>
          <w:trHeight w:val="300"/>
        </w:trPr>
        <w:tc>
          <w:tcPr>
            <w:tcW w:w="22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06C2" w:rsidRPr="0090404D" w:rsidRDefault="00C606C2" w:rsidP="00C606C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>Velikostní skupina obce</w:t>
            </w: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06C2" w:rsidRPr="0090404D" w:rsidRDefault="00C606C2" w:rsidP="00C606C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 xml:space="preserve">Věřící hlásící se </w:t>
            </w:r>
          </w:p>
          <w:p w:rsidR="00C606C2" w:rsidRPr="0090404D" w:rsidRDefault="00C606C2" w:rsidP="00C606C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>k  Církvi čsl. husitské</w:t>
            </w:r>
          </w:p>
        </w:tc>
      </w:tr>
      <w:tr w:rsidR="00C606C2" w:rsidRPr="00A9480E" w:rsidTr="00C606C2">
        <w:trPr>
          <w:trHeight w:val="300"/>
        </w:trPr>
        <w:tc>
          <w:tcPr>
            <w:tcW w:w="22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06C2" w:rsidRPr="0090404D" w:rsidRDefault="00C606C2" w:rsidP="00C606C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06C2" w:rsidRPr="0090404D" w:rsidRDefault="00C606C2" w:rsidP="00C606C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>abs.</w:t>
            </w:r>
          </w:p>
        </w:tc>
        <w:tc>
          <w:tcPr>
            <w:tcW w:w="18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06C2" w:rsidRPr="0090404D" w:rsidRDefault="00C606C2" w:rsidP="00C606C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>% podíl z</w:t>
            </w:r>
          </w:p>
        </w:tc>
      </w:tr>
      <w:tr w:rsidR="00C606C2" w:rsidRPr="00A9480E" w:rsidTr="00C606C2">
        <w:trPr>
          <w:trHeight w:val="480"/>
        </w:trPr>
        <w:tc>
          <w:tcPr>
            <w:tcW w:w="22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06C2" w:rsidRPr="0090404D" w:rsidRDefault="00C606C2" w:rsidP="00C606C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06C2" w:rsidRPr="0090404D" w:rsidRDefault="00C606C2" w:rsidP="00C606C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06C2" w:rsidRPr="0090404D" w:rsidRDefault="00C606C2" w:rsidP="00C606C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>velikostní skupiny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06C2" w:rsidRPr="0090404D" w:rsidRDefault="00C606C2" w:rsidP="00C606C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>úhrnu</w:t>
            </w:r>
          </w:p>
        </w:tc>
      </w:tr>
      <w:tr w:rsidR="00C606C2" w:rsidRPr="00A9480E" w:rsidTr="00C606C2">
        <w:trPr>
          <w:trHeight w:hRule="exact" w:val="284"/>
        </w:trPr>
        <w:tc>
          <w:tcPr>
            <w:tcW w:w="2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06C2" w:rsidRPr="0090404D" w:rsidRDefault="00C606C2" w:rsidP="00C606C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>Celkem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06C2" w:rsidRPr="0090404D" w:rsidRDefault="00C606C2" w:rsidP="00C606C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0404D">
              <w:rPr>
                <w:rFonts w:ascii="Arial" w:hAnsi="Arial" w:cs="Arial"/>
                <w:sz w:val="18"/>
                <w:szCs w:val="18"/>
              </w:rPr>
              <w:t>39 229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06C2" w:rsidRPr="0090404D" w:rsidRDefault="00C606C2" w:rsidP="00C606C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0404D">
              <w:rPr>
                <w:rFonts w:ascii="Arial" w:hAnsi="Arial" w:cs="Arial"/>
                <w:sz w:val="18"/>
                <w:szCs w:val="18"/>
              </w:rPr>
              <w:t>0,4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06C2" w:rsidRPr="0090404D" w:rsidRDefault="00C606C2" w:rsidP="00C606C2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>100,0</w:t>
            </w:r>
          </w:p>
        </w:tc>
      </w:tr>
      <w:tr w:rsidR="00C606C2" w:rsidRPr="00A9480E" w:rsidTr="00C606C2">
        <w:trPr>
          <w:trHeight w:hRule="exact" w:val="284"/>
        </w:trPr>
        <w:tc>
          <w:tcPr>
            <w:tcW w:w="2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06C2" w:rsidRPr="0090404D" w:rsidRDefault="00C606C2" w:rsidP="00C606C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>v tom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06C2" w:rsidRPr="0090404D" w:rsidRDefault="00C606C2" w:rsidP="00C606C2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06C2" w:rsidRPr="0090404D" w:rsidRDefault="00C606C2" w:rsidP="00C606C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0404D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06C2" w:rsidRPr="0090404D" w:rsidRDefault="00C606C2" w:rsidP="00C606C2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C606C2" w:rsidRPr="00A9480E" w:rsidTr="00C606C2">
        <w:trPr>
          <w:trHeight w:hRule="exact" w:val="284"/>
        </w:trPr>
        <w:tc>
          <w:tcPr>
            <w:tcW w:w="2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06C2" w:rsidRPr="0090404D" w:rsidRDefault="00C606C2" w:rsidP="00C606C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</w:t>
            </w:r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>do 199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06C2" w:rsidRPr="0090404D" w:rsidRDefault="00C606C2" w:rsidP="00C606C2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>589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06C2" w:rsidRPr="0090404D" w:rsidRDefault="00C606C2" w:rsidP="00C606C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0404D">
              <w:rPr>
                <w:rFonts w:ascii="Arial" w:hAnsi="Arial" w:cs="Arial"/>
                <w:sz w:val="18"/>
                <w:szCs w:val="18"/>
              </w:rPr>
              <w:t>0,3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06C2" w:rsidRPr="0090404D" w:rsidRDefault="00C606C2" w:rsidP="00C606C2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>1,5</w:t>
            </w:r>
          </w:p>
        </w:tc>
      </w:tr>
      <w:tr w:rsidR="00C606C2" w:rsidRPr="00A9480E" w:rsidTr="00C606C2">
        <w:trPr>
          <w:trHeight w:hRule="exact" w:val="284"/>
        </w:trPr>
        <w:tc>
          <w:tcPr>
            <w:tcW w:w="2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06C2" w:rsidRPr="0090404D" w:rsidRDefault="00C606C2" w:rsidP="00C606C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</w:t>
            </w:r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>200 - 499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06C2" w:rsidRPr="0090404D" w:rsidRDefault="00C606C2" w:rsidP="00C606C2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>2 022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06C2" w:rsidRPr="0090404D" w:rsidRDefault="00C606C2" w:rsidP="00C606C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0404D">
              <w:rPr>
                <w:rFonts w:ascii="Arial" w:hAnsi="Arial" w:cs="Arial"/>
                <w:sz w:val="18"/>
                <w:szCs w:val="18"/>
              </w:rPr>
              <w:t>0,3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06C2" w:rsidRPr="0090404D" w:rsidRDefault="00C606C2" w:rsidP="00C606C2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>5,2</w:t>
            </w:r>
          </w:p>
        </w:tc>
      </w:tr>
      <w:tr w:rsidR="00C606C2" w:rsidRPr="00A9480E" w:rsidTr="00C606C2">
        <w:trPr>
          <w:trHeight w:hRule="exact" w:val="284"/>
        </w:trPr>
        <w:tc>
          <w:tcPr>
            <w:tcW w:w="2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06C2" w:rsidRPr="0090404D" w:rsidRDefault="00C606C2" w:rsidP="00C606C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</w:t>
            </w:r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>500 - 999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06C2" w:rsidRPr="0090404D" w:rsidRDefault="00C606C2" w:rsidP="00C606C2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>3 053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06C2" w:rsidRPr="0090404D" w:rsidRDefault="00C606C2" w:rsidP="00C606C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0404D">
              <w:rPr>
                <w:rFonts w:ascii="Arial" w:hAnsi="Arial" w:cs="Arial"/>
                <w:sz w:val="18"/>
                <w:szCs w:val="18"/>
              </w:rPr>
              <w:t>0,3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06C2" w:rsidRPr="0090404D" w:rsidRDefault="00C606C2" w:rsidP="00C606C2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>7,8</w:t>
            </w:r>
          </w:p>
        </w:tc>
      </w:tr>
      <w:tr w:rsidR="00C606C2" w:rsidRPr="00A9480E" w:rsidTr="00C606C2">
        <w:trPr>
          <w:trHeight w:hRule="exact" w:val="284"/>
        </w:trPr>
        <w:tc>
          <w:tcPr>
            <w:tcW w:w="2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06C2" w:rsidRPr="0090404D" w:rsidRDefault="00C606C2" w:rsidP="00C606C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</w:t>
            </w:r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>1 000 -1 999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06C2" w:rsidRPr="0090404D" w:rsidRDefault="00C606C2" w:rsidP="00C606C2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>2 930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06C2" w:rsidRPr="0090404D" w:rsidRDefault="00C606C2" w:rsidP="00C606C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0404D">
              <w:rPr>
                <w:rFonts w:ascii="Arial" w:hAnsi="Arial" w:cs="Arial"/>
                <w:sz w:val="18"/>
                <w:szCs w:val="18"/>
              </w:rPr>
              <w:t>0,3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06C2" w:rsidRPr="0090404D" w:rsidRDefault="00C606C2" w:rsidP="00C606C2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>7,5</w:t>
            </w:r>
          </w:p>
        </w:tc>
      </w:tr>
      <w:tr w:rsidR="00C606C2" w:rsidRPr="00A9480E" w:rsidTr="00C606C2">
        <w:trPr>
          <w:trHeight w:hRule="exact" w:val="284"/>
        </w:trPr>
        <w:tc>
          <w:tcPr>
            <w:tcW w:w="2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06C2" w:rsidRPr="0090404D" w:rsidRDefault="00C606C2" w:rsidP="00C606C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</w:t>
            </w:r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>2 000 - 4 999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06C2" w:rsidRPr="0090404D" w:rsidRDefault="00C606C2" w:rsidP="00C606C2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>4 214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06C2" w:rsidRPr="0090404D" w:rsidRDefault="00C606C2" w:rsidP="00C606C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0404D">
              <w:rPr>
                <w:rFonts w:ascii="Arial" w:hAnsi="Arial" w:cs="Arial"/>
                <w:sz w:val="18"/>
                <w:szCs w:val="18"/>
              </w:rPr>
              <w:t>0,3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06C2" w:rsidRPr="0090404D" w:rsidRDefault="00C606C2" w:rsidP="00C606C2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>10,7</w:t>
            </w:r>
          </w:p>
        </w:tc>
      </w:tr>
      <w:tr w:rsidR="00C606C2" w:rsidRPr="00A9480E" w:rsidTr="00C606C2">
        <w:trPr>
          <w:trHeight w:hRule="exact" w:val="284"/>
        </w:trPr>
        <w:tc>
          <w:tcPr>
            <w:tcW w:w="2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06C2" w:rsidRPr="0090404D" w:rsidRDefault="00C606C2" w:rsidP="00C606C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</w:t>
            </w:r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>5 000 - 9 999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06C2" w:rsidRPr="0090404D" w:rsidRDefault="00C606C2" w:rsidP="00C606C2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>4 382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06C2" w:rsidRPr="0090404D" w:rsidRDefault="00C606C2" w:rsidP="00C606C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0404D">
              <w:rPr>
                <w:rFonts w:ascii="Arial" w:hAnsi="Arial" w:cs="Arial"/>
                <w:sz w:val="18"/>
                <w:szCs w:val="18"/>
              </w:rPr>
              <w:t>0,5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06C2" w:rsidRPr="0090404D" w:rsidRDefault="00C606C2" w:rsidP="00C606C2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>11,2</w:t>
            </w:r>
          </w:p>
        </w:tc>
      </w:tr>
      <w:tr w:rsidR="00C606C2" w:rsidRPr="00A9480E" w:rsidTr="00C606C2">
        <w:trPr>
          <w:trHeight w:hRule="exact" w:val="284"/>
        </w:trPr>
        <w:tc>
          <w:tcPr>
            <w:tcW w:w="2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06C2" w:rsidRPr="0090404D" w:rsidRDefault="00C606C2" w:rsidP="00C606C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</w:t>
            </w:r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>10 000 - 19 999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06C2" w:rsidRPr="0090404D" w:rsidRDefault="00C606C2" w:rsidP="00C606C2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>3 731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06C2" w:rsidRPr="0090404D" w:rsidRDefault="00C606C2" w:rsidP="00C606C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0404D">
              <w:rPr>
                <w:rFonts w:ascii="Arial" w:hAnsi="Arial" w:cs="Arial"/>
                <w:sz w:val="18"/>
                <w:szCs w:val="18"/>
              </w:rPr>
              <w:t>0,4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06C2" w:rsidRPr="0090404D" w:rsidRDefault="00C606C2" w:rsidP="00C606C2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>9,5</w:t>
            </w:r>
          </w:p>
        </w:tc>
      </w:tr>
      <w:tr w:rsidR="00C606C2" w:rsidRPr="00A9480E" w:rsidTr="00C606C2">
        <w:trPr>
          <w:trHeight w:hRule="exact" w:val="284"/>
        </w:trPr>
        <w:tc>
          <w:tcPr>
            <w:tcW w:w="2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06C2" w:rsidRPr="0090404D" w:rsidRDefault="00C606C2" w:rsidP="00C606C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</w:t>
            </w:r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>20 000 - 49 999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06C2" w:rsidRPr="0090404D" w:rsidRDefault="00C606C2" w:rsidP="00C606C2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>4 251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06C2" w:rsidRPr="0090404D" w:rsidRDefault="00C606C2" w:rsidP="00C606C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0404D">
              <w:rPr>
                <w:rFonts w:ascii="Arial" w:hAnsi="Arial" w:cs="Arial"/>
                <w:sz w:val="18"/>
                <w:szCs w:val="18"/>
              </w:rPr>
              <w:t>0,3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06C2" w:rsidRPr="0090404D" w:rsidRDefault="00C606C2" w:rsidP="00C606C2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>10,8</w:t>
            </w:r>
          </w:p>
        </w:tc>
      </w:tr>
      <w:tr w:rsidR="00C606C2" w:rsidRPr="00A9480E" w:rsidTr="00E97012">
        <w:trPr>
          <w:trHeight w:hRule="exact" w:val="284"/>
        </w:trPr>
        <w:tc>
          <w:tcPr>
            <w:tcW w:w="2283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06C2" w:rsidRPr="0090404D" w:rsidRDefault="00C606C2" w:rsidP="00C606C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</w:t>
            </w:r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>50 000 - 99 999</w:t>
            </w:r>
          </w:p>
        </w:tc>
        <w:tc>
          <w:tcPr>
            <w:tcW w:w="1236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06C2" w:rsidRPr="0090404D" w:rsidRDefault="00C606C2" w:rsidP="00C606C2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>2 706</w:t>
            </w:r>
          </w:p>
        </w:tc>
        <w:tc>
          <w:tcPr>
            <w:tcW w:w="1032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06C2" w:rsidRPr="0090404D" w:rsidRDefault="00C606C2" w:rsidP="00C606C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0404D">
              <w:rPr>
                <w:rFonts w:ascii="Arial" w:hAnsi="Arial" w:cs="Arial"/>
                <w:sz w:val="18"/>
                <w:szCs w:val="18"/>
              </w:rPr>
              <w:t>0,3</w:t>
            </w:r>
          </w:p>
        </w:tc>
        <w:tc>
          <w:tcPr>
            <w:tcW w:w="851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06C2" w:rsidRPr="0090404D" w:rsidRDefault="00C606C2" w:rsidP="00C606C2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>6,9</w:t>
            </w:r>
          </w:p>
        </w:tc>
      </w:tr>
      <w:tr w:rsidR="00C606C2" w:rsidRPr="00A9480E" w:rsidTr="00E97012">
        <w:trPr>
          <w:trHeight w:hRule="exact" w:val="284"/>
        </w:trPr>
        <w:tc>
          <w:tcPr>
            <w:tcW w:w="2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06C2" w:rsidRPr="0090404D" w:rsidRDefault="00C606C2" w:rsidP="00C606C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</w:t>
            </w:r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>100 000 a více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06C2" w:rsidRPr="0090404D" w:rsidRDefault="00C606C2" w:rsidP="00C606C2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>11 351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06C2" w:rsidRPr="0090404D" w:rsidRDefault="00C606C2" w:rsidP="00C606C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0404D">
              <w:rPr>
                <w:rFonts w:ascii="Arial" w:hAnsi="Arial" w:cs="Arial"/>
                <w:sz w:val="18"/>
                <w:szCs w:val="18"/>
              </w:rPr>
              <w:t>0,5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06C2" w:rsidRPr="0090404D" w:rsidRDefault="00C606C2" w:rsidP="00C606C2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>28,9</w:t>
            </w:r>
          </w:p>
        </w:tc>
      </w:tr>
    </w:tbl>
    <w:p w:rsidR="00031539" w:rsidRDefault="00031539" w:rsidP="00031539">
      <w:pPr>
        <w:pStyle w:val="Zkladntext"/>
        <w:spacing w:line="276" w:lineRule="auto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 xml:space="preserve">Rozmístění osob hlásících se k Církvi československé husitské podle velikostní skupiny obcí  vykazuje ve srovnání s celorepublikovou strukturou významnější rozdíl v kategorii největších měst </w:t>
      </w:r>
      <w:r w:rsidR="00A95326">
        <w:rPr>
          <w:rFonts w:ascii="Arial" w:hAnsi="Arial"/>
          <w:sz w:val="20"/>
        </w:rPr>
        <w:t>-</w:t>
      </w:r>
      <w:r>
        <w:rPr>
          <w:rFonts w:ascii="Arial" w:hAnsi="Arial"/>
          <w:sz w:val="20"/>
        </w:rPr>
        <w:t xml:space="preserve"> se 100 000 a více obyvateli. Na tato velká města připadlo téměř 29 % obyvatel, které se k Církvi československé husitské přihlásily, zatímco ve struktuře celkového počtu obyvatel  byla největší města zastoupena 22 %.</w:t>
      </w:r>
    </w:p>
    <w:p w:rsidR="00A9480E" w:rsidRDefault="005D7DAF" w:rsidP="00A8293E">
      <w:pPr>
        <w:pStyle w:val="Zkladntext"/>
        <w:spacing w:line="276" w:lineRule="auto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 xml:space="preserve">Nadprůměrné zastoupení ve srovnání s obyvatelstvem celkem </w:t>
      </w:r>
      <w:r w:rsidR="00031539">
        <w:rPr>
          <w:rFonts w:ascii="Arial" w:hAnsi="Arial"/>
          <w:sz w:val="20"/>
        </w:rPr>
        <w:t>bylo</w:t>
      </w:r>
      <w:r>
        <w:rPr>
          <w:rFonts w:ascii="Arial" w:hAnsi="Arial"/>
          <w:sz w:val="20"/>
        </w:rPr>
        <w:t xml:space="preserve"> i v obcích o velikosti 5 000 </w:t>
      </w:r>
      <w:r w:rsidR="00A95326">
        <w:rPr>
          <w:rFonts w:ascii="Arial" w:hAnsi="Arial"/>
          <w:sz w:val="20"/>
        </w:rPr>
        <w:t>-</w:t>
      </w:r>
      <w:r>
        <w:rPr>
          <w:rFonts w:ascii="Arial" w:hAnsi="Arial"/>
          <w:sz w:val="20"/>
        </w:rPr>
        <w:t xml:space="preserve"> 9 999 obyvatel; rozdíl </w:t>
      </w:r>
      <w:r w:rsidR="00E00F80">
        <w:rPr>
          <w:rFonts w:ascii="Arial" w:hAnsi="Arial"/>
          <w:sz w:val="20"/>
        </w:rPr>
        <w:t xml:space="preserve">byl </w:t>
      </w:r>
      <w:r>
        <w:rPr>
          <w:rFonts w:ascii="Arial" w:hAnsi="Arial"/>
          <w:sz w:val="20"/>
        </w:rPr>
        <w:t>ale podstatně menší a překrač</w:t>
      </w:r>
      <w:r w:rsidR="00E00F80">
        <w:rPr>
          <w:rFonts w:ascii="Arial" w:hAnsi="Arial"/>
          <w:sz w:val="20"/>
        </w:rPr>
        <w:t>oval</w:t>
      </w:r>
      <w:r>
        <w:rPr>
          <w:rFonts w:ascii="Arial" w:hAnsi="Arial"/>
          <w:sz w:val="20"/>
        </w:rPr>
        <w:t xml:space="preserve"> pouhé dva procentní body. Koncentrace do velkých měst se promítla i do zastoupení Církve československé husitské na počtu obyvatel. V obcích se 100 000 a více obyvateli </w:t>
      </w:r>
      <w:r w:rsidR="00E00F80">
        <w:rPr>
          <w:rFonts w:ascii="Arial" w:hAnsi="Arial"/>
          <w:sz w:val="20"/>
        </w:rPr>
        <w:t>bylo</w:t>
      </w:r>
      <w:r>
        <w:rPr>
          <w:rFonts w:ascii="Arial" w:hAnsi="Arial"/>
          <w:sz w:val="20"/>
        </w:rPr>
        <w:t xml:space="preserve"> </w:t>
      </w:r>
      <w:r w:rsidR="00A8293E">
        <w:rPr>
          <w:rFonts w:ascii="Arial" w:hAnsi="Arial"/>
          <w:sz w:val="20"/>
        </w:rPr>
        <w:t xml:space="preserve">toto zastoupení </w:t>
      </w:r>
      <w:r>
        <w:rPr>
          <w:rFonts w:ascii="Arial" w:hAnsi="Arial"/>
          <w:sz w:val="20"/>
        </w:rPr>
        <w:t xml:space="preserve"> </w:t>
      </w:r>
      <w:r w:rsidR="00A8293E">
        <w:rPr>
          <w:rFonts w:ascii="Arial" w:hAnsi="Arial"/>
          <w:sz w:val="20"/>
        </w:rPr>
        <w:t>nejvyšší</w:t>
      </w:r>
      <w:r w:rsidR="00A8293E" w:rsidRPr="00A8293E">
        <w:rPr>
          <w:rFonts w:ascii="Arial" w:hAnsi="Arial"/>
          <w:sz w:val="20"/>
        </w:rPr>
        <w:t xml:space="preserve"> </w:t>
      </w:r>
      <w:r w:rsidR="00A8293E">
        <w:rPr>
          <w:rFonts w:ascii="Arial" w:hAnsi="Arial"/>
          <w:sz w:val="20"/>
        </w:rPr>
        <w:t>(0,5 %), byť tento podíl sám o sobě představuje</w:t>
      </w:r>
      <w:r w:rsidR="00DE25E6">
        <w:rPr>
          <w:rFonts w:ascii="Arial" w:hAnsi="Arial"/>
          <w:sz w:val="20"/>
        </w:rPr>
        <w:t xml:space="preserve"> jen</w:t>
      </w:r>
      <w:r w:rsidR="00A8293E">
        <w:rPr>
          <w:rFonts w:ascii="Arial" w:hAnsi="Arial"/>
          <w:sz w:val="20"/>
        </w:rPr>
        <w:t xml:space="preserve"> zlomek obyvatelstva v daných obcích.</w:t>
      </w:r>
    </w:p>
    <w:p w:rsidR="00C164DD" w:rsidRDefault="00C164DD" w:rsidP="00B33B50">
      <w:pPr>
        <w:pStyle w:val="Zkladntext"/>
        <w:rPr>
          <w:rFonts w:ascii="Arial" w:hAnsi="Arial"/>
          <w:sz w:val="20"/>
        </w:rPr>
      </w:pPr>
    </w:p>
    <w:p w:rsidR="00C164DD" w:rsidRDefault="00C164DD" w:rsidP="00B33B50">
      <w:pPr>
        <w:pStyle w:val="Zkladntext"/>
        <w:rPr>
          <w:rFonts w:ascii="Arial" w:hAnsi="Arial"/>
          <w:sz w:val="20"/>
        </w:rPr>
      </w:pPr>
    </w:p>
    <w:p w:rsidR="00407184" w:rsidRDefault="00A82347" w:rsidP="00BD69C8">
      <w:pPr>
        <w:pStyle w:val="Zkladntext"/>
        <w:spacing w:line="276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V územním rozmístění byla v roce 2011 </w:t>
      </w:r>
      <w:r w:rsidR="00E442F9" w:rsidRPr="00656184">
        <w:rPr>
          <w:rFonts w:ascii="Arial" w:hAnsi="Arial" w:cs="Arial"/>
          <w:sz w:val="20"/>
        </w:rPr>
        <w:t>rozhodujíc</w:t>
      </w:r>
      <w:r w:rsidR="00434369" w:rsidRPr="00656184">
        <w:rPr>
          <w:rFonts w:ascii="Arial" w:hAnsi="Arial" w:cs="Arial"/>
          <w:sz w:val="20"/>
        </w:rPr>
        <w:t xml:space="preserve">í část </w:t>
      </w:r>
      <w:r>
        <w:rPr>
          <w:rFonts w:ascii="Arial" w:hAnsi="Arial" w:cs="Arial"/>
          <w:sz w:val="20"/>
        </w:rPr>
        <w:t xml:space="preserve">osob hlásících se k Církvi </w:t>
      </w:r>
      <w:r w:rsidR="00102F17">
        <w:rPr>
          <w:rFonts w:ascii="Arial" w:hAnsi="Arial" w:cs="Arial"/>
          <w:sz w:val="20"/>
        </w:rPr>
        <w:t xml:space="preserve">československé </w:t>
      </w:r>
      <w:r>
        <w:rPr>
          <w:rFonts w:ascii="Arial" w:hAnsi="Arial" w:cs="Arial"/>
          <w:sz w:val="20"/>
        </w:rPr>
        <w:t>husitské</w:t>
      </w:r>
      <w:r w:rsidR="00434369" w:rsidRPr="00656184">
        <w:rPr>
          <w:rFonts w:ascii="Arial" w:hAnsi="Arial" w:cs="Arial"/>
          <w:sz w:val="20"/>
        </w:rPr>
        <w:t xml:space="preserve"> tradičně soustředěna v Čechách, kde měla církev vždy svoji základnu. </w:t>
      </w:r>
      <w:r w:rsidR="00E442F9" w:rsidRPr="00656184">
        <w:rPr>
          <w:rFonts w:ascii="Arial" w:hAnsi="Arial" w:cs="Arial"/>
          <w:sz w:val="20"/>
        </w:rPr>
        <w:t>Jsou to zejména Královéhradecký a Liberecký kraj, kde je</w:t>
      </w:r>
      <w:r w:rsidR="00BD69C8">
        <w:rPr>
          <w:rFonts w:ascii="Arial" w:hAnsi="Arial" w:cs="Arial"/>
          <w:sz w:val="20"/>
        </w:rPr>
        <w:t xml:space="preserve"> i</w:t>
      </w:r>
      <w:r w:rsidR="00E442F9" w:rsidRPr="00656184"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 xml:space="preserve">zastoupení příznivců této církve v relaci k počtu obyvatel </w:t>
      </w:r>
      <w:r w:rsidR="00E442F9" w:rsidRPr="00656184">
        <w:rPr>
          <w:rFonts w:ascii="Arial" w:hAnsi="Arial" w:cs="Arial"/>
          <w:sz w:val="20"/>
        </w:rPr>
        <w:t xml:space="preserve">dlouhodobě </w:t>
      </w:r>
      <w:r>
        <w:rPr>
          <w:rFonts w:ascii="Arial" w:hAnsi="Arial" w:cs="Arial"/>
          <w:sz w:val="20"/>
        </w:rPr>
        <w:t>nejsilnější (p</w:t>
      </w:r>
      <w:r w:rsidR="00E442F9" w:rsidRPr="00656184">
        <w:rPr>
          <w:rFonts w:ascii="Arial" w:hAnsi="Arial" w:cs="Arial"/>
          <w:sz w:val="20"/>
        </w:rPr>
        <w:t xml:space="preserve">odíl se blíží jednomu procentu obyvatel). </w:t>
      </w:r>
      <w:r>
        <w:rPr>
          <w:rFonts w:ascii="Arial" w:hAnsi="Arial" w:cs="Arial"/>
          <w:sz w:val="20"/>
        </w:rPr>
        <w:t xml:space="preserve">V absolutním vyjádření bylo </w:t>
      </w:r>
      <w:r w:rsidR="00E442F9" w:rsidRPr="00656184">
        <w:rPr>
          <w:rFonts w:ascii="Arial" w:hAnsi="Arial" w:cs="Arial"/>
          <w:sz w:val="20"/>
        </w:rPr>
        <w:t xml:space="preserve">ale </w:t>
      </w:r>
      <w:r w:rsidR="00102F17">
        <w:rPr>
          <w:rFonts w:ascii="Arial" w:hAnsi="Arial" w:cs="Arial"/>
          <w:sz w:val="20"/>
        </w:rPr>
        <w:t xml:space="preserve">nejvíce osob </w:t>
      </w:r>
      <w:r w:rsidR="00BD69C8">
        <w:rPr>
          <w:rFonts w:ascii="Arial" w:hAnsi="Arial" w:cs="Arial"/>
          <w:sz w:val="20"/>
        </w:rPr>
        <w:t>hlásících se k</w:t>
      </w:r>
      <w:r w:rsidR="004C7F52">
        <w:rPr>
          <w:rFonts w:ascii="Arial" w:hAnsi="Arial" w:cs="Arial"/>
          <w:sz w:val="20"/>
        </w:rPr>
        <w:t> této církvi</w:t>
      </w:r>
      <w:r w:rsidR="00BD69C8">
        <w:rPr>
          <w:rFonts w:ascii="Arial" w:hAnsi="Arial" w:cs="Arial"/>
          <w:sz w:val="20"/>
        </w:rPr>
        <w:t xml:space="preserve"> </w:t>
      </w:r>
      <w:r w:rsidR="00434369" w:rsidRPr="00656184">
        <w:rPr>
          <w:rFonts w:ascii="Arial" w:hAnsi="Arial" w:cs="Arial"/>
          <w:sz w:val="20"/>
        </w:rPr>
        <w:t>v Praze (</w:t>
      </w:r>
      <w:r w:rsidR="00BD69C8">
        <w:rPr>
          <w:rFonts w:ascii="Arial" w:hAnsi="Arial" w:cs="Arial"/>
          <w:sz w:val="20"/>
        </w:rPr>
        <w:t>více než 6 tis.)</w:t>
      </w:r>
      <w:r w:rsidR="00434369" w:rsidRPr="00656184">
        <w:rPr>
          <w:rFonts w:ascii="Arial" w:hAnsi="Arial" w:cs="Arial"/>
          <w:sz w:val="20"/>
        </w:rPr>
        <w:t xml:space="preserve"> </w:t>
      </w:r>
      <w:r w:rsidR="00BD69C8">
        <w:rPr>
          <w:rFonts w:ascii="Arial" w:hAnsi="Arial" w:cs="Arial"/>
          <w:sz w:val="20"/>
        </w:rPr>
        <w:t xml:space="preserve">a ve </w:t>
      </w:r>
      <w:r w:rsidR="00434369" w:rsidRPr="00656184">
        <w:rPr>
          <w:rFonts w:ascii="Arial" w:hAnsi="Arial" w:cs="Arial"/>
          <w:sz w:val="20"/>
        </w:rPr>
        <w:t>Středočeském</w:t>
      </w:r>
      <w:r w:rsidR="00BD69C8">
        <w:rPr>
          <w:rFonts w:ascii="Arial" w:hAnsi="Arial" w:cs="Arial"/>
          <w:sz w:val="20"/>
        </w:rPr>
        <w:t xml:space="preserve"> a Královéhradeckém kraji</w:t>
      </w:r>
      <w:r w:rsidR="00434369" w:rsidRPr="00656184">
        <w:rPr>
          <w:rFonts w:ascii="Arial" w:hAnsi="Arial" w:cs="Arial"/>
          <w:sz w:val="20"/>
        </w:rPr>
        <w:t xml:space="preserve"> (</w:t>
      </w:r>
      <w:r w:rsidR="00BD69C8">
        <w:rPr>
          <w:rFonts w:ascii="Arial" w:hAnsi="Arial" w:cs="Arial"/>
          <w:sz w:val="20"/>
        </w:rPr>
        <w:t xml:space="preserve">zhruba po 5 tis.). </w:t>
      </w:r>
      <w:r w:rsidR="00434369" w:rsidRPr="00656184">
        <w:rPr>
          <w:rFonts w:ascii="Arial" w:hAnsi="Arial" w:cs="Arial"/>
          <w:sz w:val="20"/>
        </w:rPr>
        <w:t xml:space="preserve"> </w:t>
      </w:r>
      <w:r w:rsidR="00BD69C8">
        <w:rPr>
          <w:rFonts w:ascii="Arial" w:hAnsi="Arial" w:cs="Arial"/>
          <w:sz w:val="20"/>
        </w:rPr>
        <w:t>V uvedených třech krajích tak byly koncentrovány více než dvě pětiny věřících</w:t>
      </w:r>
      <w:r w:rsidR="004C7F52">
        <w:rPr>
          <w:rFonts w:ascii="Arial" w:hAnsi="Arial" w:cs="Arial"/>
          <w:sz w:val="20"/>
        </w:rPr>
        <w:t xml:space="preserve"> hlásících se k husitské církvi</w:t>
      </w:r>
      <w:r w:rsidR="00BD69C8">
        <w:rPr>
          <w:rFonts w:ascii="Arial" w:hAnsi="Arial" w:cs="Arial"/>
          <w:sz w:val="20"/>
        </w:rPr>
        <w:t xml:space="preserve">; jejich </w:t>
      </w:r>
      <w:r w:rsidR="0056734C" w:rsidRPr="00656184">
        <w:rPr>
          <w:rFonts w:ascii="Arial" w:hAnsi="Arial" w:cs="Arial"/>
          <w:sz w:val="20"/>
        </w:rPr>
        <w:t>p</w:t>
      </w:r>
      <w:r w:rsidR="00434369" w:rsidRPr="00656184">
        <w:rPr>
          <w:rFonts w:ascii="Arial" w:hAnsi="Arial" w:cs="Arial"/>
          <w:sz w:val="20"/>
        </w:rPr>
        <w:t xml:space="preserve">odíly </w:t>
      </w:r>
      <w:r w:rsidR="00BD69C8">
        <w:rPr>
          <w:rFonts w:ascii="Arial" w:hAnsi="Arial" w:cs="Arial"/>
          <w:sz w:val="20"/>
        </w:rPr>
        <w:t xml:space="preserve">na počtu obyvatel kraje </w:t>
      </w:r>
      <w:r w:rsidR="00434369" w:rsidRPr="00656184">
        <w:rPr>
          <w:rFonts w:ascii="Arial" w:hAnsi="Arial" w:cs="Arial"/>
          <w:sz w:val="20"/>
        </w:rPr>
        <w:t xml:space="preserve">se </w:t>
      </w:r>
      <w:r w:rsidR="00BD69C8">
        <w:rPr>
          <w:rFonts w:ascii="Arial" w:hAnsi="Arial" w:cs="Arial"/>
          <w:sz w:val="20"/>
        </w:rPr>
        <w:t>ale</w:t>
      </w:r>
      <w:r w:rsidR="00434369" w:rsidRPr="00656184">
        <w:rPr>
          <w:rFonts w:ascii="Arial" w:hAnsi="Arial" w:cs="Arial"/>
          <w:sz w:val="20"/>
        </w:rPr>
        <w:t xml:space="preserve"> pohyb</w:t>
      </w:r>
      <w:r w:rsidR="00BD69C8">
        <w:rPr>
          <w:rFonts w:ascii="Arial" w:hAnsi="Arial" w:cs="Arial"/>
          <w:sz w:val="20"/>
        </w:rPr>
        <w:t>ovaly</w:t>
      </w:r>
      <w:r w:rsidR="00434369" w:rsidRPr="00656184">
        <w:rPr>
          <w:rFonts w:ascii="Arial" w:hAnsi="Arial" w:cs="Arial"/>
          <w:sz w:val="20"/>
        </w:rPr>
        <w:t xml:space="preserve"> jen kolem půl procenta. </w:t>
      </w:r>
    </w:p>
    <w:p w:rsidR="00913BAE" w:rsidRDefault="00913BAE" w:rsidP="00BD69C8">
      <w:pPr>
        <w:pStyle w:val="Zkladntext"/>
        <w:spacing w:line="276" w:lineRule="auto"/>
        <w:jc w:val="both"/>
        <w:rPr>
          <w:rFonts w:ascii="Arial" w:hAnsi="Arial" w:cs="Arial"/>
          <w:sz w:val="20"/>
        </w:rPr>
      </w:pPr>
    </w:p>
    <w:p w:rsidR="00102F17" w:rsidRDefault="007F5FDD" w:rsidP="00BD69C8">
      <w:pPr>
        <w:pStyle w:val="Zkladntext"/>
        <w:spacing w:line="276" w:lineRule="auto"/>
        <w:jc w:val="both"/>
        <w:rPr>
          <w:rFonts w:ascii="Arial" w:hAnsi="Arial" w:cs="Arial"/>
          <w:sz w:val="20"/>
        </w:rPr>
      </w:pPr>
      <w:r w:rsidRPr="00524253">
        <w:rPr>
          <w:rFonts w:ascii="Arial" w:hAnsi="Arial"/>
          <w:b/>
          <w:sz w:val="20"/>
          <w:bdr w:val="single" w:sz="4" w:space="0" w:color="595959"/>
        </w:rPr>
        <w:lastRenderedPageBreak/>
        <w:pict>
          <v:shape id="_x0000_i1032" type="#_x0000_t75" style="width:445.5pt;height:313.5pt" o:bordertopcolor="this" o:borderleftcolor="this" o:borderbottomcolor="this" o:borderrightcolor="this">
            <v:imagedata r:id="rId12" o:title="cslhusit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F80841" w:rsidRDefault="00F80841" w:rsidP="00913BAE">
      <w:pPr>
        <w:pStyle w:val="Zkladntext"/>
        <w:spacing w:line="276" w:lineRule="auto"/>
        <w:jc w:val="both"/>
        <w:rPr>
          <w:rFonts w:ascii="Arial" w:hAnsi="Arial" w:cs="Arial"/>
          <w:sz w:val="20"/>
        </w:rPr>
      </w:pPr>
    </w:p>
    <w:p w:rsidR="00E31DB5" w:rsidRPr="00656184" w:rsidRDefault="00407184" w:rsidP="00913BAE">
      <w:pPr>
        <w:pStyle w:val="Zkladntext"/>
        <w:spacing w:line="276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Z okresů s nejvyššími počty to jsou vedle Prahy, Brna-města a Ostravy-města okresy Náchod, Olomouc, Hradec Králové, Trutnov a Liberec.</w:t>
      </w:r>
      <w:r w:rsidR="00464655">
        <w:rPr>
          <w:rFonts w:ascii="Arial" w:hAnsi="Arial" w:cs="Arial"/>
          <w:sz w:val="20"/>
        </w:rPr>
        <w:t xml:space="preserve"> Maximální podíly na počtu obyvatel okresu byly 1,6 % v okrese Náchod a 1,3 % v okrese Semily. Podíly mezi 0,5 </w:t>
      </w:r>
      <w:r w:rsidR="00A95326">
        <w:rPr>
          <w:rFonts w:ascii="Arial" w:hAnsi="Arial" w:cs="Arial"/>
          <w:sz w:val="20"/>
        </w:rPr>
        <w:t>-</w:t>
      </w:r>
      <w:r w:rsidR="00464655">
        <w:rPr>
          <w:rFonts w:ascii="Arial" w:hAnsi="Arial" w:cs="Arial"/>
          <w:sz w:val="20"/>
        </w:rPr>
        <w:t xml:space="preserve"> 0,9 % mělo dalších 18 okresů.</w:t>
      </w:r>
    </w:p>
    <w:p w:rsidR="00E442F9" w:rsidRPr="00656184" w:rsidRDefault="00E442F9" w:rsidP="00913BAE">
      <w:pPr>
        <w:pStyle w:val="Zkladntext"/>
        <w:spacing w:line="276" w:lineRule="auto"/>
        <w:rPr>
          <w:rFonts w:ascii="Arial" w:hAnsi="Arial" w:cs="Arial"/>
          <w:sz w:val="20"/>
        </w:rPr>
      </w:pPr>
    </w:p>
    <w:p w:rsidR="00F10593" w:rsidRDefault="006B46C8" w:rsidP="00913BAE">
      <w:pPr>
        <w:pStyle w:val="Zkladntext"/>
        <w:spacing w:line="276" w:lineRule="auto"/>
        <w:jc w:val="both"/>
        <w:rPr>
          <w:rFonts w:ascii="Arial" w:hAnsi="Arial" w:cs="Arial"/>
          <w:sz w:val="20"/>
        </w:rPr>
      </w:pPr>
      <w:r w:rsidRPr="00656184">
        <w:rPr>
          <w:rFonts w:ascii="Arial" w:hAnsi="Arial" w:cs="Arial"/>
          <w:sz w:val="20"/>
        </w:rPr>
        <w:t xml:space="preserve">Tradiční soustředění věřících této církve ve východních Čechách </w:t>
      </w:r>
      <w:r w:rsidR="00407184">
        <w:rPr>
          <w:rFonts w:ascii="Arial" w:hAnsi="Arial" w:cs="Arial"/>
          <w:sz w:val="20"/>
        </w:rPr>
        <w:t xml:space="preserve">dokumentují </w:t>
      </w:r>
      <w:r w:rsidR="00694F2F" w:rsidRPr="00656184">
        <w:rPr>
          <w:rFonts w:ascii="Arial" w:hAnsi="Arial" w:cs="Arial"/>
          <w:sz w:val="20"/>
        </w:rPr>
        <w:t xml:space="preserve">přesvědčivě </w:t>
      </w:r>
      <w:r w:rsidR="0056734C" w:rsidRPr="00656184">
        <w:rPr>
          <w:rFonts w:ascii="Arial" w:hAnsi="Arial" w:cs="Arial"/>
          <w:sz w:val="20"/>
        </w:rPr>
        <w:t>také</w:t>
      </w:r>
      <w:r w:rsidRPr="00656184">
        <w:rPr>
          <w:rFonts w:ascii="Arial" w:hAnsi="Arial" w:cs="Arial"/>
          <w:sz w:val="20"/>
        </w:rPr>
        <w:t xml:space="preserve"> data za správní obvody </w:t>
      </w:r>
      <w:r w:rsidR="00CD7B26" w:rsidRPr="00656184">
        <w:rPr>
          <w:rFonts w:ascii="Arial" w:hAnsi="Arial" w:cs="Arial"/>
          <w:sz w:val="20"/>
        </w:rPr>
        <w:t xml:space="preserve">obcí s rozšířenou působností. </w:t>
      </w:r>
      <w:r w:rsidR="004C7F52">
        <w:rPr>
          <w:rFonts w:ascii="Arial" w:hAnsi="Arial" w:cs="Arial"/>
          <w:sz w:val="20"/>
        </w:rPr>
        <w:t>M</w:t>
      </w:r>
      <w:r w:rsidR="00CD7B26" w:rsidRPr="00656184">
        <w:rPr>
          <w:rFonts w:ascii="Arial" w:hAnsi="Arial" w:cs="Arial"/>
          <w:sz w:val="20"/>
        </w:rPr>
        <w:t xml:space="preserve">ikroregiony (mimo tří moravských) vytvářejí téměř kompaktní celek rozložený </w:t>
      </w:r>
      <w:r w:rsidR="005B5528" w:rsidRPr="00656184">
        <w:rPr>
          <w:rFonts w:ascii="Arial" w:hAnsi="Arial" w:cs="Arial"/>
          <w:sz w:val="20"/>
        </w:rPr>
        <w:t xml:space="preserve">ve východní části </w:t>
      </w:r>
      <w:r w:rsidR="00CD7B26" w:rsidRPr="00656184">
        <w:rPr>
          <w:rFonts w:ascii="Arial" w:hAnsi="Arial" w:cs="Arial"/>
          <w:sz w:val="20"/>
        </w:rPr>
        <w:t>Liberecké</w:t>
      </w:r>
      <w:r w:rsidR="005B5528" w:rsidRPr="00656184">
        <w:rPr>
          <w:rFonts w:ascii="Arial" w:hAnsi="Arial" w:cs="Arial"/>
          <w:sz w:val="20"/>
        </w:rPr>
        <w:t>ho</w:t>
      </w:r>
      <w:r w:rsidR="00CD7B26" w:rsidRPr="00656184">
        <w:rPr>
          <w:rFonts w:ascii="Arial" w:hAnsi="Arial" w:cs="Arial"/>
          <w:sz w:val="20"/>
        </w:rPr>
        <w:t xml:space="preserve"> a </w:t>
      </w:r>
      <w:r w:rsidR="005B5528" w:rsidRPr="00656184">
        <w:rPr>
          <w:rFonts w:ascii="Arial" w:hAnsi="Arial" w:cs="Arial"/>
          <w:sz w:val="20"/>
        </w:rPr>
        <w:t xml:space="preserve">západní části </w:t>
      </w:r>
      <w:r w:rsidR="00CD7B26" w:rsidRPr="00656184">
        <w:rPr>
          <w:rFonts w:ascii="Arial" w:hAnsi="Arial" w:cs="Arial"/>
          <w:sz w:val="20"/>
        </w:rPr>
        <w:t>Královéhradecké</w:t>
      </w:r>
      <w:r w:rsidR="005B5528" w:rsidRPr="00656184">
        <w:rPr>
          <w:rFonts w:ascii="Arial" w:hAnsi="Arial" w:cs="Arial"/>
          <w:sz w:val="20"/>
        </w:rPr>
        <w:t>ho</w:t>
      </w:r>
      <w:r w:rsidR="00CD7B26" w:rsidRPr="00656184">
        <w:rPr>
          <w:rFonts w:ascii="Arial" w:hAnsi="Arial" w:cs="Arial"/>
          <w:sz w:val="20"/>
        </w:rPr>
        <w:t xml:space="preserve"> kraj</w:t>
      </w:r>
      <w:r w:rsidR="005B5528" w:rsidRPr="00656184">
        <w:rPr>
          <w:rFonts w:ascii="Arial" w:hAnsi="Arial" w:cs="Arial"/>
          <w:sz w:val="20"/>
        </w:rPr>
        <w:t>e</w:t>
      </w:r>
      <w:r w:rsidR="00CD7B26" w:rsidRPr="00656184">
        <w:rPr>
          <w:rFonts w:ascii="Arial" w:hAnsi="Arial" w:cs="Arial"/>
          <w:sz w:val="20"/>
        </w:rPr>
        <w:t xml:space="preserve">. </w:t>
      </w:r>
      <w:r w:rsidR="00407184">
        <w:rPr>
          <w:rFonts w:ascii="Arial" w:hAnsi="Arial" w:cs="Arial"/>
          <w:sz w:val="20"/>
        </w:rPr>
        <w:t xml:space="preserve">Nejvyšší zastoupení počtu věřících z Církve československé husitské na počtu obyvatel bylo v SO ORP Náchod, Semily, Nové Město nad Metují a Turnov s hodnotami od 2 % </w:t>
      </w:r>
      <w:r w:rsidR="00F10593">
        <w:rPr>
          <w:rFonts w:ascii="Arial" w:hAnsi="Arial" w:cs="Arial"/>
          <w:sz w:val="20"/>
        </w:rPr>
        <w:t xml:space="preserve"> do 1,3 % obyvatel příslušného území. </w:t>
      </w:r>
    </w:p>
    <w:p w:rsidR="00434369" w:rsidRDefault="00434369" w:rsidP="00913BAE">
      <w:pPr>
        <w:spacing w:line="276" w:lineRule="auto"/>
        <w:rPr>
          <w:rFonts w:ascii="Arial" w:hAnsi="Arial" w:cs="Arial"/>
        </w:rPr>
      </w:pPr>
    </w:p>
    <w:p w:rsidR="00A411E4" w:rsidRPr="00656184" w:rsidRDefault="00F10593" w:rsidP="00913BAE">
      <w:pPr>
        <w:pStyle w:val="Zkladntext"/>
        <w:spacing w:line="276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V pěti obcích byla překročena hranice 10 % obyvatel hlásících se k Církvi československé husitské. Byly to  obce Jedlany, Strážiště, Nestrašovice, Brdy a Dílce. Maximální hodnota v Jedlanech činila 15,7 %. </w:t>
      </w:r>
      <w:r w:rsidR="00446C20">
        <w:rPr>
          <w:rFonts w:ascii="Arial" w:hAnsi="Arial" w:cs="Arial"/>
          <w:sz w:val="20"/>
        </w:rPr>
        <w:t xml:space="preserve">Všechny tyto obce patřily k nejmenším; </w:t>
      </w:r>
      <w:r>
        <w:rPr>
          <w:rFonts w:ascii="Arial" w:hAnsi="Arial" w:cs="Arial"/>
          <w:sz w:val="20"/>
        </w:rPr>
        <w:t xml:space="preserve">počet </w:t>
      </w:r>
      <w:r w:rsidR="00446C20">
        <w:rPr>
          <w:rFonts w:ascii="Arial" w:hAnsi="Arial" w:cs="Arial"/>
          <w:sz w:val="20"/>
        </w:rPr>
        <w:t>o</w:t>
      </w:r>
      <w:r>
        <w:rPr>
          <w:rFonts w:ascii="Arial" w:hAnsi="Arial" w:cs="Arial"/>
          <w:sz w:val="20"/>
        </w:rPr>
        <w:t>byvatel</w:t>
      </w:r>
      <w:r w:rsidR="00446C20">
        <w:rPr>
          <w:rFonts w:ascii="Arial" w:hAnsi="Arial" w:cs="Arial"/>
          <w:sz w:val="20"/>
        </w:rPr>
        <w:t xml:space="preserve"> ani v jedné z nich nepřekročil 100 osob.</w:t>
      </w:r>
    </w:p>
    <w:p w:rsidR="00B248D9" w:rsidRDefault="00B248D9" w:rsidP="00913BAE">
      <w:pPr>
        <w:pStyle w:val="Zkladntext"/>
        <w:spacing w:line="276" w:lineRule="auto"/>
        <w:jc w:val="both"/>
        <w:rPr>
          <w:rFonts w:ascii="Arial" w:hAnsi="Arial" w:cs="Arial"/>
          <w:sz w:val="20"/>
        </w:rPr>
      </w:pPr>
    </w:p>
    <w:p w:rsidR="00446C20" w:rsidRPr="00656184" w:rsidRDefault="00446C20" w:rsidP="00913BAE">
      <w:pPr>
        <w:pStyle w:val="Zkladntext"/>
        <w:spacing w:line="276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Vzhledem k velmi nízké republikové hodnotě (0,4 % obyvatel) </w:t>
      </w:r>
      <w:r w:rsidR="00464655">
        <w:rPr>
          <w:rFonts w:ascii="Arial" w:hAnsi="Arial" w:cs="Arial"/>
          <w:sz w:val="20"/>
        </w:rPr>
        <w:t>se</w:t>
      </w:r>
      <w:r>
        <w:rPr>
          <w:rFonts w:ascii="Arial" w:hAnsi="Arial" w:cs="Arial"/>
          <w:sz w:val="20"/>
        </w:rPr>
        <w:t xml:space="preserve"> i </w:t>
      </w:r>
      <w:r w:rsidR="00464655">
        <w:rPr>
          <w:rFonts w:ascii="Arial" w:hAnsi="Arial" w:cs="Arial"/>
          <w:sz w:val="20"/>
        </w:rPr>
        <w:t>podíly</w:t>
      </w:r>
      <w:r>
        <w:rPr>
          <w:rFonts w:ascii="Arial" w:hAnsi="Arial" w:cs="Arial"/>
          <w:sz w:val="20"/>
        </w:rPr>
        <w:t xml:space="preserve"> na úrovni obcí </w:t>
      </w:r>
      <w:r w:rsidR="00464655">
        <w:rPr>
          <w:rFonts w:ascii="Arial" w:hAnsi="Arial" w:cs="Arial"/>
          <w:sz w:val="20"/>
        </w:rPr>
        <w:t xml:space="preserve">pohybovaly častěji v desetinách </w:t>
      </w:r>
      <w:r w:rsidR="00D618FD">
        <w:rPr>
          <w:rFonts w:ascii="Arial" w:hAnsi="Arial" w:cs="Arial"/>
          <w:sz w:val="20"/>
        </w:rPr>
        <w:t xml:space="preserve">než v jednotkách procent. Pod hranicí 1 % věřících Církve československé husitské na počtu obyvatel obce bylo 2 501 obcí (s minimálně jednou osobou,která zvolila tuto církev). Průměrnou hodnotu (0,4 %) mělo 291 obcí, nadprůměrný podíl Církve československé husitské na počtu obyvatel obce (tedy 0,5 a více %) mělo celkem 1312 obcí. Ve 3 180 obcích nebyla ani jedna osoba s touto volbou náboženské víry.  </w:t>
      </w:r>
    </w:p>
    <w:p w:rsidR="00446C20" w:rsidRDefault="00446C20" w:rsidP="00B33B50">
      <w:pPr>
        <w:pStyle w:val="Zkladntext"/>
        <w:rPr>
          <w:rFonts w:ascii="Arial" w:hAnsi="Arial" w:cs="Arial"/>
          <w:b/>
          <w:szCs w:val="24"/>
        </w:rPr>
      </w:pPr>
    </w:p>
    <w:p w:rsidR="00446C20" w:rsidRDefault="00446C20" w:rsidP="00B33B50">
      <w:pPr>
        <w:pStyle w:val="Zkladntext"/>
        <w:rPr>
          <w:rFonts w:ascii="Arial" w:hAnsi="Arial" w:cs="Arial"/>
          <w:b/>
          <w:szCs w:val="24"/>
        </w:rPr>
      </w:pPr>
    </w:p>
    <w:p w:rsidR="006D0CA3" w:rsidRDefault="00B4127C" w:rsidP="00654572">
      <w:pPr>
        <w:pStyle w:val="Zkladntext"/>
        <w:keepNext/>
        <w:keepLines/>
        <w:ind w:firstLine="426"/>
        <w:jc w:val="both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lastRenderedPageBreak/>
        <w:t>4.4</w:t>
      </w:r>
      <w:r w:rsidR="00981D40">
        <w:rPr>
          <w:rFonts w:ascii="Arial" w:hAnsi="Arial" w:cs="Arial"/>
          <w:b/>
          <w:szCs w:val="24"/>
        </w:rPr>
        <w:t>.</w:t>
      </w:r>
      <w:r>
        <w:rPr>
          <w:rFonts w:ascii="Arial" w:hAnsi="Arial" w:cs="Arial"/>
          <w:b/>
          <w:szCs w:val="24"/>
        </w:rPr>
        <w:tab/>
      </w:r>
      <w:r w:rsidR="00B24F60">
        <w:rPr>
          <w:rFonts w:ascii="Arial" w:hAnsi="Arial" w:cs="Arial"/>
          <w:b/>
          <w:szCs w:val="24"/>
        </w:rPr>
        <w:t>Vzájemné s</w:t>
      </w:r>
      <w:r w:rsidR="00DF54FA" w:rsidRPr="00DF54FA">
        <w:rPr>
          <w:rFonts w:ascii="Arial" w:hAnsi="Arial" w:cs="Arial"/>
          <w:b/>
          <w:szCs w:val="24"/>
        </w:rPr>
        <w:t xml:space="preserve">rovnání základních charakteristik </w:t>
      </w:r>
      <w:r>
        <w:rPr>
          <w:rFonts w:ascii="Arial" w:hAnsi="Arial" w:cs="Arial"/>
          <w:b/>
          <w:szCs w:val="24"/>
        </w:rPr>
        <w:t>k 26.3.2011</w:t>
      </w:r>
    </w:p>
    <w:p w:rsidR="00BC3861" w:rsidRDefault="00BC3861" w:rsidP="001E3661">
      <w:pPr>
        <w:pStyle w:val="Zkladntext"/>
        <w:keepNext/>
        <w:keepLines/>
        <w:rPr>
          <w:rFonts w:ascii="Arial" w:hAnsi="Arial" w:cs="Arial"/>
          <w:b/>
          <w:szCs w:val="24"/>
        </w:rPr>
      </w:pPr>
    </w:p>
    <w:p w:rsidR="00BC3861" w:rsidRPr="00DF54FA" w:rsidRDefault="007F5FDD" w:rsidP="0056084B">
      <w:pPr>
        <w:pStyle w:val="Zkladntext"/>
        <w:keepNext/>
        <w:keepLines/>
        <w:jc w:val="center"/>
        <w:rPr>
          <w:rFonts w:ascii="Arial" w:hAnsi="Arial" w:cs="Arial"/>
          <w:b/>
          <w:szCs w:val="24"/>
        </w:rPr>
      </w:pPr>
      <w:r w:rsidRPr="00524253">
        <w:rPr>
          <w:rFonts w:ascii="Arial" w:hAnsi="Arial" w:cs="Arial"/>
          <w:b/>
          <w:noProof/>
          <w:szCs w:val="24"/>
        </w:rPr>
        <w:pict>
          <v:shape id="Graf 11" o:spid="_x0000_i1033" type="#_x0000_t75" style="width:407.25pt;height:217.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">
            <v:imagedata r:id="rId13" o:title=""/>
            <o:lock v:ext="edit" aspectratio="f"/>
          </v:shape>
        </w:pict>
      </w:r>
    </w:p>
    <w:p w:rsidR="00DF54FA" w:rsidRDefault="00DF54FA" w:rsidP="001E3661">
      <w:pPr>
        <w:pStyle w:val="Zkladntext"/>
        <w:keepNext/>
        <w:keepLines/>
        <w:rPr>
          <w:rFonts w:ascii="Arial" w:hAnsi="Arial" w:cs="Arial"/>
          <w:sz w:val="20"/>
        </w:rPr>
      </w:pPr>
    </w:p>
    <w:p w:rsidR="00D93E8F" w:rsidRPr="00656184" w:rsidRDefault="00D93E8F" w:rsidP="001E3661">
      <w:pPr>
        <w:pStyle w:val="Zkladntext"/>
        <w:keepNext/>
        <w:keepLines/>
        <w:rPr>
          <w:rFonts w:ascii="Arial" w:hAnsi="Arial" w:cs="Arial"/>
          <w:sz w:val="20"/>
        </w:rPr>
      </w:pPr>
    </w:p>
    <w:p w:rsidR="00A411E4" w:rsidRDefault="00B24F60" w:rsidP="001E3661">
      <w:pPr>
        <w:pStyle w:val="Zkladntext"/>
        <w:keepNext/>
        <w:keepLines/>
        <w:spacing w:line="276" w:lineRule="auto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Stejně jako věřící celkem, i konkrétní nejpočetnější církve vykazovaly ve srovnání s celkovou populací stejnou odlišnost ve věkové struktuře </w:t>
      </w:r>
      <w:r w:rsidR="00A95326">
        <w:rPr>
          <w:rFonts w:ascii="Arial" w:hAnsi="Arial" w:cs="Arial"/>
          <w:sz w:val="20"/>
        </w:rPr>
        <w:t>-</w:t>
      </w:r>
      <w:r>
        <w:rPr>
          <w:rFonts w:ascii="Arial" w:hAnsi="Arial" w:cs="Arial"/>
          <w:sz w:val="20"/>
        </w:rPr>
        <w:t xml:space="preserve"> tj. vyšší zastoupení ne</w:t>
      </w:r>
      <w:r w:rsidR="00C17B69">
        <w:rPr>
          <w:rFonts w:ascii="Arial" w:hAnsi="Arial" w:cs="Arial"/>
          <w:sz w:val="20"/>
        </w:rPr>
        <w:t>j</w:t>
      </w:r>
      <w:r>
        <w:rPr>
          <w:rFonts w:ascii="Arial" w:hAnsi="Arial" w:cs="Arial"/>
          <w:sz w:val="20"/>
        </w:rPr>
        <w:t>starších věkových skupin. Zvláště pak v Církvi československé husitské</w:t>
      </w:r>
      <w:r w:rsidR="009808E2">
        <w:rPr>
          <w:rFonts w:ascii="Arial" w:hAnsi="Arial" w:cs="Arial"/>
          <w:sz w:val="20"/>
        </w:rPr>
        <w:t xml:space="preserve"> bylo věkové složení diametrálně odlišné od průměru;</w:t>
      </w:r>
      <w:r w:rsidR="00582B2E">
        <w:rPr>
          <w:rFonts w:ascii="Arial" w:hAnsi="Arial" w:cs="Arial"/>
          <w:sz w:val="20"/>
        </w:rPr>
        <w:t xml:space="preserve"> osob ve věku 60 a více let </w:t>
      </w:r>
      <w:r w:rsidR="009808E2">
        <w:rPr>
          <w:rFonts w:ascii="Arial" w:hAnsi="Arial" w:cs="Arial"/>
          <w:sz w:val="20"/>
        </w:rPr>
        <w:t xml:space="preserve">bylo </w:t>
      </w:r>
      <w:r w:rsidR="00582B2E">
        <w:rPr>
          <w:rFonts w:ascii="Arial" w:hAnsi="Arial" w:cs="Arial"/>
          <w:sz w:val="20"/>
        </w:rPr>
        <w:t>68 %, zatímco v celkové populaci to bylo 23 %</w:t>
      </w:r>
    </w:p>
    <w:p w:rsidR="002A5F94" w:rsidRDefault="002A5F94" w:rsidP="009808E2">
      <w:pPr>
        <w:pStyle w:val="Zkladntext"/>
        <w:spacing w:line="276" w:lineRule="auto"/>
        <w:rPr>
          <w:rFonts w:ascii="Arial" w:hAnsi="Arial" w:cs="Arial"/>
          <w:sz w:val="20"/>
        </w:rPr>
      </w:pPr>
    </w:p>
    <w:p w:rsidR="002A5F94" w:rsidRPr="00656184" w:rsidRDefault="007F5FDD" w:rsidP="0056084B">
      <w:pPr>
        <w:pStyle w:val="Zkladntext"/>
        <w:spacing w:line="276" w:lineRule="auto"/>
        <w:jc w:val="center"/>
        <w:rPr>
          <w:rFonts w:ascii="Arial" w:hAnsi="Arial" w:cs="Arial"/>
          <w:sz w:val="20"/>
        </w:rPr>
      </w:pPr>
      <w:r w:rsidRPr="00524253">
        <w:rPr>
          <w:rFonts w:ascii="Arial" w:hAnsi="Arial" w:cs="Arial"/>
          <w:noProof/>
          <w:sz w:val="20"/>
        </w:rPr>
        <w:pict>
          <v:shape id="_x0000_i1034" type="#_x0000_t75" style="width:407.25pt;height:221.2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">
            <v:imagedata r:id="rId14" o:title=""/>
            <o:lock v:ext="edit" aspectratio="f"/>
          </v:shape>
        </w:pict>
      </w:r>
    </w:p>
    <w:p w:rsidR="00A411E4" w:rsidRPr="00656184" w:rsidRDefault="00A411E4" w:rsidP="009808E2">
      <w:pPr>
        <w:pStyle w:val="Zkladntext"/>
        <w:spacing w:line="276" w:lineRule="auto"/>
        <w:rPr>
          <w:rFonts w:ascii="Arial" w:hAnsi="Arial" w:cs="Arial"/>
          <w:sz w:val="20"/>
        </w:rPr>
      </w:pPr>
    </w:p>
    <w:p w:rsidR="00D52086" w:rsidRDefault="00D52086" w:rsidP="00B33B50">
      <w:pPr>
        <w:rPr>
          <w:rFonts w:ascii="Arial" w:hAnsi="Arial" w:cs="Arial"/>
        </w:rPr>
      </w:pPr>
    </w:p>
    <w:p w:rsidR="00D93E8F" w:rsidRDefault="00582B2E" w:rsidP="00C17B69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V závislosti na věkov</w:t>
      </w:r>
      <w:r w:rsidR="009808E2">
        <w:rPr>
          <w:rFonts w:ascii="Arial" w:hAnsi="Arial" w:cs="Arial"/>
        </w:rPr>
        <w:t>é struktu</w:t>
      </w:r>
      <w:r w:rsidR="00C17B69">
        <w:rPr>
          <w:rFonts w:ascii="Arial" w:hAnsi="Arial" w:cs="Arial"/>
        </w:rPr>
        <w:t>ře</w:t>
      </w:r>
      <w:r w:rsidR="009808E2">
        <w:rPr>
          <w:rFonts w:ascii="Arial" w:hAnsi="Arial" w:cs="Arial"/>
        </w:rPr>
        <w:t xml:space="preserve"> měly všechny církve </w:t>
      </w:r>
      <w:r>
        <w:rPr>
          <w:rFonts w:ascii="Arial" w:hAnsi="Arial" w:cs="Arial"/>
        </w:rPr>
        <w:t xml:space="preserve">vyšší zastoupení ovdovělých. Naopak nižší byly podíly svobodných </w:t>
      </w:r>
      <w:r w:rsidR="00A95326">
        <w:rPr>
          <w:rFonts w:ascii="Arial" w:hAnsi="Arial" w:cs="Arial"/>
        </w:rPr>
        <w:t>-</w:t>
      </w:r>
      <w:r>
        <w:rPr>
          <w:rFonts w:ascii="Arial" w:hAnsi="Arial" w:cs="Arial"/>
        </w:rPr>
        <w:t xml:space="preserve"> částečně díky věkové struktuře, dílem pak jako důsledek </w:t>
      </w:r>
      <w:r w:rsidR="009808E2">
        <w:rPr>
          <w:rFonts w:ascii="Arial" w:hAnsi="Arial" w:cs="Arial"/>
        </w:rPr>
        <w:t>větší váhy</w:t>
      </w:r>
      <w:r>
        <w:rPr>
          <w:rFonts w:ascii="Arial" w:hAnsi="Arial" w:cs="Arial"/>
        </w:rPr>
        <w:t xml:space="preserve"> </w:t>
      </w:r>
      <w:r w:rsidR="009808E2">
        <w:rPr>
          <w:rFonts w:ascii="Arial" w:hAnsi="Arial" w:cs="Arial"/>
        </w:rPr>
        <w:t>rodinného života v manželství.</w:t>
      </w:r>
      <w:r>
        <w:rPr>
          <w:rFonts w:ascii="Arial" w:hAnsi="Arial" w:cs="Arial"/>
        </w:rPr>
        <w:t xml:space="preserve"> </w:t>
      </w:r>
      <w:r w:rsidR="009808E2">
        <w:rPr>
          <w:rFonts w:ascii="Arial" w:hAnsi="Arial" w:cs="Arial"/>
        </w:rPr>
        <w:t>Největší rozdíl proti obyvatelstvu celkem vykazovala opět Církev československá husitská, kde čtvrtina osob byla ovdovělá (v populaci celkem pouze 7 %) a svobodných bylo necelých 15 % (v populaci celkem to bylo 40 %).</w:t>
      </w:r>
    </w:p>
    <w:p w:rsidR="00D93E8F" w:rsidRDefault="00D93E8F" w:rsidP="009808E2">
      <w:pPr>
        <w:spacing w:line="276" w:lineRule="auto"/>
        <w:rPr>
          <w:rFonts w:ascii="Arial" w:hAnsi="Arial" w:cs="Arial"/>
        </w:rPr>
      </w:pPr>
    </w:p>
    <w:p w:rsidR="00926E47" w:rsidRDefault="00926E47" w:rsidP="00B33B50">
      <w:pPr>
        <w:rPr>
          <w:rFonts w:ascii="Arial" w:hAnsi="Arial" w:cs="Arial"/>
        </w:rPr>
      </w:pPr>
    </w:p>
    <w:p w:rsidR="00926E47" w:rsidRDefault="007F5FDD" w:rsidP="0056084B">
      <w:pPr>
        <w:jc w:val="center"/>
        <w:rPr>
          <w:rFonts w:ascii="Arial" w:hAnsi="Arial" w:cs="Arial"/>
        </w:rPr>
      </w:pPr>
      <w:r w:rsidRPr="00524253">
        <w:rPr>
          <w:rFonts w:ascii="Arial" w:hAnsi="Arial" w:cs="Arial"/>
          <w:noProof/>
        </w:rPr>
        <w:lastRenderedPageBreak/>
        <w:pict>
          <v:shape id="Graf 2" o:spid="_x0000_i1035" type="#_x0000_t75" style="width:403.5pt;height:237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">
            <v:imagedata r:id="rId15" o:title=""/>
            <o:lock v:ext="edit" aspectratio="f"/>
          </v:shape>
        </w:pict>
      </w:r>
    </w:p>
    <w:p w:rsidR="00926E47" w:rsidRDefault="00926E47" w:rsidP="00B33B50">
      <w:pPr>
        <w:rPr>
          <w:rFonts w:ascii="Arial" w:hAnsi="Arial" w:cs="Arial"/>
        </w:rPr>
      </w:pPr>
    </w:p>
    <w:p w:rsidR="00926E47" w:rsidRDefault="00926E47" w:rsidP="00D81E9B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Výrazně vyšší zastoupení osob starších 60 let se promítlo i do převahy skupiny ekonomicky neaktivních, v níž dominovali nepracující důchodci. Relace ekonomicky neaktivních ku ekonomicky aktivním byla nejméně příznivá u „nejstarší“ Církve československé husitské, kde podíl ekonomicky neaktivních byl 2,5 krát vyšší. U </w:t>
      </w:r>
      <w:r w:rsidR="00C17B69">
        <w:rPr>
          <w:rFonts w:ascii="Arial" w:hAnsi="Arial" w:cs="Arial"/>
        </w:rPr>
        <w:t>dalších</w:t>
      </w:r>
      <w:r>
        <w:rPr>
          <w:rFonts w:ascii="Arial" w:hAnsi="Arial" w:cs="Arial"/>
        </w:rPr>
        <w:t xml:space="preserve"> dvou církví </w:t>
      </w:r>
      <w:r w:rsidR="003C673E">
        <w:rPr>
          <w:rFonts w:ascii="Arial" w:hAnsi="Arial" w:cs="Arial"/>
        </w:rPr>
        <w:t xml:space="preserve">byl </w:t>
      </w:r>
      <w:r>
        <w:rPr>
          <w:rFonts w:ascii="Arial" w:hAnsi="Arial" w:cs="Arial"/>
        </w:rPr>
        <w:t>1,5 krát vyšší</w:t>
      </w:r>
      <w:r w:rsidR="00D81E9B">
        <w:rPr>
          <w:rFonts w:ascii="Arial" w:hAnsi="Arial" w:cs="Arial"/>
        </w:rPr>
        <w:t>.</w:t>
      </w:r>
      <w:r w:rsidR="00CE4931">
        <w:rPr>
          <w:rFonts w:ascii="Arial" w:hAnsi="Arial" w:cs="Arial"/>
        </w:rPr>
        <w:t xml:space="preserve"> V případě populace celkem byla naopak převaha ekonomicky aktivních</w:t>
      </w:r>
      <w:r w:rsidR="00C148D4">
        <w:rPr>
          <w:rFonts w:ascii="Arial" w:hAnsi="Arial" w:cs="Arial"/>
        </w:rPr>
        <w:t>. Kromě toho ve struktuře připadlo</w:t>
      </w:r>
      <w:r w:rsidR="00CE4931">
        <w:rPr>
          <w:rFonts w:ascii="Arial" w:hAnsi="Arial" w:cs="Arial"/>
        </w:rPr>
        <w:t xml:space="preserve"> 5,5 % na nezjištěn</w:t>
      </w:r>
      <w:r w:rsidR="00C148D4">
        <w:rPr>
          <w:rFonts w:ascii="Arial" w:hAnsi="Arial" w:cs="Arial"/>
        </w:rPr>
        <w:t>o,</w:t>
      </w:r>
      <w:r w:rsidR="00CE4931">
        <w:rPr>
          <w:rFonts w:ascii="Arial" w:hAnsi="Arial" w:cs="Arial"/>
        </w:rPr>
        <w:t xml:space="preserve"> </w:t>
      </w:r>
      <w:r w:rsidR="00C148D4">
        <w:rPr>
          <w:rFonts w:ascii="Arial" w:hAnsi="Arial" w:cs="Arial"/>
        </w:rPr>
        <w:t xml:space="preserve">zatímco </w:t>
      </w:r>
      <w:r w:rsidR="00CE4931">
        <w:rPr>
          <w:rFonts w:ascii="Arial" w:hAnsi="Arial" w:cs="Arial"/>
        </w:rPr>
        <w:t>u církví byl</w:t>
      </w:r>
      <w:r w:rsidR="00C148D4">
        <w:rPr>
          <w:rFonts w:ascii="Arial" w:hAnsi="Arial" w:cs="Arial"/>
        </w:rPr>
        <w:t>a nezjištěná ekonomická aktivita</w:t>
      </w:r>
      <w:r w:rsidR="00CE4931">
        <w:rPr>
          <w:rFonts w:ascii="Arial" w:hAnsi="Arial" w:cs="Arial"/>
        </w:rPr>
        <w:t xml:space="preserve"> shodně pouze  0,7 %.</w:t>
      </w:r>
    </w:p>
    <w:p w:rsidR="00D81E9B" w:rsidRDefault="00D81E9B" w:rsidP="00D81E9B">
      <w:pPr>
        <w:spacing w:line="276" w:lineRule="auto"/>
        <w:jc w:val="both"/>
        <w:rPr>
          <w:rFonts w:ascii="Arial" w:hAnsi="Arial" w:cs="Arial"/>
        </w:rPr>
      </w:pPr>
    </w:p>
    <w:p w:rsidR="00D81E9B" w:rsidRDefault="007F5FDD" w:rsidP="0056084B">
      <w:pPr>
        <w:spacing w:line="276" w:lineRule="auto"/>
        <w:jc w:val="center"/>
        <w:rPr>
          <w:rFonts w:ascii="Arial" w:hAnsi="Arial" w:cs="Arial"/>
        </w:rPr>
      </w:pPr>
      <w:r w:rsidRPr="00524253">
        <w:rPr>
          <w:rFonts w:ascii="Arial" w:hAnsi="Arial" w:cs="Arial"/>
          <w:noProof/>
        </w:rPr>
        <w:pict>
          <v:shape id="Graf 3" o:spid="_x0000_i1036" type="#_x0000_t75" style="width:403.5pt;height:235.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">
            <v:imagedata r:id="rId16" o:title=""/>
            <o:lock v:ext="edit" aspectratio="f"/>
          </v:shape>
        </w:pict>
      </w:r>
    </w:p>
    <w:p w:rsidR="00926E47" w:rsidRDefault="00926E47" w:rsidP="00B33B50">
      <w:pPr>
        <w:rPr>
          <w:rFonts w:ascii="Arial" w:hAnsi="Arial" w:cs="Arial"/>
        </w:rPr>
      </w:pPr>
    </w:p>
    <w:p w:rsidR="00D52086" w:rsidRPr="00656184" w:rsidRDefault="00D81E9B" w:rsidP="00FE357D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Přestože skupina pracujících osob v rámci </w:t>
      </w:r>
      <w:r w:rsidR="007A7BFF">
        <w:rPr>
          <w:rFonts w:ascii="Arial" w:hAnsi="Arial" w:cs="Arial"/>
        </w:rPr>
        <w:t xml:space="preserve">jednotlivých církví měla v porovnání s celorepublikovými hodnotami zastoupení </w:t>
      </w:r>
      <w:r w:rsidR="00CE4931">
        <w:rPr>
          <w:rFonts w:ascii="Arial" w:hAnsi="Arial" w:cs="Arial"/>
        </w:rPr>
        <w:t xml:space="preserve">výrazně </w:t>
      </w:r>
      <w:r w:rsidR="007A7BFF">
        <w:rPr>
          <w:rFonts w:ascii="Arial" w:hAnsi="Arial" w:cs="Arial"/>
        </w:rPr>
        <w:t>nižší, postavení v zaměstnání v rámci této skupiny osob mělo strukturu velmi podobnou a odlišnosti jak od průměrných hodnot, tak mezi jednotlivými církvemi byly malé.</w:t>
      </w:r>
    </w:p>
    <w:p w:rsidR="009808E2" w:rsidRDefault="009808E2" w:rsidP="00B33B50">
      <w:pPr>
        <w:rPr>
          <w:rFonts w:ascii="Arial" w:hAnsi="Arial" w:cs="Arial"/>
          <w:b/>
          <w:sz w:val="24"/>
          <w:szCs w:val="24"/>
        </w:rPr>
      </w:pPr>
    </w:p>
    <w:p w:rsidR="00FE357D" w:rsidRDefault="00FE357D" w:rsidP="0056084B">
      <w:pPr>
        <w:jc w:val="center"/>
        <w:rPr>
          <w:rFonts w:ascii="Arial" w:hAnsi="Arial" w:cs="Arial"/>
          <w:b/>
          <w:noProof/>
          <w:sz w:val="24"/>
          <w:szCs w:val="24"/>
        </w:rPr>
      </w:pPr>
    </w:p>
    <w:p w:rsidR="00FE357D" w:rsidRDefault="00FE357D" w:rsidP="00B33B50">
      <w:pPr>
        <w:rPr>
          <w:rFonts w:ascii="Arial" w:hAnsi="Arial" w:cs="Arial"/>
          <w:b/>
          <w:noProof/>
          <w:sz w:val="24"/>
          <w:szCs w:val="24"/>
        </w:rPr>
      </w:pPr>
    </w:p>
    <w:p w:rsidR="00790BD8" w:rsidRDefault="00790BD8" w:rsidP="00790BD8">
      <w:pPr>
        <w:jc w:val="center"/>
        <w:rPr>
          <w:rFonts w:ascii="Arial" w:hAnsi="Arial" w:cs="Arial"/>
          <w:b/>
          <w:noProof/>
          <w:sz w:val="24"/>
          <w:szCs w:val="24"/>
        </w:rPr>
      </w:pPr>
    </w:p>
    <w:p w:rsidR="005F45A8" w:rsidRDefault="007F5FDD" w:rsidP="005F45A8">
      <w:pPr>
        <w:spacing w:line="276" w:lineRule="auto"/>
        <w:jc w:val="center"/>
        <w:rPr>
          <w:rFonts w:ascii="Arial" w:hAnsi="Arial" w:cs="Arial"/>
          <w:noProof/>
        </w:rPr>
      </w:pPr>
      <w:r w:rsidRPr="00524253">
        <w:rPr>
          <w:rFonts w:ascii="Arial" w:hAnsi="Arial" w:cs="Arial"/>
          <w:noProof/>
        </w:rPr>
        <w:lastRenderedPageBreak/>
        <w:pict>
          <v:shape id="Graf 9" o:spid="_x0000_i1037" type="#_x0000_t75" style="width:396.75pt;height:242.2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">
            <v:imagedata r:id="rId17" o:title=""/>
            <o:lock v:ext="edit" aspectratio="f"/>
          </v:shape>
        </w:pict>
      </w:r>
    </w:p>
    <w:p w:rsidR="005F45A8" w:rsidRDefault="005F45A8" w:rsidP="003947E6">
      <w:pPr>
        <w:spacing w:line="276" w:lineRule="auto"/>
        <w:jc w:val="both"/>
        <w:rPr>
          <w:rFonts w:ascii="Arial" w:hAnsi="Arial" w:cs="Arial"/>
          <w:noProof/>
        </w:rPr>
      </w:pPr>
    </w:p>
    <w:p w:rsidR="00540D34" w:rsidRDefault="00FE357D" w:rsidP="003947E6">
      <w:pPr>
        <w:spacing w:line="276" w:lineRule="auto"/>
        <w:jc w:val="both"/>
        <w:rPr>
          <w:rFonts w:ascii="Arial" w:hAnsi="Arial" w:cs="Arial"/>
          <w:noProof/>
        </w:rPr>
      </w:pPr>
      <w:r w:rsidRPr="00FE357D">
        <w:rPr>
          <w:rFonts w:ascii="Arial" w:hAnsi="Arial" w:cs="Arial"/>
          <w:noProof/>
        </w:rPr>
        <w:t>Struktura vybraných církví</w:t>
      </w:r>
      <w:r>
        <w:rPr>
          <w:rFonts w:ascii="Arial" w:hAnsi="Arial" w:cs="Arial"/>
          <w:noProof/>
        </w:rPr>
        <w:t xml:space="preserve"> podle národnosti korespondovala zejména s jejich územním rozložením</w:t>
      </w:r>
      <w:r w:rsidR="00F41DF0">
        <w:rPr>
          <w:rFonts w:ascii="Arial" w:hAnsi="Arial" w:cs="Arial"/>
          <w:noProof/>
        </w:rPr>
        <w:t xml:space="preserve"> a byla ovlivněna i územní koncentrací některých národností. Týkalo se to především národnosti moravské a Církve římskokatolické, kde v obou případech bylo významné zastoupení </w:t>
      </w:r>
      <w:r w:rsidR="003947E6">
        <w:rPr>
          <w:rFonts w:ascii="Arial" w:hAnsi="Arial" w:cs="Arial"/>
          <w:noProof/>
        </w:rPr>
        <w:t>území Moravy.</w:t>
      </w:r>
      <w:r w:rsidR="00CE4931">
        <w:rPr>
          <w:rFonts w:ascii="Arial" w:hAnsi="Arial" w:cs="Arial"/>
          <w:noProof/>
        </w:rPr>
        <w:t xml:space="preserve"> Osoby, které se přihlásily k</w:t>
      </w:r>
      <w:r w:rsidR="00423D02">
        <w:rPr>
          <w:rFonts w:ascii="Arial" w:hAnsi="Arial" w:cs="Arial"/>
          <w:noProof/>
        </w:rPr>
        <w:t> </w:t>
      </w:r>
      <w:r w:rsidR="00CE4931">
        <w:rPr>
          <w:rFonts w:ascii="Arial" w:hAnsi="Arial" w:cs="Arial"/>
          <w:noProof/>
        </w:rPr>
        <w:t>církvím</w:t>
      </w:r>
      <w:r w:rsidR="00423D02">
        <w:rPr>
          <w:rFonts w:ascii="Arial" w:hAnsi="Arial" w:cs="Arial"/>
          <w:noProof/>
        </w:rPr>
        <w:t>, častěji uvedly i svou národnost. Neuvedená národnost v populaci celkem</w:t>
      </w:r>
      <w:r w:rsidR="00CE4931">
        <w:rPr>
          <w:rFonts w:ascii="Arial" w:hAnsi="Arial" w:cs="Arial"/>
          <w:noProof/>
        </w:rPr>
        <w:t xml:space="preserve"> </w:t>
      </w:r>
      <w:r w:rsidR="00423D02">
        <w:rPr>
          <w:rFonts w:ascii="Arial" w:hAnsi="Arial" w:cs="Arial"/>
          <w:noProof/>
        </w:rPr>
        <w:t>překročila 25 %, zatímco u vybraných církví byl podíl neuve</w:t>
      </w:r>
      <w:r w:rsidR="000342F2">
        <w:rPr>
          <w:rFonts w:ascii="Arial" w:hAnsi="Arial" w:cs="Arial"/>
          <w:noProof/>
        </w:rPr>
        <w:t>dených národností pouze mezi 7 </w:t>
      </w:r>
      <w:r w:rsidR="00C148D4">
        <w:rPr>
          <w:rFonts w:ascii="Arial" w:hAnsi="Arial" w:cs="Arial"/>
          <w:noProof/>
        </w:rPr>
        <w:t>-</w:t>
      </w:r>
      <w:r w:rsidR="000342F2">
        <w:rPr>
          <w:rFonts w:ascii="Arial" w:hAnsi="Arial" w:cs="Arial"/>
          <w:noProof/>
        </w:rPr>
        <w:t> </w:t>
      </w:r>
      <w:r w:rsidR="00423D02">
        <w:rPr>
          <w:rFonts w:ascii="Arial" w:hAnsi="Arial" w:cs="Arial"/>
          <w:noProof/>
        </w:rPr>
        <w:t>8 %.</w:t>
      </w:r>
    </w:p>
    <w:p w:rsidR="005F45A8" w:rsidRDefault="005F45A8" w:rsidP="003947E6">
      <w:pPr>
        <w:spacing w:line="276" w:lineRule="auto"/>
        <w:jc w:val="both"/>
        <w:rPr>
          <w:rFonts w:ascii="Arial" w:hAnsi="Arial" w:cs="Arial"/>
          <w:noProof/>
        </w:rPr>
      </w:pPr>
    </w:p>
    <w:p w:rsidR="005F45A8" w:rsidRDefault="007F5FDD" w:rsidP="005F45A8">
      <w:pPr>
        <w:spacing w:line="276" w:lineRule="auto"/>
        <w:jc w:val="center"/>
        <w:rPr>
          <w:rFonts w:ascii="Arial" w:hAnsi="Arial" w:cs="Arial"/>
          <w:noProof/>
        </w:rPr>
      </w:pPr>
      <w:r w:rsidRPr="00524253">
        <w:rPr>
          <w:rFonts w:ascii="Arial" w:hAnsi="Arial" w:cs="Arial"/>
          <w:noProof/>
        </w:rPr>
        <w:pict>
          <v:shape id="Graf 7" o:spid="_x0000_i1038" type="#_x0000_t75" style="width:415.5pt;height:237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">
            <v:imagedata r:id="rId18" o:title="" cropbottom="-54f"/>
            <o:lock v:ext="edit" aspectratio="f"/>
          </v:shape>
        </w:pict>
      </w:r>
    </w:p>
    <w:p w:rsidR="007C4020" w:rsidRDefault="007C4020" w:rsidP="003947E6">
      <w:pPr>
        <w:spacing w:line="276" w:lineRule="auto"/>
        <w:jc w:val="both"/>
        <w:rPr>
          <w:rFonts w:ascii="Arial" w:hAnsi="Arial" w:cs="Arial"/>
          <w:noProof/>
        </w:rPr>
      </w:pPr>
    </w:p>
    <w:p w:rsidR="006B1C0D" w:rsidRDefault="003947E6" w:rsidP="006B1C0D">
      <w:pPr>
        <w:spacing w:line="276" w:lineRule="auto"/>
        <w:jc w:val="both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 xml:space="preserve">Nejpříznivější vzdělanostní strukturu měla </w:t>
      </w:r>
      <w:r w:rsidR="00BD5FE1">
        <w:rPr>
          <w:rFonts w:ascii="Arial" w:hAnsi="Arial" w:cs="Arial"/>
          <w:noProof/>
        </w:rPr>
        <w:t>Českobratrská církev evangelická</w:t>
      </w:r>
      <w:r>
        <w:rPr>
          <w:rFonts w:ascii="Arial" w:hAnsi="Arial" w:cs="Arial"/>
          <w:noProof/>
        </w:rPr>
        <w:t xml:space="preserve">, </w:t>
      </w:r>
      <w:r w:rsidR="00C148D4">
        <w:rPr>
          <w:rFonts w:ascii="Arial" w:hAnsi="Arial" w:cs="Arial"/>
          <w:noProof/>
        </w:rPr>
        <w:t>zejména díky podílům</w:t>
      </w:r>
      <w:r w:rsidR="00BD5FE1">
        <w:rPr>
          <w:rFonts w:ascii="Arial" w:hAnsi="Arial" w:cs="Arial"/>
          <w:noProof/>
        </w:rPr>
        <w:t xml:space="preserve"> osob s úplným středním (vč. vyššího odborného) a vysokoškolským vzděláním</w:t>
      </w:r>
      <w:r w:rsidR="006B1C0D">
        <w:rPr>
          <w:rFonts w:ascii="Arial" w:hAnsi="Arial" w:cs="Arial"/>
          <w:noProof/>
        </w:rPr>
        <w:t>.</w:t>
      </w:r>
      <w:r>
        <w:rPr>
          <w:rFonts w:ascii="Arial" w:hAnsi="Arial" w:cs="Arial"/>
          <w:noProof/>
        </w:rPr>
        <w:t xml:space="preserve"> </w:t>
      </w:r>
      <w:r w:rsidR="00BD5FE1">
        <w:rPr>
          <w:rFonts w:ascii="Arial" w:hAnsi="Arial" w:cs="Arial"/>
          <w:noProof/>
        </w:rPr>
        <w:t>Nadprůměrné hodnoty měla i Církev československá husitská</w:t>
      </w:r>
      <w:r>
        <w:rPr>
          <w:rFonts w:ascii="Arial" w:hAnsi="Arial" w:cs="Arial"/>
          <w:noProof/>
        </w:rPr>
        <w:t>.</w:t>
      </w:r>
      <w:r w:rsidR="00BD5FE1">
        <w:rPr>
          <w:rFonts w:ascii="Arial" w:hAnsi="Arial" w:cs="Arial"/>
          <w:noProof/>
        </w:rPr>
        <w:t xml:space="preserve"> Rozložení podle vzdělání u Církve římskokatolické se blížilo nejvíce celorepublikovým hodnotám. Srovnání je ale limitováno faktem, že na úrovni celé republiky zůstalo více než 5 % osob starších 15 let s nezjištěným vzděláním, zatímco u srovnávaných církví byly podíly nezjištěného vzdělání shodně mírně nad půl procentem, tedy v zanedbatelných hodnotách. </w:t>
      </w:r>
      <w:r>
        <w:rPr>
          <w:rFonts w:ascii="Arial" w:hAnsi="Arial" w:cs="Arial"/>
          <w:noProof/>
        </w:rPr>
        <w:lastRenderedPageBreak/>
        <w:t xml:space="preserve">Přesto pro všechny tři církve platilo, že vzdělanostní struktura osob, které příslušnost k nim deklarovaly, byla příznivější </w:t>
      </w:r>
      <w:r w:rsidR="00BD5FE1">
        <w:rPr>
          <w:rFonts w:ascii="Arial" w:hAnsi="Arial" w:cs="Arial"/>
          <w:noProof/>
        </w:rPr>
        <w:t xml:space="preserve">(byť s různou intenzitou) </w:t>
      </w:r>
      <w:r>
        <w:rPr>
          <w:rFonts w:ascii="Arial" w:hAnsi="Arial" w:cs="Arial"/>
          <w:noProof/>
        </w:rPr>
        <w:t xml:space="preserve">než u obyvatelstva celkem. </w:t>
      </w:r>
    </w:p>
    <w:p w:rsidR="00C03FDB" w:rsidRDefault="00C03FDB" w:rsidP="006B1C0D">
      <w:pPr>
        <w:spacing w:line="276" w:lineRule="auto"/>
        <w:jc w:val="both"/>
        <w:rPr>
          <w:rFonts w:ascii="Arial" w:hAnsi="Arial" w:cs="Arial"/>
          <w:noProof/>
        </w:rPr>
      </w:pPr>
    </w:p>
    <w:p w:rsidR="00C03FDB" w:rsidRDefault="00C03FDB" w:rsidP="006B1C0D">
      <w:pPr>
        <w:spacing w:line="276" w:lineRule="auto"/>
        <w:jc w:val="both"/>
        <w:rPr>
          <w:rFonts w:ascii="Arial" w:hAnsi="Arial" w:cs="Arial"/>
          <w:noProof/>
        </w:rPr>
      </w:pPr>
    </w:p>
    <w:p w:rsidR="00913BAE" w:rsidRDefault="007F5FDD" w:rsidP="000342F2">
      <w:pPr>
        <w:spacing w:line="276" w:lineRule="auto"/>
        <w:jc w:val="center"/>
        <w:rPr>
          <w:rFonts w:ascii="Arial" w:hAnsi="Arial" w:cs="Arial"/>
          <w:noProof/>
        </w:rPr>
      </w:pPr>
      <w:r w:rsidRPr="00524253">
        <w:rPr>
          <w:rFonts w:ascii="Arial" w:hAnsi="Arial" w:cs="Arial"/>
          <w:noProof/>
        </w:rPr>
        <w:pict>
          <v:shape id="_x0000_i1039" type="#_x0000_t75" style="width:394.5pt;height:254.2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">
            <v:imagedata r:id="rId19" o:title=""/>
            <o:lock v:ext="edit" aspectratio="f"/>
          </v:shape>
        </w:pict>
      </w:r>
    </w:p>
    <w:p w:rsidR="000342F2" w:rsidRDefault="000342F2" w:rsidP="006B1C0D">
      <w:pPr>
        <w:spacing w:line="276" w:lineRule="auto"/>
        <w:jc w:val="both"/>
        <w:rPr>
          <w:rFonts w:ascii="Arial" w:hAnsi="Arial" w:cs="Arial"/>
          <w:noProof/>
        </w:rPr>
      </w:pPr>
    </w:p>
    <w:p w:rsidR="006B1C0D" w:rsidRDefault="006B1C0D" w:rsidP="00967F57">
      <w:pPr>
        <w:spacing w:line="276" w:lineRule="auto"/>
        <w:jc w:val="both"/>
        <w:rPr>
          <w:rFonts w:ascii="Arial" w:hAnsi="Arial" w:cs="Arial"/>
        </w:rPr>
      </w:pPr>
      <w:r w:rsidRPr="006B1C0D">
        <w:rPr>
          <w:rFonts w:ascii="Arial" w:hAnsi="Arial" w:cs="Arial"/>
          <w:noProof/>
        </w:rPr>
        <w:t>V rozmístění</w:t>
      </w:r>
      <w:r w:rsidRPr="006B1C0D">
        <w:rPr>
          <w:rFonts w:ascii="Arial" w:hAnsi="Arial" w:cs="Arial"/>
        </w:rPr>
        <w:t xml:space="preserve"> osob hlásících se k církvím podle velikostní skupiny obcí</w:t>
      </w:r>
      <w:r w:rsidR="00E4490C">
        <w:rPr>
          <w:rFonts w:ascii="Arial" w:hAnsi="Arial" w:cs="Arial"/>
        </w:rPr>
        <w:t xml:space="preserve"> </w:t>
      </w:r>
      <w:r w:rsidR="009F28E4">
        <w:rPr>
          <w:rFonts w:ascii="Arial" w:hAnsi="Arial" w:cs="Arial"/>
        </w:rPr>
        <w:t xml:space="preserve">se průměrným republikovým hodnotám nejvíce blížila Českobratrská církev evangelická. Církev římskokatolická měla </w:t>
      </w:r>
      <w:r w:rsidR="00E4490C">
        <w:rPr>
          <w:rFonts w:ascii="Arial" w:hAnsi="Arial" w:cs="Arial"/>
        </w:rPr>
        <w:t xml:space="preserve">vyšší zastoupení v malých obcích </w:t>
      </w:r>
      <w:r w:rsidR="00A95326">
        <w:rPr>
          <w:rFonts w:ascii="Arial" w:hAnsi="Arial" w:cs="Arial"/>
        </w:rPr>
        <w:t>-</w:t>
      </w:r>
      <w:r w:rsidR="00E4490C">
        <w:rPr>
          <w:rFonts w:ascii="Arial" w:hAnsi="Arial" w:cs="Arial"/>
        </w:rPr>
        <w:t xml:space="preserve"> 50 % připad</w:t>
      </w:r>
      <w:r w:rsidR="009F28E4">
        <w:rPr>
          <w:rFonts w:ascii="Arial" w:hAnsi="Arial" w:cs="Arial"/>
        </w:rPr>
        <w:t>lo</w:t>
      </w:r>
      <w:r w:rsidR="00E4490C">
        <w:rPr>
          <w:rFonts w:ascii="Arial" w:hAnsi="Arial" w:cs="Arial"/>
        </w:rPr>
        <w:t xml:space="preserve"> na obce s méně než 5 tisíci obyvateli (v populaci celkem je to 38 %). Naopak Církev československá husitská </w:t>
      </w:r>
      <w:r w:rsidR="009F28E4">
        <w:rPr>
          <w:rFonts w:ascii="Arial" w:hAnsi="Arial" w:cs="Arial"/>
        </w:rPr>
        <w:t>měla</w:t>
      </w:r>
      <w:r w:rsidR="00E4490C">
        <w:rPr>
          <w:rFonts w:ascii="Arial" w:hAnsi="Arial" w:cs="Arial"/>
        </w:rPr>
        <w:t xml:space="preserve"> nadprůměrný podíl v největších městech se 100 tisíci a více obyvateli, na které připad</w:t>
      </w:r>
      <w:r w:rsidR="009F28E4">
        <w:rPr>
          <w:rFonts w:ascii="Arial" w:hAnsi="Arial" w:cs="Arial"/>
        </w:rPr>
        <w:t>l</w:t>
      </w:r>
      <w:r w:rsidR="003A538E">
        <w:rPr>
          <w:rFonts w:ascii="Arial" w:hAnsi="Arial" w:cs="Arial"/>
        </w:rPr>
        <w:t>o</w:t>
      </w:r>
      <w:r w:rsidR="00E4490C">
        <w:rPr>
          <w:rFonts w:ascii="Arial" w:hAnsi="Arial" w:cs="Arial"/>
        </w:rPr>
        <w:t xml:space="preserve"> </w:t>
      </w:r>
      <w:r w:rsidR="003A538E">
        <w:rPr>
          <w:rFonts w:ascii="Arial" w:hAnsi="Arial" w:cs="Arial"/>
        </w:rPr>
        <w:t>29 %</w:t>
      </w:r>
      <w:r w:rsidR="00E4490C">
        <w:rPr>
          <w:rFonts w:ascii="Arial" w:hAnsi="Arial" w:cs="Arial"/>
        </w:rPr>
        <w:t xml:space="preserve"> všech osob, které tuto církev uvedly</w:t>
      </w:r>
      <w:r w:rsidR="00967F57">
        <w:rPr>
          <w:rFonts w:ascii="Arial" w:hAnsi="Arial" w:cs="Arial"/>
        </w:rPr>
        <w:t>.</w:t>
      </w:r>
    </w:p>
    <w:sectPr w:rsidR="006B1C0D" w:rsidSect="00932572">
      <w:pgSz w:w="11906" w:h="16838" w:code="9"/>
      <w:pgMar w:top="1417" w:right="1417" w:bottom="1417" w:left="1417" w:header="1361" w:footer="567" w:gutter="0"/>
      <w:pgNumType w:start="1"/>
      <w:cols w:space="708"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17FEA" w:rsidRDefault="00D17FEA" w:rsidP="005B332A">
      <w:r>
        <w:separator/>
      </w:r>
    </w:p>
  </w:endnote>
  <w:endnote w:type="continuationSeparator" w:id="0">
    <w:p w:rsidR="00D17FEA" w:rsidRDefault="00D17FEA" w:rsidP="005B332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MS Sans Serif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17FEA" w:rsidRDefault="00D17FEA" w:rsidP="005B332A">
      <w:r>
        <w:separator/>
      </w:r>
    </w:p>
  </w:footnote>
  <w:footnote w:type="continuationSeparator" w:id="0">
    <w:p w:rsidR="00D17FEA" w:rsidRDefault="00D17FEA" w:rsidP="005B332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58047D8"/>
    <w:multiLevelType w:val="hybridMultilevel"/>
    <w:tmpl w:val="96AA6E7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0252929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61501186"/>
    <w:multiLevelType w:val="hybridMultilevel"/>
    <w:tmpl w:val="FBE2BE0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38C128D"/>
    <w:multiLevelType w:val="hybridMultilevel"/>
    <w:tmpl w:val="DBE6BD38"/>
    <w:lvl w:ilvl="0" w:tplc="04050005">
      <w:start w:val="2"/>
      <w:numFmt w:val="bullet"/>
      <w:pStyle w:val="odrkyzlevaodsazeno0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5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GrammaticalErrors/>
  <w:doNotTrackMoves/>
  <w:defaultTabStop w:val="709"/>
  <w:hyphenationZone w:val="425"/>
  <w:drawingGridHorizontalSpacing w:val="10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4551C"/>
    <w:rsid w:val="00002949"/>
    <w:rsid w:val="00004761"/>
    <w:rsid w:val="000050DD"/>
    <w:rsid w:val="0000599F"/>
    <w:rsid w:val="00005EEF"/>
    <w:rsid w:val="0000639B"/>
    <w:rsid w:val="00006852"/>
    <w:rsid w:val="000076F3"/>
    <w:rsid w:val="00014460"/>
    <w:rsid w:val="00017400"/>
    <w:rsid w:val="00021A8D"/>
    <w:rsid w:val="00022760"/>
    <w:rsid w:val="0002302A"/>
    <w:rsid w:val="000249BD"/>
    <w:rsid w:val="00031260"/>
    <w:rsid w:val="00031539"/>
    <w:rsid w:val="00032069"/>
    <w:rsid w:val="0003358F"/>
    <w:rsid w:val="000342F2"/>
    <w:rsid w:val="00035357"/>
    <w:rsid w:val="00036F10"/>
    <w:rsid w:val="000375BA"/>
    <w:rsid w:val="0003763E"/>
    <w:rsid w:val="000411EE"/>
    <w:rsid w:val="00041545"/>
    <w:rsid w:val="00041673"/>
    <w:rsid w:val="00041705"/>
    <w:rsid w:val="000441CC"/>
    <w:rsid w:val="00045E9D"/>
    <w:rsid w:val="00050AAE"/>
    <w:rsid w:val="00051517"/>
    <w:rsid w:val="0005197A"/>
    <w:rsid w:val="00052178"/>
    <w:rsid w:val="00052A6A"/>
    <w:rsid w:val="000544F6"/>
    <w:rsid w:val="00056397"/>
    <w:rsid w:val="00056425"/>
    <w:rsid w:val="00061CB7"/>
    <w:rsid w:val="00062BEE"/>
    <w:rsid w:val="00064F23"/>
    <w:rsid w:val="00067344"/>
    <w:rsid w:val="00067563"/>
    <w:rsid w:val="00070463"/>
    <w:rsid w:val="00070AE7"/>
    <w:rsid w:val="00072781"/>
    <w:rsid w:val="000733DC"/>
    <w:rsid w:val="00073C2E"/>
    <w:rsid w:val="00074215"/>
    <w:rsid w:val="000752DC"/>
    <w:rsid w:val="00076C4A"/>
    <w:rsid w:val="000771E6"/>
    <w:rsid w:val="000811B2"/>
    <w:rsid w:val="00081B6B"/>
    <w:rsid w:val="0008257C"/>
    <w:rsid w:val="00082E8A"/>
    <w:rsid w:val="00083691"/>
    <w:rsid w:val="00084D5A"/>
    <w:rsid w:val="00086798"/>
    <w:rsid w:val="0008688B"/>
    <w:rsid w:val="0008704F"/>
    <w:rsid w:val="00087BD7"/>
    <w:rsid w:val="00092031"/>
    <w:rsid w:val="00093A16"/>
    <w:rsid w:val="000974E8"/>
    <w:rsid w:val="00097883"/>
    <w:rsid w:val="00097D24"/>
    <w:rsid w:val="000A00A8"/>
    <w:rsid w:val="000A18DB"/>
    <w:rsid w:val="000A2610"/>
    <w:rsid w:val="000A2825"/>
    <w:rsid w:val="000A3229"/>
    <w:rsid w:val="000A40EB"/>
    <w:rsid w:val="000A4EC0"/>
    <w:rsid w:val="000B016D"/>
    <w:rsid w:val="000B038E"/>
    <w:rsid w:val="000B078F"/>
    <w:rsid w:val="000B0D60"/>
    <w:rsid w:val="000B183B"/>
    <w:rsid w:val="000B2827"/>
    <w:rsid w:val="000B2A21"/>
    <w:rsid w:val="000B3018"/>
    <w:rsid w:val="000B37E7"/>
    <w:rsid w:val="000B3C05"/>
    <w:rsid w:val="000B4EEE"/>
    <w:rsid w:val="000B536F"/>
    <w:rsid w:val="000B7CA6"/>
    <w:rsid w:val="000C3525"/>
    <w:rsid w:val="000C595C"/>
    <w:rsid w:val="000C5A26"/>
    <w:rsid w:val="000C66FA"/>
    <w:rsid w:val="000D0C2C"/>
    <w:rsid w:val="000D148F"/>
    <w:rsid w:val="000D1BC3"/>
    <w:rsid w:val="000D2C84"/>
    <w:rsid w:val="000D41D7"/>
    <w:rsid w:val="000D4290"/>
    <w:rsid w:val="000D4F5B"/>
    <w:rsid w:val="000D502F"/>
    <w:rsid w:val="000D5530"/>
    <w:rsid w:val="000E26AC"/>
    <w:rsid w:val="000E3FE6"/>
    <w:rsid w:val="000E44DD"/>
    <w:rsid w:val="000E48DD"/>
    <w:rsid w:val="000E505D"/>
    <w:rsid w:val="000E552E"/>
    <w:rsid w:val="000E5631"/>
    <w:rsid w:val="000E6B9E"/>
    <w:rsid w:val="000E7779"/>
    <w:rsid w:val="000F0F26"/>
    <w:rsid w:val="000F18E1"/>
    <w:rsid w:val="000F2FB6"/>
    <w:rsid w:val="000F3615"/>
    <w:rsid w:val="000F3ECA"/>
    <w:rsid w:val="000F3F67"/>
    <w:rsid w:val="000F45EB"/>
    <w:rsid w:val="000F7B69"/>
    <w:rsid w:val="000F7E9F"/>
    <w:rsid w:val="001000ED"/>
    <w:rsid w:val="00100F03"/>
    <w:rsid w:val="00101173"/>
    <w:rsid w:val="00101E04"/>
    <w:rsid w:val="00102F17"/>
    <w:rsid w:val="00103113"/>
    <w:rsid w:val="001033C9"/>
    <w:rsid w:val="001043A7"/>
    <w:rsid w:val="00110769"/>
    <w:rsid w:val="0011179B"/>
    <w:rsid w:val="0011194F"/>
    <w:rsid w:val="00111B2B"/>
    <w:rsid w:val="00112C0B"/>
    <w:rsid w:val="00112DD6"/>
    <w:rsid w:val="00113244"/>
    <w:rsid w:val="001173D9"/>
    <w:rsid w:val="0012218B"/>
    <w:rsid w:val="0012529E"/>
    <w:rsid w:val="00125358"/>
    <w:rsid w:val="001254D8"/>
    <w:rsid w:val="00130A8D"/>
    <w:rsid w:val="0013117A"/>
    <w:rsid w:val="00132320"/>
    <w:rsid w:val="00133803"/>
    <w:rsid w:val="0013446F"/>
    <w:rsid w:val="00135606"/>
    <w:rsid w:val="0013568C"/>
    <w:rsid w:val="00135895"/>
    <w:rsid w:val="00137A39"/>
    <w:rsid w:val="001412A9"/>
    <w:rsid w:val="00142BEB"/>
    <w:rsid w:val="00142DA3"/>
    <w:rsid w:val="00143225"/>
    <w:rsid w:val="0014525C"/>
    <w:rsid w:val="00146A87"/>
    <w:rsid w:val="00150BF8"/>
    <w:rsid w:val="001512E7"/>
    <w:rsid w:val="0015670E"/>
    <w:rsid w:val="00156C9A"/>
    <w:rsid w:val="0016067D"/>
    <w:rsid w:val="001609F9"/>
    <w:rsid w:val="001611AD"/>
    <w:rsid w:val="00161FD7"/>
    <w:rsid w:val="00162725"/>
    <w:rsid w:val="00163E6D"/>
    <w:rsid w:val="0016451F"/>
    <w:rsid w:val="00164BB0"/>
    <w:rsid w:val="001651A4"/>
    <w:rsid w:val="00167206"/>
    <w:rsid w:val="00167C8B"/>
    <w:rsid w:val="001700EA"/>
    <w:rsid w:val="00170112"/>
    <w:rsid w:val="0017022A"/>
    <w:rsid w:val="00171470"/>
    <w:rsid w:val="0017172C"/>
    <w:rsid w:val="001756DE"/>
    <w:rsid w:val="00176551"/>
    <w:rsid w:val="00176D24"/>
    <w:rsid w:val="001804D7"/>
    <w:rsid w:val="00180D03"/>
    <w:rsid w:val="001814C8"/>
    <w:rsid w:val="001825E2"/>
    <w:rsid w:val="00184500"/>
    <w:rsid w:val="001847DD"/>
    <w:rsid w:val="001849D1"/>
    <w:rsid w:val="00184B8A"/>
    <w:rsid w:val="00185A4B"/>
    <w:rsid w:val="001907C7"/>
    <w:rsid w:val="0019194C"/>
    <w:rsid w:val="001919CF"/>
    <w:rsid w:val="001943C9"/>
    <w:rsid w:val="0019665E"/>
    <w:rsid w:val="00196A2A"/>
    <w:rsid w:val="00197E7C"/>
    <w:rsid w:val="001A365E"/>
    <w:rsid w:val="001A37C3"/>
    <w:rsid w:val="001A4400"/>
    <w:rsid w:val="001A7954"/>
    <w:rsid w:val="001B051E"/>
    <w:rsid w:val="001B088B"/>
    <w:rsid w:val="001B1DDE"/>
    <w:rsid w:val="001B20BD"/>
    <w:rsid w:val="001B363C"/>
    <w:rsid w:val="001B48CC"/>
    <w:rsid w:val="001B49E3"/>
    <w:rsid w:val="001B5D83"/>
    <w:rsid w:val="001B6FFC"/>
    <w:rsid w:val="001B7C5C"/>
    <w:rsid w:val="001C169A"/>
    <w:rsid w:val="001C3348"/>
    <w:rsid w:val="001C4215"/>
    <w:rsid w:val="001C4A70"/>
    <w:rsid w:val="001C54E3"/>
    <w:rsid w:val="001C7809"/>
    <w:rsid w:val="001D0204"/>
    <w:rsid w:val="001D06E5"/>
    <w:rsid w:val="001D1EE9"/>
    <w:rsid w:val="001D4741"/>
    <w:rsid w:val="001D542E"/>
    <w:rsid w:val="001D67CC"/>
    <w:rsid w:val="001D770A"/>
    <w:rsid w:val="001D79C1"/>
    <w:rsid w:val="001E2521"/>
    <w:rsid w:val="001E3661"/>
    <w:rsid w:val="001E56E9"/>
    <w:rsid w:val="001E6370"/>
    <w:rsid w:val="001E6EB8"/>
    <w:rsid w:val="001E767F"/>
    <w:rsid w:val="001E77BB"/>
    <w:rsid w:val="001E7E82"/>
    <w:rsid w:val="001F04DB"/>
    <w:rsid w:val="001F1E49"/>
    <w:rsid w:val="001F2A37"/>
    <w:rsid w:val="001F329F"/>
    <w:rsid w:val="001F46E3"/>
    <w:rsid w:val="001F5480"/>
    <w:rsid w:val="001F54D7"/>
    <w:rsid w:val="001F5EA2"/>
    <w:rsid w:val="001F62FB"/>
    <w:rsid w:val="001F752B"/>
    <w:rsid w:val="00200B04"/>
    <w:rsid w:val="00201009"/>
    <w:rsid w:val="00201612"/>
    <w:rsid w:val="00202E83"/>
    <w:rsid w:val="00203B2B"/>
    <w:rsid w:val="00204081"/>
    <w:rsid w:val="00204433"/>
    <w:rsid w:val="00205D62"/>
    <w:rsid w:val="002074C5"/>
    <w:rsid w:val="00210591"/>
    <w:rsid w:val="0021127D"/>
    <w:rsid w:val="00211820"/>
    <w:rsid w:val="00215654"/>
    <w:rsid w:val="002167B1"/>
    <w:rsid w:val="00216844"/>
    <w:rsid w:val="00220054"/>
    <w:rsid w:val="0022057C"/>
    <w:rsid w:val="0022112C"/>
    <w:rsid w:val="00224EBA"/>
    <w:rsid w:val="00226636"/>
    <w:rsid w:val="00227BA0"/>
    <w:rsid w:val="00231574"/>
    <w:rsid w:val="00233DD2"/>
    <w:rsid w:val="00236A43"/>
    <w:rsid w:val="00236B9D"/>
    <w:rsid w:val="00237CC9"/>
    <w:rsid w:val="002525E3"/>
    <w:rsid w:val="00253401"/>
    <w:rsid w:val="0025437E"/>
    <w:rsid w:val="00254D87"/>
    <w:rsid w:val="002554DF"/>
    <w:rsid w:val="00262D21"/>
    <w:rsid w:val="00263637"/>
    <w:rsid w:val="0026382A"/>
    <w:rsid w:val="00267D86"/>
    <w:rsid w:val="00272345"/>
    <w:rsid w:val="0027254F"/>
    <w:rsid w:val="00272DEC"/>
    <w:rsid w:val="002751C8"/>
    <w:rsid w:val="00275AF3"/>
    <w:rsid w:val="00276CF6"/>
    <w:rsid w:val="002802D5"/>
    <w:rsid w:val="00280EF4"/>
    <w:rsid w:val="00281C5A"/>
    <w:rsid w:val="00282682"/>
    <w:rsid w:val="002826BC"/>
    <w:rsid w:val="002827ED"/>
    <w:rsid w:val="00284DDC"/>
    <w:rsid w:val="0028687C"/>
    <w:rsid w:val="00286887"/>
    <w:rsid w:val="00290002"/>
    <w:rsid w:val="002904CD"/>
    <w:rsid w:val="00290DE8"/>
    <w:rsid w:val="0029118D"/>
    <w:rsid w:val="002917AF"/>
    <w:rsid w:val="0029495F"/>
    <w:rsid w:val="00294E7A"/>
    <w:rsid w:val="00295978"/>
    <w:rsid w:val="002964AA"/>
    <w:rsid w:val="00296514"/>
    <w:rsid w:val="002966CD"/>
    <w:rsid w:val="0029671A"/>
    <w:rsid w:val="00296D38"/>
    <w:rsid w:val="00297397"/>
    <w:rsid w:val="002A03E9"/>
    <w:rsid w:val="002A10F3"/>
    <w:rsid w:val="002A2105"/>
    <w:rsid w:val="002A2794"/>
    <w:rsid w:val="002A2DD7"/>
    <w:rsid w:val="002A4DE8"/>
    <w:rsid w:val="002A563C"/>
    <w:rsid w:val="002A5F94"/>
    <w:rsid w:val="002B0161"/>
    <w:rsid w:val="002B0B92"/>
    <w:rsid w:val="002B106E"/>
    <w:rsid w:val="002B401B"/>
    <w:rsid w:val="002B4EBC"/>
    <w:rsid w:val="002B5D6A"/>
    <w:rsid w:val="002B60DD"/>
    <w:rsid w:val="002C0720"/>
    <w:rsid w:val="002C0967"/>
    <w:rsid w:val="002C0AC8"/>
    <w:rsid w:val="002C27FC"/>
    <w:rsid w:val="002C43C6"/>
    <w:rsid w:val="002C64FD"/>
    <w:rsid w:val="002C7368"/>
    <w:rsid w:val="002D0820"/>
    <w:rsid w:val="002D16F9"/>
    <w:rsid w:val="002D25AA"/>
    <w:rsid w:val="002D274B"/>
    <w:rsid w:val="002D2AE7"/>
    <w:rsid w:val="002D2F1D"/>
    <w:rsid w:val="002D2FDC"/>
    <w:rsid w:val="002D3890"/>
    <w:rsid w:val="002D440A"/>
    <w:rsid w:val="002D5C92"/>
    <w:rsid w:val="002D706F"/>
    <w:rsid w:val="002E0202"/>
    <w:rsid w:val="002E0402"/>
    <w:rsid w:val="002E08D9"/>
    <w:rsid w:val="002E120C"/>
    <w:rsid w:val="002E1C96"/>
    <w:rsid w:val="002E249D"/>
    <w:rsid w:val="002E3BE4"/>
    <w:rsid w:val="002E52F0"/>
    <w:rsid w:val="002E5D08"/>
    <w:rsid w:val="002E6F1E"/>
    <w:rsid w:val="002E795E"/>
    <w:rsid w:val="002F0F71"/>
    <w:rsid w:val="002F2580"/>
    <w:rsid w:val="002F2F9E"/>
    <w:rsid w:val="002F31C4"/>
    <w:rsid w:val="002F3927"/>
    <w:rsid w:val="002F486D"/>
    <w:rsid w:val="002F5901"/>
    <w:rsid w:val="002F620D"/>
    <w:rsid w:val="002F62BD"/>
    <w:rsid w:val="002F63B9"/>
    <w:rsid w:val="00300444"/>
    <w:rsid w:val="00300D9B"/>
    <w:rsid w:val="003014F2"/>
    <w:rsid w:val="00301524"/>
    <w:rsid w:val="00301AAE"/>
    <w:rsid w:val="0030242E"/>
    <w:rsid w:val="00303A97"/>
    <w:rsid w:val="0030522C"/>
    <w:rsid w:val="00306756"/>
    <w:rsid w:val="00307898"/>
    <w:rsid w:val="003079CF"/>
    <w:rsid w:val="00307CC6"/>
    <w:rsid w:val="003113EF"/>
    <w:rsid w:val="0031302B"/>
    <w:rsid w:val="003140BD"/>
    <w:rsid w:val="00314349"/>
    <w:rsid w:val="00314B0A"/>
    <w:rsid w:val="00314D6D"/>
    <w:rsid w:val="00315887"/>
    <w:rsid w:val="00316BF6"/>
    <w:rsid w:val="0032126D"/>
    <w:rsid w:val="003228CC"/>
    <w:rsid w:val="00324B10"/>
    <w:rsid w:val="00330622"/>
    <w:rsid w:val="00331450"/>
    <w:rsid w:val="00331799"/>
    <w:rsid w:val="0033270D"/>
    <w:rsid w:val="003342C3"/>
    <w:rsid w:val="00334FE4"/>
    <w:rsid w:val="00335542"/>
    <w:rsid w:val="0033656C"/>
    <w:rsid w:val="00336A7C"/>
    <w:rsid w:val="00336B3D"/>
    <w:rsid w:val="0033724C"/>
    <w:rsid w:val="0033775D"/>
    <w:rsid w:val="00337E64"/>
    <w:rsid w:val="00345B1E"/>
    <w:rsid w:val="003465DC"/>
    <w:rsid w:val="0034682C"/>
    <w:rsid w:val="00347171"/>
    <w:rsid w:val="00347777"/>
    <w:rsid w:val="00347A87"/>
    <w:rsid w:val="003505EF"/>
    <w:rsid w:val="00350C9A"/>
    <w:rsid w:val="00351BA5"/>
    <w:rsid w:val="00351BEA"/>
    <w:rsid w:val="003533C7"/>
    <w:rsid w:val="0035473E"/>
    <w:rsid w:val="00354C2B"/>
    <w:rsid w:val="00356D48"/>
    <w:rsid w:val="0035799E"/>
    <w:rsid w:val="003579DD"/>
    <w:rsid w:val="00361B09"/>
    <w:rsid w:val="003628C9"/>
    <w:rsid w:val="003635EE"/>
    <w:rsid w:val="00363F78"/>
    <w:rsid w:val="00364F19"/>
    <w:rsid w:val="00365088"/>
    <w:rsid w:val="003662C0"/>
    <w:rsid w:val="003664B2"/>
    <w:rsid w:val="003670A3"/>
    <w:rsid w:val="00367757"/>
    <w:rsid w:val="00370ADD"/>
    <w:rsid w:val="00371787"/>
    <w:rsid w:val="0037310D"/>
    <w:rsid w:val="0037407E"/>
    <w:rsid w:val="00375033"/>
    <w:rsid w:val="00375447"/>
    <w:rsid w:val="00375616"/>
    <w:rsid w:val="0037610F"/>
    <w:rsid w:val="00376C2D"/>
    <w:rsid w:val="00377D04"/>
    <w:rsid w:val="003820D2"/>
    <w:rsid w:val="00382EFE"/>
    <w:rsid w:val="003846AD"/>
    <w:rsid w:val="00386A96"/>
    <w:rsid w:val="0039081E"/>
    <w:rsid w:val="003916A6"/>
    <w:rsid w:val="003928B3"/>
    <w:rsid w:val="003941CE"/>
    <w:rsid w:val="003947E6"/>
    <w:rsid w:val="003949CB"/>
    <w:rsid w:val="003A058C"/>
    <w:rsid w:val="003A12A6"/>
    <w:rsid w:val="003A1A8D"/>
    <w:rsid w:val="003A2F18"/>
    <w:rsid w:val="003A31DA"/>
    <w:rsid w:val="003A5018"/>
    <w:rsid w:val="003A51CB"/>
    <w:rsid w:val="003A538E"/>
    <w:rsid w:val="003A554A"/>
    <w:rsid w:val="003A5C4C"/>
    <w:rsid w:val="003A6167"/>
    <w:rsid w:val="003A61F0"/>
    <w:rsid w:val="003A6CD6"/>
    <w:rsid w:val="003B1C7F"/>
    <w:rsid w:val="003B286F"/>
    <w:rsid w:val="003B39DB"/>
    <w:rsid w:val="003B499E"/>
    <w:rsid w:val="003B537A"/>
    <w:rsid w:val="003B670C"/>
    <w:rsid w:val="003B6B53"/>
    <w:rsid w:val="003C07EB"/>
    <w:rsid w:val="003C0FB3"/>
    <w:rsid w:val="003C1260"/>
    <w:rsid w:val="003C169E"/>
    <w:rsid w:val="003C1924"/>
    <w:rsid w:val="003C1AA0"/>
    <w:rsid w:val="003C25BE"/>
    <w:rsid w:val="003C2CD7"/>
    <w:rsid w:val="003C31AC"/>
    <w:rsid w:val="003C43F9"/>
    <w:rsid w:val="003C4C52"/>
    <w:rsid w:val="003C673E"/>
    <w:rsid w:val="003C7494"/>
    <w:rsid w:val="003D17C9"/>
    <w:rsid w:val="003D20E6"/>
    <w:rsid w:val="003D2396"/>
    <w:rsid w:val="003D3EF9"/>
    <w:rsid w:val="003D47EE"/>
    <w:rsid w:val="003D59CB"/>
    <w:rsid w:val="003D71AC"/>
    <w:rsid w:val="003D79E4"/>
    <w:rsid w:val="003E028A"/>
    <w:rsid w:val="003E0449"/>
    <w:rsid w:val="003E0D40"/>
    <w:rsid w:val="003E19C6"/>
    <w:rsid w:val="003E3062"/>
    <w:rsid w:val="003E3D87"/>
    <w:rsid w:val="003E47CF"/>
    <w:rsid w:val="003E53DF"/>
    <w:rsid w:val="003E5C5E"/>
    <w:rsid w:val="003E68C3"/>
    <w:rsid w:val="003F02CF"/>
    <w:rsid w:val="003F1252"/>
    <w:rsid w:val="003F14DB"/>
    <w:rsid w:val="003F188B"/>
    <w:rsid w:val="003F1DE1"/>
    <w:rsid w:val="003F2AD9"/>
    <w:rsid w:val="003F2BA6"/>
    <w:rsid w:val="003F314F"/>
    <w:rsid w:val="003F331D"/>
    <w:rsid w:val="003F4B17"/>
    <w:rsid w:val="003F5257"/>
    <w:rsid w:val="003F5D6B"/>
    <w:rsid w:val="003F6C4F"/>
    <w:rsid w:val="00406F44"/>
    <w:rsid w:val="00407184"/>
    <w:rsid w:val="00407AC3"/>
    <w:rsid w:val="00411AC4"/>
    <w:rsid w:val="004136C4"/>
    <w:rsid w:val="00414D9C"/>
    <w:rsid w:val="00415311"/>
    <w:rsid w:val="00415ADD"/>
    <w:rsid w:val="00416123"/>
    <w:rsid w:val="0041650D"/>
    <w:rsid w:val="004165CD"/>
    <w:rsid w:val="00416C2B"/>
    <w:rsid w:val="00423741"/>
    <w:rsid w:val="00423D02"/>
    <w:rsid w:val="00424ADA"/>
    <w:rsid w:val="004253F8"/>
    <w:rsid w:val="00432B5E"/>
    <w:rsid w:val="00432E9C"/>
    <w:rsid w:val="00434369"/>
    <w:rsid w:val="00434940"/>
    <w:rsid w:val="004355C7"/>
    <w:rsid w:val="00435CED"/>
    <w:rsid w:val="0044123B"/>
    <w:rsid w:val="00441F15"/>
    <w:rsid w:val="00442673"/>
    <w:rsid w:val="004426B9"/>
    <w:rsid w:val="00443504"/>
    <w:rsid w:val="00445A00"/>
    <w:rsid w:val="00445E1B"/>
    <w:rsid w:val="004460C5"/>
    <w:rsid w:val="00446C20"/>
    <w:rsid w:val="00450C55"/>
    <w:rsid w:val="00451327"/>
    <w:rsid w:val="0045287A"/>
    <w:rsid w:val="00455916"/>
    <w:rsid w:val="00456343"/>
    <w:rsid w:val="00457A2F"/>
    <w:rsid w:val="00460D55"/>
    <w:rsid w:val="00461C77"/>
    <w:rsid w:val="00463BD8"/>
    <w:rsid w:val="0046463E"/>
    <w:rsid w:val="00464655"/>
    <w:rsid w:val="004708AB"/>
    <w:rsid w:val="004714C8"/>
    <w:rsid w:val="00471A0E"/>
    <w:rsid w:val="00471D54"/>
    <w:rsid w:val="0047348F"/>
    <w:rsid w:val="00477102"/>
    <w:rsid w:val="00477FF3"/>
    <w:rsid w:val="00481289"/>
    <w:rsid w:val="00481E79"/>
    <w:rsid w:val="00483275"/>
    <w:rsid w:val="00484B66"/>
    <w:rsid w:val="0049066A"/>
    <w:rsid w:val="00491A3C"/>
    <w:rsid w:val="00491BF5"/>
    <w:rsid w:val="004925BE"/>
    <w:rsid w:val="00493CF0"/>
    <w:rsid w:val="00494CD6"/>
    <w:rsid w:val="004A03FF"/>
    <w:rsid w:val="004A220A"/>
    <w:rsid w:val="004A2968"/>
    <w:rsid w:val="004A2DCF"/>
    <w:rsid w:val="004A553A"/>
    <w:rsid w:val="004A5FC4"/>
    <w:rsid w:val="004B28C2"/>
    <w:rsid w:val="004B4EAE"/>
    <w:rsid w:val="004B66ED"/>
    <w:rsid w:val="004B7159"/>
    <w:rsid w:val="004B79A3"/>
    <w:rsid w:val="004B7E89"/>
    <w:rsid w:val="004C0964"/>
    <w:rsid w:val="004C4597"/>
    <w:rsid w:val="004C64B2"/>
    <w:rsid w:val="004C6D69"/>
    <w:rsid w:val="004C754A"/>
    <w:rsid w:val="004C7F52"/>
    <w:rsid w:val="004D0611"/>
    <w:rsid w:val="004D1835"/>
    <w:rsid w:val="004D2962"/>
    <w:rsid w:val="004D4681"/>
    <w:rsid w:val="004D5620"/>
    <w:rsid w:val="004D59DA"/>
    <w:rsid w:val="004D7618"/>
    <w:rsid w:val="004D7ADC"/>
    <w:rsid w:val="004E071F"/>
    <w:rsid w:val="004E0897"/>
    <w:rsid w:val="004E121F"/>
    <w:rsid w:val="004E220B"/>
    <w:rsid w:val="004E2F8E"/>
    <w:rsid w:val="004E3FA1"/>
    <w:rsid w:val="004E437E"/>
    <w:rsid w:val="004E5079"/>
    <w:rsid w:val="004E6094"/>
    <w:rsid w:val="004F085B"/>
    <w:rsid w:val="004F1128"/>
    <w:rsid w:val="004F123A"/>
    <w:rsid w:val="004F1E4E"/>
    <w:rsid w:val="004F25E0"/>
    <w:rsid w:val="004F2F26"/>
    <w:rsid w:val="004F3128"/>
    <w:rsid w:val="004F5A7C"/>
    <w:rsid w:val="004F6B69"/>
    <w:rsid w:val="004F6BF5"/>
    <w:rsid w:val="004F753D"/>
    <w:rsid w:val="00500710"/>
    <w:rsid w:val="00501059"/>
    <w:rsid w:val="005037D4"/>
    <w:rsid w:val="00506A19"/>
    <w:rsid w:val="00506B48"/>
    <w:rsid w:val="0050754D"/>
    <w:rsid w:val="0050786E"/>
    <w:rsid w:val="00507C3B"/>
    <w:rsid w:val="00507CC7"/>
    <w:rsid w:val="00510194"/>
    <w:rsid w:val="005106B6"/>
    <w:rsid w:val="00510C8D"/>
    <w:rsid w:val="00513A95"/>
    <w:rsid w:val="0051418B"/>
    <w:rsid w:val="00515029"/>
    <w:rsid w:val="005169DF"/>
    <w:rsid w:val="00516CB0"/>
    <w:rsid w:val="00517674"/>
    <w:rsid w:val="005203DC"/>
    <w:rsid w:val="00520C63"/>
    <w:rsid w:val="00521F17"/>
    <w:rsid w:val="00522317"/>
    <w:rsid w:val="00524253"/>
    <w:rsid w:val="0052488B"/>
    <w:rsid w:val="005256AA"/>
    <w:rsid w:val="00526B4B"/>
    <w:rsid w:val="00526F42"/>
    <w:rsid w:val="00530884"/>
    <w:rsid w:val="00530B39"/>
    <w:rsid w:val="00532115"/>
    <w:rsid w:val="0053395E"/>
    <w:rsid w:val="005343AF"/>
    <w:rsid w:val="0053666B"/>
    <w:rsid w:val="005402E3"/>
    <w:rsid w:val="00540D34"/>
    <w:rsid w:val="00541042"/>
    <w:rsid w:val="0054191B"/>
    <w:rsid w:val="005420BC"/>
    <w:rsid w:val="00542643"/>
    <w:rsid w:val="00543871"/>
    <w:rsid w:val="005453BE"/>
    <w:rsid w:val="00545F02"/>
    <w:rsid w:val="005465A9"/>
    <w:rsid w:val="00547D8B"/>
    <w:rsid w:val="005523CF"/>
    <w:rsid w:val="0055259D"/>
    <w:rsid w:val="00553140"/>
    <w:rsid w:val="00553509"/>
    <w:rsid w:val="00554469"/>
    <w:rsid w:val="005553B2"/>
    <w:rsid w:val="00555E90"/>
    <w:rsid w:val="005562B0"/>
    <w:rsid w:val="00556874"/>
    <w:rsid w:val="00557C5E"/>
    <w:rsid w:val="0056084B"/>
    <w:rsid w:val="005625FF"/>
    <w:rsid w:val="0056417A"/>
    <w:rsid w:val="005643FC"/>
    <w:rsid w:val="00564677"/>
    <w:rsid w:val="0056472B"/>
    <w:rsid w:val="00565A45"/>
    <w:rsid w:val="00565E67"/>
    <w:rsid w:val="0056734C"/>
    <w:rsid w:val="00570555"/>
    <w:rsid w:val="005720FB"/>
    <w:rsid w:val="00572D7C"/>
    <w:rsid w:val="005754DC"/>
    <w:rsid w:val="00575BB3"/>
    <w:rsid w:val="00575D90"/>
    <w:rsid w:val="0057647F"/>
    <w:rsid w:val="0058132D"/>
    <w:rsid w:val="0058169E"/>
    <w:rsid w:val="00581DC7"/>
    <w:rsid w:val="005829CD"/>
    <w:rsid w:val="00582B2E"/>
    <w:rsid w:val="00583A83"/>
    <w:rsid w:val="005849A2"/>
    <w:rsid w:val="00584E33"/>
    <w:rsid w:val="00585DE9"/>
    <w:rsid w:val="00586018"/>
    <w:rsid w:val="005874A4"/>
    <w:rsid w:val="005875E4"/>
    <w:rsid w:val="00587758"/>
    <w:rsid w:val="00590A1B"/>
    <w:rsid w:val="005929F8"/>
    <w:rsid w:val="00592EA5"/>
    <w:rsid w:val="00592F4C"/>
    <w:rsid w:val="00593264"/>
    <w:rsid w:val="005932EE"/>
    <w:rsid w:val="00594E76"/>
    <w:rsid w:val="005978A2"/>
    <w:rsid w:val="005A0274"/>
    <w:rsid w:val="005A0D1B"/>
    <w:rsid w:val="005A1459"/>
    <w:rsid w:val="005A3016"/>
    <w:rsid w:val="005A3276"/>
    <w:rsid w:val="005A3EC2"/>
    <w:rsid w:val="005A416B"/>
    <w:rsid w:val="005A6B78"/>
    <w:rsid w:val="005B17BC"/>
    <w:rsid w:val="005B2F7A"/>
    <w:rsid w:val="005B332A"/>
    <w:rsid w:val="005B336D"/>
    <w:rsid w:val="005B3E14"/>
    <w:rsid w:val="005B5528"/>
    <w:rsid w:val="005B7FC0"/>
    <w:rsid w:val="005C4597"/>
    <w:rsid w:val="005C7B54"/>
    <w:rsid w:val="005C7D4E"/>
    <w:rsid w:val="005D082E"/>
    <w:rsid w:val="005D31F5"/>
    <w:rsid w:val="005D32D5"/>
    <w:rsid w:val="005D4177"/>
    <w:rsid w:val="005D45A5"/>
    <w:rsid w:val="005D720A"/>
    <w:rsid w:val="005D7267"/>
    <w:rsid w:val="005D7DAF"/>
    <w:rsid w:val="005E1FC9"/>
    <w:rsid w:val="005E3D42"/>
    <w:rsid w:val="005E6907"/>
    <w:rsid w:val="005E728B"/>
    <w:rsid w:val="005E791D"/>
    <w:rsid w:val="005F03C3"/>
    <w:rsid w:val="005F42FF"/>
    <w:rsid w:val="005F45A8"/>
    <w:rsid w:val="005F4DA7"/>
    <w:rsid w:val="00600BCA"/>
    <w:rsid w:val="0060134A"/>
    <w:rsid w:val="006016B1"/>
    <w:rsid w:val="00601E70"/>
    <w:rsid w:val="00601FF0"/>
    <w:rsid w:val="006049D3"/>
    <w:rsid w:val="00605753"/>
    <w:rsid w:val="00606423"/>
    <w:rsid w:val="00606973"/>
    <w:rsid w:val="0061279E"/>
    <w:rsid w:val="0061324C"/>
    <w:rsid w:val="00614760"/>
    <w:rsid w:val="00620F0C"/>
    <w:rsid w:val="006214BB"/>
    <w:rsid w:val="00621590"/>
    <w:rsid w:val="006222BF"/>
    <w:rsid w:val="00622AC4"/>
    <w:rsid w:val="00624D9F"/>
    <w:rsid w:val="00625934"/>
    <w:rsid w:val="00627C6F"/>
    <w:rsid w:val="0063155E"/>
    <w:rsid w:val="006319D3"/>
    <w:rsid w:val="00632576"/>
    <w:rsid w:val="00633976"/>
    <w:rsid w:val="00633D93"/>
    <w:rsid w:val="00634C20"/>
    <w:rsid w:val="00634F34"/>
    <w:rsid w:val="00636B61"/>
    <w:rsid w:val="0063722B"/>
    <w:rsid w:val="00637806"/>
    <w:rsid w:val="00640541"/>
    <w:rsid w:val="0064330E"/>
    <w:rsid w:val="0064459C"/>
    <w:rsid w:val="0064574B"/>
    <w:rsid w:val="0064574C"/>
    <w:rsid w:val="006457CA"/>
    <w:rsid w:val="0064599D"/>
    <w:rsid w:val="00646610"/>
    <w:rsid w:val="0065087E"/>
    <w:rsid w:val="0065277F"/>
    <w:rsid w:val="00652F57"/>
    <w:rsid w:val="0065300D"/>
    <w:rsid w:val="00653B28"/>
    <w:rsid w:val="00654572"/>
    <w:rsid w:val="00655293"/>
    <w:rsid w:val="00656184"/>
    <w:rsid w:val="00656239"/>
    <w:rsid w:val="00656409"/>
    <w:rsid w:val="006576A6"/>
    <w:rsid w:val="006604C5"/>
    <w:rsid w:val="00660B3B"/>
    <w:rsid w:val="006614DE"/>
    <w:rsid w:val="00661C75"/>
    <w:rsid w:val="0066238F"/>
    <w:rsid w:val="006631AE"/>
    <w:rsid w:val="006636BC"/>
    <w:rsid w:val="00664E95"/>
    <w:rsid w:val="00665F58"/>
    <w:rsid w:val="00665FBD"/>
    <w:rsid w:val="006660C0"/>
    <w:rsid w:val="006668BB"/>
    <w:rsid w:val="00667F1B"/>
    <w:rsid w:val="006725A3"/>
    <w:rsid w:val="00675773"/>
    <w:rsid w:val="0067657C"/>
    <w:rsid w:val="00677F9B"/>
    <w:rsid w:val="006801C0"/>
    <w:rsid w:val="00680634"/>
    <w:rsid w:val="00680F23"/>
    <w:rsid w:val="0068114D"/>
    <w:rsid w:val="006820E6"/>
    <w:rsid w:val="006821DE"/>
    <w:rsid w:val="00684F1E"/>
    <w:rsid w:val="006875DF"/>
    <w:rsid w:val="00690C2E"/>
    <w:rsid w:val="00690F84"/>
    <w:rsid w:val="00691A23"/>
    <w:rsid w:val="00692374"/>
    <w:rsid w:val="00693F04"/>
    <w:rsid w:val="00694F2F"/>
    <w:rsid w:val="006956EB"/>
    <w:rsid w:val="0069596A"/>
    <w:rsid w:val="00696A1F"/>
    <w:rsid w:val="006A13E2"/>
    <w:rsid w:val="006A57A9"/>
    <w:rsid w:val="006A5A9E"/>
    <w:rsid w:val="006A616E"/>
    <w:rsid w:val="006A7C31"/>
    <w:rsid w:val="006B0200"/>
    <w:rsid w:val="006B1C0D"/>
    <w:rsid w:val="006B46C8"/>
    <w:rsid w:val="006B4B82"/>
    <w:rsid w:val="006B600F"/>
    <w:rsid w:val="006B6ADE"/>
    <w:rsid w:val="006B70FD"/>
    <w:rsid w:val="006C29CA"/>
    <w:rsid w:val="006C3904"/>
    <w:rsid w:val="006C50BD"/>
    <w:rsid w:val="006C67F6"/>
    <w:rsid w:val="006C7B9A"/>
    <w:rsid w:val="006C7C31"/>
    <w:rsid w:val="006D0CA3"/>
    <w:rsid w:val="006D135A"/>
    <w:rsid w:val="006D2F99"/>
    <w:rsid w:val="006D3001"/>
    <w:rsid w:val="006D3163"/>
    <w:rsid w:val="006D344B"/>
    <w:rsid w:val="006D3AFF"/>
    <w:rsid w:val="006D604E"/>
    <w:rsid w:val="006D6B0B"/>
    <w:rsid w:val="006D7D5D"/>
    <w:rsid w:val="006E0C94"/>
    <w:rsid w:val="006E11F9"/>
    <w:rsid w:val="006E15E5"/>
    <w:rsid w:val="006E2022"/>
    <w:rsid w:val="006E2386"/>
    <w:rsid w:val="006E32B7"/>
    <w:rsid w:val="006E3C4F"/>
    <w:rsid w:val="006F0C65"/>
    <w:rsid w:val="006F109A"/>
    <w:rsid w:val="006F12C7"/>
    <w:rsid w:val="006F2988"/>
    <w:rsid w:val="006F31A9"/>
    <w:rsid w:val="006F36B0"/>
    <w:rsid w:val="006F4A62"/>
    <w:rsid w:val="006F5E96"/>
    <w:rsid w:val="00701739"/>
    <w:rsid w:val="00701790"/>
    <w:rsid w:val="00701955"/>
    <w:rsid w:val="00701CC4"/>
    <w:rsid w:val="00702313"/>
    <w:rsid w:val="00703A5E"/>
    <w:rsid w:val="007048CF"/>
    <w:rsid w:val="00704901"/>
    <w:rsid w:val="007064BB"/>
    <w:rsid w:val="00710B82"/>
    <w:rsid w:val="0071123C"/>
    <w:rsid w:val="007124FB"/>
    <w:rsid w:val="00712551"/>
    <w:rsid w:val="00713FFE"/>
    <w:rsid w:val="00715BC3"/>
    <w:rsid w:val="00716C2C"/>
    <w:rsid w:val="00717093"/>
    <w:rsid w:val="00720329"/>
    <w:rsid w:val="00721478"/>
    <w:rsid w:val="00721742"/>
    <w:rsid w:val="00724B7A"/>
    <w:rsid w:val="00724DAB"/>
    <w:rsid w:val="007255DC"/>
    <w:rsid w:val="007259DA"/>
    <w:rsid w:val="00726721"/>
    <w:rsid w:val="007277D2"/>
    <w:rsid w:val="00727EF1"/>
    <w:rsid w:val="00730189"/>
    <w:rsid w:val="007302FC"/>
    <w:rsid w:val="0073501C"/>
    <w:rsid w:val="0073595D"/>
    <w:rsid w:val="0073613F"/>
    <w:rsid w:val="007366AF"/>
    <w:rsid w:val="00736918"/>
    <w:rsid w:val="007371BE"/>
    <w:rsid w:val="00740176"/>
    <w:rsid w:val="00740806"/>
    <w:rsid w:val="007434A8"/>
    <w:rsid w:val="007447BE"/>
    <w:rsid w:val="00746421"/>
    <w:rsid w:val="00746AAE"/>
    <w:rsid w:val="0074786E"/>
    <w:rsid w:val="00751505"/>
    <w:rsid w:val="00751DB8"/>
    <w:rsid w:val="007525DD"/>
    <w:rsid w:val="0075505E"/>
    <w:rsid w:val="0075519D"/>
    <w:rsid w:val="00756A9C"/>
    <w:rsid w:val="007624C7"/>
    <w:rsid w:val="00762952"/>
    <w:rsid w:val="00763A69"/>
    <w:rsid w:val="007658D4"/>
    <w:rsid w:val="00766577"/>
    <w:rsid w:val="00766AA2"/>
    <w:rsid w:val="00767DAA"/>
    <w:rsid w:val="007709A5"/>
    <w:rsid w:val="00770E96"/>
    <w:rsid w:val="007734A8"/>
    <w:rsid w:val="0077496F"/>
    <w:rsid w:val="00774A0D"/>
    <w:rsid w:val="00774B0D"/>
    <w:rsid w:val="0077541C"/>
    <w:rsid w:val="0077700E"/>
    <w:rsid w:val="007776B5"/>
    <w:rsid w:val="007778EF"/>
    <w:rsid w:val="0078110D"/>
    <w:rsid w:val="007817EF"/>
    <w:rsid w:val="00781C3C"/>
    <w:rsid w:val="00782539"/>
    <w:rsid w:val="00782827"/>
    <w:rsid w:val="00782EEE"/>
    <w:rsid w:val="00785572"/>
    <w:rsid w:val="00790BD8"/>
    <w:rsid w:val="00790E55"/>
    <w:rsid w:val="007943B3"/>
    <w:rsid w:val="00794C53"/>
    <w:rsid w:val="00795ABA"/>
    <w:rsid w:val="00795C38"/>
    <w:rsid w:val="00797BBA"/>
    <w:rsid w:val="007A013A"/>
    <w:rsid w:val="007A07E5"/>
    <w:rsid w:val="007A0D77"/>
    <w:rsid w:val="007A18D1"/>
    <w:rsid w:val="007A2428"/>
    <w:rsid w:val="007A25AF"/>
    <w:rsid w:val="007A2CEB"/>
    <w:rsid w:val="007A3ED7"/>
    <w:rsid w:val="007A4A5D"/>
    <w:rsid w:val="007A5780"/>
    <w:rsid w:val="007A5885"/>
    <w:rsid w:val="007A66DB"/>
    <w:rsid w:val="007A7BFF"/>
    <w:rsid w:val="007A7EB3"/>
    <w:rsid w:val="007B0759"/>
    <w:rsid w:val="007B2100"/>
    <w:rsid w:val="007B29DC"/>
    <w:rsid w:val="007B5BA7"/>
    <w:rsid w:val="007B5E2D"/>
    <w:rsid w:val="007B62B7"/>
    <w:rsid w:val="007B6C66"/>
    <w:rsid w:val="007C06B3"/>
    <w:rsid w:val="007C1409"/>
    <w:rsid w:val="007C16C6"/>
    <w:rsid w:val="007C20A6"/>
    <w:rsid w:val="007C33BF"/>
    <w:rsid w:val="007C4020"/>
    <w:rsid w:val="007C51BF"/>
    <w:rsid w:val="007C5588"/>
    <w:rsid w:val="007C5652"/>
    <w:rsid w:val="007C59EC"/>
    <w:rsid w:val="007C682E"/>
    <w:rsid w:val="007D1C07"/>
    <w:rsid w:val="007D2D2D"/>
    <w:rsid w:val="007D2D65"/>
    <w:rsid w:val="007D31FB"/>
    <w:rsid w:val="007D3DDF"/>
    <w:rsid w:val="007D4A97"/>
    <w:rsid w:val="007D61E1"/>
    <w:rsid w:val="007D66A1"/>
    <w:rsid w:val="007D7DAB"/>
    <w:rsid w:val="007E0E34"/>
    <w:rsid w:val="007E115C"/>
    <w:rsid w:val="007E1264"/>
    <w:rsid w:val="007E16F1"/>
    <w:rsid w:val="007E36CB"/>
    <w:rsid w:val="007E3FC8"/>
    <w:rsid w:val="007E4830"/>
    <w:rsid w:val="007F0CD2"/>
    <w:rsid w:val="007F1438"/>
    <w:rsid w:val="007F2172"/>
    <w:rsid w:val="007F3094"/>
    <w:rsid w:val="007F3384"/>
    <w:rsid w:val="007F414D"/>
    <w:rsid w:val="007F460A"/>
    <w:rsid w:val="007F5020"/>
    <w:rsid w:val="007F5FDD"/>
    <w:rsid w:val="007F6FD9"/>
    <w:rsid w:val="007F782C"/>
    <w:rsid w:val="008027E9"/>
    <w:rsid w:val="00802E4A"/>
    <w:rsid w:val="008030A9"/>
    <w:rsid w:val="008041C1"/>
    <w:rsid w:val="0080487E"/>
    <w:rsid w:val="00805EFA"/>
    <w:rsid w:val="0080781C"/>
    <w:rsid w:val="008101BD"/>
    <w:rsid w:val="00811328"/>
    <w:rsid w:val="008121B4"/>
    <w:rsid w:val="0081244B"/>
    <w:rsid w:val="00814128"/>
    <w:rsid w:val="00814E8A"/>
    <w:rsid w:val="00815F66"/>
    <w:rsid w:val="00816190"/>
    <w:rsid w:val="00816C87"/>
    <w:rsid w:val="00817835"/>
    <w:rsid w:val="00820AB1"/>
    <w:rsid w:val="008221F2"/>
    <w:rsid w:val="00823C96"/>
    <w:rsid w:val="00824607"/>
    <w:rsid w:val="008268AA"/>
    <w:rsid w:val="00830807"/>
    <w:rsid w:val="00830E53"/>
    <w:rsid w:val="008313B3"/>
    <w:rsid w:val="008325C2"/>
    <w:rsid w:val="008344DE"/>
    <w:rsid w:val="00837194"/>
    <w:rsid w:val="00837680"/>
    <w:rsid w:val="00840076"/>
    <w:rsid w:val="00841F69"/>
    <w:rsid w:val="0084381B"/>
    <w:rsid w:val="008439EB"/>
    <w:rsid w:val="008441CC"/>
    <w:rsid w:val="00844746"/>
    <w:rsid w:val="00850596"/>
    <w:rsid w:val="0085223B"/>
    <w:rsid w:val="008529A1"/>
    <w:rsid w:val="00854A1F"/>
    <w:rsid w:val="00855976"/>
    <w:rsid w:val="008566B9"/>
    <w:rsid w:val="00856AF5"/>
    <w:rsid w:val="00857336"/>
    <w:rsid w:val="00861A83"/>
    <w:rsid w:val="008635D7"/>
    <w:rsid w:val="00864A8E"/>
    <w:rsid w:val="00864CB7"/>
    <w:rsid w:val="0086701A"/>
    <w:rsid w:val="00870653"/>
    <w:rsid w:val="008706F5"/>
    <w:rsid w:val="00873D28"/>
    <w:rsid w:val="0087537B"/>
    <w:rsid w:val="00875513"/>
    <w:rsid w:val="00875B2B"/>
    <w:rsid w:val="00875EA3"/>
    <w:rsid w:val="00876EF6"/>
    <w:rsid w:val="00877495"/>
    <w:rsid w:val="00887425"/>
    <w:rsid w:val="008874E7"/>
    <w:rsid w:val="008900D8"/>
    <w:rsid w:val="00891398"/>
    <w:rsid w:val="008913A4"/>
    <w:rsid w:val="008916CC"/>
    <w:rsid w:val="00891736"/>
    <w:rsid w:val="00893A7C"/>
    <w:rsid w:val="00895DF5"/>
    <w:rsid w:val="0089627D"/>
    <w:rsid w:val="00896949"/>
    <w:rsid w:val="00897564"/>
    <w:rsid w:val="008A3920"/>
    <w:rsid w:val="008A3FBD"/>
    <w:rsid w:val="008A4283"/>
    <w:rsid w:val="008A502B"/>
    <w:rsid w:val="008A5775"/>
    <w:rsid w:val="008A6429"/>
    <w:rsid w:val="008A78EF"/>
    <w:rsid w:val="008B0718"/>
    <w:rsid w:val="008B32EC"/>
    <w:rsid w:val="008B32ED"/>
    <w:rsid w:val="008B657A"/>
    <w:rsid w:val="008B6661"/>
    <w:rsid w:val="008B67A0"/>
    <w:rsid w:val="008B6EDF"/>
    <w:rsid w:val="008B742E"/>
    <w:rsid w:val="008C22F9"/>
    <w:rsid w:val="008C24CD"/>
    <w:rsid w:val="008C2A7E"/>
    <w:rsid w:val="008C35D7"/>
    <w:rsid w:val="008C3657"/>
    <w:rsid w:val="008C5A7B"/>
    <w:rsid w:val="008C63E3"/>
    <w:rsid w:val="008D04D3"/>
    <w:rsid w:val="008D0648"/>
    <w:rsid w:val="008D331C"/>
    <w:rsid w:val="008D53F8"/>
    <w:rsid w:val="008D56D5"/>
    <w:rsid w:val="008D5C56"/>
    <w:rsid w:val="008D6A7C"/>
    <w:rsid w:val="008D74F6"/>
    <w:rsid w:val="008E0720"/>
    <w:rsid w:val="008E125F"/>
    <w:rsid w:val="008E219C"/>
    <w:rsid w:val="008E42F2"/>
    <w:rsid w:val="008E5C6F"/>
    <w:rsid w:val="008E78FD"/>
    <w:rsid w:val="008E7B4D"/>
    <w:rsid w:val="008E7B9B"/>
    <w:rsid w:val="008F0E6C"/>
    <w:rsid w:val="008F2366"/>
    <w:rsid w:val="008F30EC"/>
    <w:rsid w:val="008F48EF"/>
    <w:rsid w:val="008F52B4"/>
    <w:rsid w:val="008F5686"/>
    <w:rsid w:val="008F70F4"/>
    <w:rsid w:val="008F7900"/>
    <w:rsid w:val="0090102B"/>
    <w:rsid w:val="0090185F"/>
    <w:rsid w:val="00902A0F"/>
    <w:rsid w:val="009035D9"/>
    <w:rsid w:val="0090404D"/>
    <w:rsid w:val="00905AD7"/>
    <w:rsid w:val="0090612C"/>
    <w:rsid w:val="009067D0"/>
    <w:rsid w:val="00906F5D"/>
    <w:rsid w:val="00907419"/>
    <w:rsid w:val="009075A0"/>
    <w:rsid w:val="00907E8F"/>
    <w:rsid w:val="00910166"/>
    <w:rsid w:val="00910C93"/>
    <w:rsid w:val="00910E6E"/>
    <w:rsid w:val="009130AA"/>
    <w:rsid w:val="0091327A"/>
    <w:rsid w:val="00913399"/>
    <w:rsid w:val="00913538"/>
    <w:rsid w:val="00913BAE"/>
    <w:rsid w:val="0091436B"/>
    <w:rsid w:val="00914BEC"/>
    <w:rsid w:val="009162E9"/>
    <w:rsid w:val="00921982"/>
    <w:rsid w:val="00921F91"/>
    <w:rsid w:val="00921FEA"/>
    <w:rsid w:val="00922166"/>
    <w:rsid w:val="0092459C"/>
    <w:rsid w:val="00926E47"/>
    <w:rsid w:val="00932572"/>
    <w:rsid w:val="00932A1D"/>
    <w:rsid w:val="00936D99"/>
    <w:rsid w:val="00940AD6"/>
    <w:rsid w:val="00940FC4"/>
    <w:rsid w:val="00942147"/>
    <w:rsid w:val="0094293A"/>
    <w:rsid w:val="00943788"/>
    <w:rsid w:val="00943A5B"/>
    <w:rsid w:val="009456EE"/>
    <w:rsid w:val="00946A9B"/>
    <w:rsid w:val="009479C1"/>
    <w:rsid w:val="00947B74"/>
    <w:rsid w:val="00947C85"/>
    <w:rsid w:val="00951327"/>
    <w:rsid w:val="009522A4"/>
    <w:rsid w:val="00953CB5"/>
    <w:rsid w:val="00955022"/>
    <w:rsid w:val="0095660B"/>
    <w:rsid w:val="009566A8"/>
    <w:rsid w:val="00960E12"/>
    <w:rsid w:val="00961099"/>
    <w:rsid w:val="00962743"/>
    <w:rsid w:val="00963611"/>
    <w:rsid w:val="00965BDC"/>
    <w:rsid w:val="00966AD0"/>
    <w:rsid w:val="00966AEC"/>
    <w:rsid w:val="00967CCB"/>
    <w:rsid w:val="00967D9D"/>
    <w:rsid w:val="00967F57"/>
    <w:rsid w:val="00970E03"/>
    <w:rsid w:val="00971AFC"/>
    <w:rsid w:val="00971BA9"/>
    <w:rsid w:val="00973C84"/>
    <w:rsid w:val="009767B3"/>
    <w:rsid w:val="00976985"/>
    <w:rsid w:val="0097720B"/>
    <w:rsid w:val="009800D8"/>
    <w:rsid w:val="009808E2"/>
    <w:rsid w:val="00980D40"/>
    <w:rsid w:val="00981D40"/>
    <w:rsid w:val="0098288B"/>
    <w:rsid w:val="0098444C"/>
    <w:rsid w:val="00985DB1"/>
    <w:rsid w:val="00986E44"/>
    <w:rsid w:val="0098754A"/>
    <w:rsid w:val="009877EF"/>
    <w:rsid w:val="00987E44"/>
    <w:rsid w:val="00992CDC"/>
    <w:rsid w:val="0099319F"/>
    <w:rsid w:val="009940A5"/>
    <w:rsid w:val="00994127"/>
    <w:rsid w:val="00994446"/>
    <w:rsid w:val="00995C99"/>
    <w:rsid w:val="00996267"/>
    <w:rsid w:val="00996689"/>
    <w:rsid w:val="0099674B"/>
    <w:rsid w:val="009A0C3B"/>
    <w:rsid w:val="009A23E1"/>
    <w:rsid w:val="009A2C55"/>
    <w:rsid w:val="009A4BAB"/>
    <w:rsid w:val="009B0183"/>
    <w:rsid w:val="009B0374"/>
    <w:rsid w:val="009B1984"/>
    <w:rsid w:val="009B1F10"/>
    <w:rsid w:val="009B2331"/>
    <w:rsid w:val="009B3775"/>
    <w:rsid w:val="009B3A45"/>
    <w:rsid w:val="009B3A92"/>
    <w:rsid w:val="009B3CDF"/>
    <w:rsid w:val="009B451B"/>
    <w:rsid w:val="009B4721"/>
    <w:rsid w:val="009B5540"/>
    <w:rsid w:val="009B578B"/>
    <w:rsid w:val="009B598E"/>
    <w:rsid w:val="009B7E2F"/>
    <w:rsid w:val="009B7EBB"/>
    <w:rsid w:val="009C1E9D"/>
    <w:rsid w:val="009C2670"/>
    <w:rsid w:val="009C352A"/>
    <w:rsid w:val="009C44AD"/>
    <w:rsid w:val="009C49FE"/>
    <w:rsid w:val="009C4DCD"/>
    <w:rsid w:val="009C53A0"/>
    <w:rsid w:val="009C586E"/>
    <w:rsid w:val="009C6006"/>
    <w:rsid w:val="009C60F9"/>
    <w:rsid w:val="009C73DF"/>
    <w:rsid w:val="009D0517"/>
    <w:rsid w:val="009D0B26"/>
    <w:rsid w:val="009D35EA"/>
    <w:rsid w:val="009D4639"/>
    <w:rsid w:val="009D479F"/>
    <w:rsid w:val="009D5448"/>
    <w:rsid w:val="009D562B"/>
    <w:rsid w:val="009D6B22"/>
    <w:rsid w:val="009D6CEA"/>
    <w:rsid w:val="009D7465"/>
    <w:rsid w:val="009D7CF1"/>
    <w:rsid w:val="009D7EB8"/>
    <w:rsid w:val="009E04E0"/>
    <w:rsid w:val="009E07C7"/>
    <w:rsid w:val="009E19C8"/>
    <w:rsid w:val="009E234D"/>
    <w:rsid w:val="009E2493"/>
    <w:rsid w:val="009E4BA6"/>
    <w:rsid w:val="009E6284"/>
    <w:rsid w:val="009E6D42"/>
    <w:rsid w:val="009E6F80"/>
    <w:rsid w:val="009E767D"/>
    <w:rsid w:val="009F0A7D"/>
    <w:rsid w:val="009F28E4"/>
    <w:rsid w:val="009F2B1A"/>
    <w:rsid w:val="009F4271"/>
    <w:rsid w:val="009F5057"/>
    <w:rsid w:val="009F60CE"/>
    <w:rsid w:val="009F6B3C"/>
    <w:rsid w:val="009F7815"/>
    <w:rsid w:val="009F7995"/>
    <w:rsid w:val="00A02752"/>
    <w:rsid w:val="00A02E4B"/>
    <w:rsid w:val="00A03DA1"/>
    <w:rsid w:val="00A0528A"/>
    <w:rsid w:val="00A06982"/>
    <w:rsid w:val="00A07B1C"/>
    <w:rsid w:val="00A10D79"/>
    <w:rsid w:val="00A13312"/>
    <w:rsid w:val="00A16F20"/>
    <w:rsid w:val="00A2082D"/>
    <w:rsid w:val="00A21F8A"/>
    <w:rsid w:val="00A238F6"/>
    <w:rsid w:val="00A23F75"/>
    <w:rsid w:val="00A2469B"/>
    <w:rsid w:val="00A246A7"/>
    <w:rsid w:val="00A273FA"/>
    <w:rsid w:val="00A30939"/>
    <w:rsid w:val="00A30E00"/>
    <w:rsid w:val="00A311CB"/>
    <w:rsid w:val="00A317EE"/>
    <w:rsid w:val="00A3187B"/>
    <w:rsid w:val="00A3212E"/>
    <w:rsid w:val="00A34B56"/>
    <w:rsid w:val="00A36080"/>
    <w:rsid w:val="00A40425"/>
    <w:rsid w:val="00A40994"/>
    <w:rsid w:val="00A410B0"/>
    <w:rsid w:val="00A411E4"/>
    <w:rsid w:val="00A4164C"/>
    <w:rsid w:val="00A432E6"/>
    <w:rsid w:val="00A4558C"/>
    <w:rsid w:val="00A4778E"/>
    <w:rsid w:val="00A51635"/>
    <w:rsid w:val="00A52BF2"/>
    <w:rsid w:val="00A52DCE"/>
    <w:rsid w:val="00A52E50"/>
    <w:rsid w:val="00A54DB1"/>
    <w:rsid w:val="00A559A2"/>
    <w:rsid w:val="00A630C9"/>
    <w:rsid w:val="00A6336B"/>
    <w:rsid w:val="00A64AC5"/>
    <w:rsid w:val="00A64D14"/>
    <w:rsid w:val="00A64E05"/>
    <w:rsid w:val="00A6695E"/>
    <w:rsid w:val="00A702DC"/>
    <w:rsid w:val="00A703B4"/>
    <w:rsid w:val="00A72CF4"/>
    <w:rsid w:val="00A76D97"/>
    <w:rsid w:val="00A7742E"/>
    <w:rsid w:val="00A8117A"/>
    <w:rsid w:val="00A82347"/>
    <w:rsid w:val="00A824DE"/>
    <w:rsid w:val="00A8293E"/>
    <w:rsid w:val="00A82DBD"/>
    <w:rsid w:val="00A8438B"/>
    <w:rsid w:val="00A84E66"/>
    <w:rsid w:val="00A90BCE"/>
    <w:rsid w:val="00A91095"/>
    <w:rsid w:val="00A92492"/>
    <w:rsid w:val="00A9480E"/>
    <w:rsid w:val="00A94AA3"/>
    <w:rsid w:val="00A94BD6"/>
    <w:rsid w:val="00A950B0"/>
    <w:rsid w:val="00A95326"/>
    <w:rsid w:val="00A9626D"/>
    <w:rsid w:val="00AA1818"/>
    <w:rsid w:val="00AA206A"/>
    <w:rsid w:val="00AA4ACA"/>
    <w:rsid w:val="00AA61C5"/>
    <w:rsid w:val="00AB0396"/>
    <w:rsid w:val="00AB10EF"/>
    <w:rsid w:val="00AB229C"/>
    <w:rsid w:val="00AB3A4A"/>
    <w:rsid w:val="00AC0078"/>
    <w:rsid w:val="00AC0C42"/>
    <w:rsid w:val="00AC172E"/>
    <w:rsid w:val="00AC35B6"/>
    <w:rsid w:val="00AC3648"/>
    <w:rsid w:val="00AC370C"/>
    <w:rsid w:val="00AC3CEE"/>
    <w:rsid w:val="00AC50D4"/>
    <w:rsid w:val="00AC6794"/>
    <w:rsid w:val="00AD04E6"/>
    <w:rsid w:val="00AD0972"/>
    <w:rsid w:val="00AD0DBE"/>
    <w:rsid w:val="00AD1617"/>
    <w:rsid w:val="00AD1A5D"/>
    <w:rsid w:val="00AD2286"/>
    <w:rsid w:val="00AD40BE"/>
    <w:rsid w:val="00AD4B99"/>
    <w:rsid w:val="00AD66F7"/>
    <w:rsid w:val="00AE0997"/>
    <w:rsid w:val="00AE0D3F"/>
    <w:rsid w:val="00AE18F9"/>
    <w:rsid w:val="00AE3A2F"/>
    <w:rsid w:val="00AE58E2"/>
    <w:rsid w:val="00AE66C3"/>
    <w:rsid w:val="00AE68CE"/>
    <w:rsid w:val="00AF08D9"/>
    <w:rsid w:val="00AF165F"/>
    <w:rsid w:val="00AF1DFA"/>
    <w:rsid w:val="00AF3F21"/>
    <w:rsid w:val="00AF63E8"/>
    <w:rsid w:val="00AF6ED0"/>
    <w:rsid w:val="00AF70E9"/>
    <w:rsid w:val="00B004DE"/>
    <w:rsid w:val="00B009D5"/>
    <w:rsid w:val="00B0497D"/>
    <w:rsid w:val="00B04D49"/>
    <w:rsid w:val="00B07880"/>
    <w:rsid w:val="00B07B15"/>
    <w:rsid w:val="00B10F98"/>
    <w:rsid w:val="00B1195B"/>
    <w:rsid w:val="00B11AB6"/>
    <w:rsid w:val="00B122D8"/>
    <w:rsid w:val="00B126AD"/>
    <w:rsid w:val="00B12F97"/>
    <w:rsid w:val="00B13272"/>
    <w:rsid w:val="00B13A75"/>
    <w:rsid w:val="00B13A9B"/>
    <w:rsid w:val="00B14078"/>
    <w:rsid w:val="00B14D3F"/>
    <w:rsid w:val="00B160C0"/>
    <w:rsid w:val="00B165AA"/>
    <w:rsid w:val="00B16C1D"/>
    <w:rsid w:val="00B172DE"/>
    <w:rsid w:val="00B248D9"/>
    <w:rsid w:val="00B24F60"/>
    <w:rsid w:val="00B250CB"/>
    <w:rsid w:val="00B259C1"/>
    <w:rsid w:val="00B270E9"/>
    <w:rsid w:val="00B271AC"/>
    <w:rsid w:val="00B30658"/>
    <w:rsid w:val="00B311C0"/>
    <w:rsid w:val="00B3269F"/>
    <w:rsid w:val="00B33B49"/>
    <w:rsid w:val="00B33B50"/>
    <w:rsid w:val="00B35585"/>
    <w:rsid w:val="00B36896"/>
    <w:rsid w:val="00B370F0"/>
    <w:rsid w:val="00B37951"/>
    <w:rsid w:val="00B40067"/>
    <w:rsid w:val="00B40992"/>
    <w:rsid w:val="00B4127C"/>
    <w:rsid w:val="00B4179C"/>
    <w:rsid w:val="00B438B2"/>
    <w:rsid w:val="00B4670B"/>
    <w:rsid w:val="00B50DE0"/>
    <w:rsid w:val="00B5151F"/>
    <w:rsid w:val="00B51FB3"/>
    <w:rsid w:val="00B5398D"/>
    <w:rsid w:val="00B551F8"/>
    <w:rsid w:val="00B56AE1"/>
    <w:rsid w:val="00B56F32"/>
    <w:rsid w:val="00B57D51"/>
    <w:rsid w:val="00B60519"/>
    <w:rsid w:val="00B60B23"/>
    <w:rsid w:val="00B61C24"/>
    <w:rsid w:val="00B63D9C"/>
    <w:rsid w:val="00B66224"/>
    <w:rsid w:val="00B6636F"/>
    <w:rsid w:val="00B669B1"/>
    <w:rsid w:val="00B71F03"/>
    <w:rsid w:val="00B730BC"/>
    <w:rsid w:val="00B73F80"/>
    <w:rsid w:val="00B74054"/>
    <w:rsid w:val="00B758B5"/>
    <w:rsid w:val="00B75B75"/>
    <w:rsid w:val="00B76CD8"/>
    <w:rsid w:val="00B773BF"/>
    <w:rsid w:val="00B775F1"/>
    <w:rsid w:val="00B81551"/>
    <w:rsid w:val="00B82DC7"/>
    <w:rsid w:val="00B82E91"/>
    <w:rsid w:val="00B83938"/>
    <w:rsid w:val="00B8495C"/>
    <w:rsid w:val="00B85AD3"/>
    <w:rsid w:val="00B85C46"/>
    <w:rsid w:val="00B86018"/>
    <w:rsid w:val="00B86880"/>
    <w:rsid w:val="00B86EE9"/>
    <w:rsid w:val="00B91321"/>
    <w:rsid w:val="00B91CA8"/>
    <w:rsid w:val="00B937D7"/>
    <w:rsid w:val="00B94B6C"/>
    <w:rsid w:val="00B95F9F"/>
    <w:rsid w:val="00B96590"/>
    <w:rsid w:val="00B96E22"/>
    <w:rsid w:val="00BA048E"/>
    <w:rsid w:val="00BA175F"/>
    <w:rsid w:val="00BA2C07"/>
    <w:rsid w:val="00BA3C94"/>
    <w:rsid w:val="00BA4FB0"/>
    <w:rsid w:val="00BA5309"/>
    <w:rsid w:val="00BA5B7F"/>
    <w:rsid w:val="00BA5CCE"/>
    <w:rsid w:val="00BB1371"/>
    <w:rsid w:val="00BB5908"/>
    <w:rsid w:val="00BB6168"/>
    <w:rsid w:val="00BB6990"/>
    <w:rsid w:val="00BC0235"/>
    <w:rsid w:val="00BC24E9"/>
    <w:rsid w:val="00BC2910"/>
    <w:rsid w:val="00BC2ACE"/>
    <w:rsid w:val="00BC33C1"/>
    <w:rsid w:val="00BC3861"/>
    <w:rsid w:val="00BC5513"/>
    <w:rsid w:val="00BC5AA4"/>
    <w:rsid w:val="00BC7D47"/>
    <w:rsid w:val="00BD1C4F"/>
    <w:rsid w:val="00BD248E"/>
    <w:rsid w:val="00BD5B05"/>
    <w:rsid w:val="00BD5FE1"/>
    <w:rsid w:val="00BD69C8"/>
    <w:rsid w:val="00BE0BCC"/>
    <w:rsid w:val="00BE0EA3"/>
    <w:rsid w:val="00BE1AA9"/>
    <w:rsid w:val="00BE1B78"/>
    <w:rsid w:val="00BE32DC"/>
    <w:rsid w:val="00BE3397"/>
    <w:rsid w:val="00BE363A"/>
    <w:rsid w:val="00BE3B6F"/>
    <w:rsid w:val="00BE6D03"/>
    <w:rsid w:val="00BF0835"/>
    <w:rsid w:val="00BF0D4E"/>
    <w:rsid w:val="00BF490A"/>
    <w:rsid w:val="00C01CC0"/>
    <w:rsid w:val="00C02C94"/>
    <w:rsid w:val="00C0328C"/>
    <w:rsid w:val="00C03FDB"/>
    <w:rsid w:val="00C04841"/>
    <w:rsid w:val="00C051C3"/>
    <w:rsid w:val="00C06273"/>
    <w:rsid w:val="00C0637D"/>
    <w:rsid w:val="00C11CC8"/>
    <w:rsid w:val="00C11E62"/>
    <w:rsid w:val="00C1366F"/>
    <w:rsid w:val="00C1413E"/>
    <w:rsid w:val="00C148D4"/>
    <w:rsid w:val="00C15FFC"/>
    <w:rsid w:val="00C16485"/>
    <w:rsid w:val="00C164DD"/>
    <w:rsid w:val="00C17B69"/>
    <w:rsid w:val="00C17EBA"/>
    <w:rsid w:val="00C201FD"/>
    <w:rsid w:val="00C21051"/>
    <w:rsid w:val="00C2202E"/>
    <w:rsid w:val="00C23861"/>
    <w:rsid w:val="00C2503C"/>
    <w:rsid w:val="00C25135"/>
    <w:rsid w:val="00C268C0"/>
    <w:rsid w:val="00C27B22"/>
    <w:rsid w:val="00C303FF"/>
    <w:rsid w:val="00C32392"/>
    <w:rsid w:val="00C40120"/>
    <w:rsid w:val="00C40937"/>
    <w:rsid w:val="00C4154A"/>
    <w:rsid w:val="00C42845"/>
    <w:rsid w:val="00C429B8"/>
    <w:rsid w:val="00C445CD"/>
    <w:rsid w:val="00C45259"/>
    <w:rsid w:val="00C46895"/>
    <w:rsid w:val="00C46B51"/>
    <w:rsid w:val="00C512CD"/>
    <w:rsid w:val="00C5183C"/>
    <w:rsid w:val="00C526F3"/>
    <w:rsid w:val="00C5508E"/>
    <w:rsid w:val="00C606C2"/>
    <w:rsid w:val="00C616CC"/>
    <w:rsid w:val="00C62C75"/>
    <w:rsid w:val="00C630D5"/>
    <w:rsid w:val="00C658A1"/>
    <w:rsid w:val="00C6707A"/>
    <w:rsid w:val="00C67A22"/>
    <w:rsid w:val="00C71900"/>
    <w:rsid w:val="00C737F8"/>
    <w:rsid w:val="00C752F1"/>
    <w:rsid w:val="00C77D28"/>
    <w:rsid w:val="00C83AB1"/>
    <w:rsid w:val="00C852DC"/>
    <w:rsid w:val="00C858C4"/>
    <w:rsid w:val="00C85B47"/>
    <w:rsid w:val="00C86615"/>
    <w:rsid w:val="00C86F86"/>
    <w:rsid w:val="00C90B18"/>
    <w:rsid w:val="00C920CF"/>
    <w:rsid w:val="00C9291E"/>
    <w:rsid w:val="00C9299D"/>
    <w:rsid w:val="00C93601"/>
    <w:rsid w:val="00C93755"/>
    <w:rsid w:val="00C93DD7"/>
    <w:rsid w:val="00C96EE3"/>
    <w:rsid w:val="00CA03B4"/>
    <w:rsid w:val="00CA2077"/>
    <w:rsid w:val="00CA21BC"/>
    <w:rsid w:val="00CA23B3"/>
    <w:rsid w:val="00CA245E"/>
    <w:rsid w:val="00CA251E"/>
    <w:rsid w:val="00CA3CD6"/>
    <w:rsid w:val="00CA6D93"/>
    <w:rsid w:val="00CA78F4"/>
    <w:rsid w:val="00CB1C94"/>
    <w:rsid w:val="00CB352B"/>
    <w:rsid w:val="00CB495E"/>
    <w:rsid w:val="00CC0E06"/>
    <w:rsid w:val="00CC0F31"/>
    <w:rsid w:val="00CC1BA3"/>
    <w:rsid w:val="00CC3292"/>
    <w:rsid w:val="00CC3936"/>
    <w:rsid w:val="00CC4590"/>
    <w:rsid w:val="00CC4851"/>
    <w:rsid w:val="00CC59CB"/>
    <w:rsid w:val="00CC6085"/>
    <w:rsid w:val="00CC73F6"/>
    <w:rsid w:val="00CC7577"/>
    <w:rsid w:val="00CD059B"/>
    <w:rsid w:val="00CD095C"/>
    <w:rsid w:val="00CD2ED5"/>
    <w:rsid w:val="00CD3E04"/>
    <w:rsid w:val="00CD45F6"/>
    <w:rsid w:val="00CD7B26"/>
    <w:rsid w:val="00CE03D8"/>
    <w:rsid w:val="00CE0550"/>
    <w:rsid w:val="00CE16CB"/>
    <w:rsid w:val="00CE29EA"/>
    <w:rsid w:val="00CE4931"/>
    <w:rsid w:val="00CE50E4"/>
    <w:rsid w:val="00CE54BE"/>
    <w:rsid w:val="00CE5736"/>
    <w:rsid w:val="00CE591B"/>
    <w:rsid w:val="00CE63C1"/>
    <w:rsid w:val="00CF1E2F"/>
    <w:rsid w:val="00CF27AF"/>
    <w:rsid w:val="00CF2BFD"/>
    <w:rsid w:val="00CF3125"/>
    <w:rsid w:val="00CF3395"/>
    <w:rsid w:val="00CF3605"/>
    <w:rsid w:val="00CF6C42"/>
    <w:rsid w:val="00CF6F60"/>
    <w:rsid w:val="00CF7471"/>
    <w:rsid w:val="00D0080F"/>
    <w:rsid w:val="00D021A4"/>
    <w:rsid w:val="00D02526"/>
    <w:rsid w:val="00D02D07"/>
    <w:rsid w:val="00D03631"/>
    <w:rsid w:val="00D03781"/>
    <w:rsid w:val="00D04C1D"/>
    <w:rsid w:val="00D04CA8"/>
    <w:rsid w:val="00D06D62"/>
    <w:rsid w:val="00D07E70"/>
    <w:rsid w:val="00D103FB"/>
    <w:rsid w:val="00D114B9"/>
    <w:rsid w:val="00D12607"/>
    <w:rsid w:val="00D12A7F"/>
    <w:rsid w:val="00D15196"/>
    <w:rsid w:val="00D15327"/>
    <w:rsid w:val="00D15B03"/>
    <w:rsid w:val="00D16B60"/>
    <w:rsid w:val="00D16F6A"/>
    <w:rsid w:val="00D17FEA"/>
    <w:rsid w:val="00D20752"/>
    <w:rsid w:val="00D2076A"/>
    <w:rsid w:val="00D20C42"/>
    <w:rsid w:val="00D21151"/>
    <w:rsid w:val="00D233A4"/>
    <w:rsid w:val="00D237FF"/>
    <w:rsid w:val="00D23B95"/>
    <w:rsid w:val="00D23E67"/>
    <w:rsid w:val="00D247BE"/>
    <w:rsid w:val="00D267C8"/>
    <w:rsid w:val="00D26F41"/>
    <w:rsid w:val="00D277B4"/>
    <w:rsid w:val="00D27AE7"/>
    <w:rsid w:val="00D30C5D"/>
    <w:rsid w:val="00D31D4D"/>
    <w:rsid w:val="00D32CE6"/>
    <w:rsid w:val="00D33203"/>
    <w:rsid w:val="00D33BF4"/>
    <w:rsid w:val="00D3629B"/>
    <w:rsid w:val="00D3684E"/>
    <w:rsid w:val="00D37687"/>
    <w:rsid w:val="00D37A94"/>
    <w:rsid w:val="00D4281B"/>
    <w:rsid w:val="00D44539"/>
    <w:rsid w:val="00D44823"/>
    <w:rsid w:val="00D47448"/>
    <w:rsid w:val="00D47DC7"/>
    <w:rsid w:val="00D50F49"/>
    <w:rsid w:val="00D50F57"/>
    <w:rsid w:val="00D5102C"/>
    <w:rsid w:val="00D51A69"/>
    <w:rsid w:val="00D52086"/>
    <w:rsid w:val="00D52338"/>
    <w:rsid w:val="00D52ECF"/>
    <w:rsid w:val="00D5317A"/>
    <w:rsid w:val="00D5407D"/>
    <w:rsid w:val="00D558F1"/>
    <w:rsid w:val="00D613E0"/>
    <w:rsid w:val="00D618FD"/>
    <w:rsid w:val="00D621E7"/>
    <w:rsid w:val="00D626D5"/>
    <w:rsid w:val="00D62D52"/>
    <w:rsid w:val="00D65DF6"/>
    <w:rsid w:val="00D66865"/>
    <w:rsid w:val="00D6748F"/>
    <w:rsid w:val="00D67ABF"/>
    <w:rsid w:val="00D7089A"/>
    <w:rsid w:val="00D70BA6"/>
    <w:rsid w:val="00D7178E"/>
    <w:rsid w:val="00D71CB1"/>
    <w:rsid w:val="00D71EDC"/>
    <w:rsid w:val="00D71EF9"/>
    <w:rsid w:val="00D722D1"/>
    <w:rsid w:val="00D72F97"/>
    <w:rsid w:val="00D74CC5"/>
    <w:rsid w:val="00D75E29"/>
    <w:rsid w:val="00D809AE"/>
    <w:rsid w:val="00D814BA"/>
    <w:rsid w:val="00D81E9B"/>
    <w:rsid w:val="00D8224B"/>
    <w:rsid w:val="00D8290C"/>
    <w:rsid w:val="00D82AC4"/>
    <w:rsid w:val="00D82FE9"/>
    <w:rsid w:val="00D83137"/>
    <w:rsid w:val="00D852F6"/>
    <w:rsid w:val="00D85D97"/>
    <w:rsid w:val="00D86FCF"/>
    <w:rsid w:val="00D87067"/>
    <w:rsid w:val="00D872CF"/>
    <w:rsid w:val="00D87B4A"/>
    <w:rsid w:val="00D87E58"/>
    <w:rsid w:val="00D90CE6"/>
    <w:rsid w:val="00D91D1A"/>
    <w:rsid w:val="00D92560"/>
    <w:rsid w:val="00D93E8F"/>
    <w:rsid w:val="00D954E9"/>
    <w:rsid w:val="00D95F9A"/>
    <w:rsid w:val="00DA1136"/>
    <w:rsid w:val="00DA1A35"/>
    <w:rsid w:val="00DB072C"/>
    <w:rsid w:val="00DB1675"/>
    <w:rsid w:val="00DB17BE"/>
    <w:rsid w:val="00DB1CCA"/>
    <w:rsid w:val="00DB29F4"/>
    <w:rsid w:val="00DB2F41"/>
    <w:rsid w:val="00DB3828"/>
    <w:rsid w:val="00DB4674"/>
    <w:rsid w:val="00DC0635"/>
    <w:rsid w:val="00DC0D2B"/>
    <w:rsid w:val="00DC1001"/>
    <w:rsid w:val="00DC106F"/>
    <w:rsid w:val="00DC4D1A"/>
    <w:rsid w:val="00DC4DBE"/>
    <w:rsid w:val="00DC7E1A"/>
    <w:rsid w:val="00DD002A"/>
    <w:rsid w:val="00DD0257"/>
    <w:rsid w:val="00DD06F7"/>
    <w:rsid w:val="00DD1C8C"/>
    <w:rsid w:val="00DD39E4"/>
    <w:rsid w:val="00DD548B"/>
    <w:rsid w:val="00DD5D81"/>
    <w:rsid w:val="00DD61AE"/>
    <w:rsid w:val="00DD6846"/>
    <w:rsid w:val="00DE0CAC"/>
    <w:rsid w:val="00DE23B7"/>
    <w:rsid w:val="00DE25E6"/>
    <w:rsid w:val="00DE46E9"/>
    <w:rsid w:val="00DE713A"/>
    <w:rsid w:val="00DF0311"/>
    <w:rsid w:val="00DF0E8B"/>
    <w:rsid w:val="00DF0EF9"/>
    <w:rsid w:val="00DF19DC"/>
    <w:rsid w:val="00DF2239"/>
    <w:rsid w:val="00DF2CDE"/>
    <w:rsid w:val="00DF3C53"/>
    <w:rsid w:val="00DF5323"/>
    <w:rsid w:val="00DF54FA"/>
    <w:rsid w:val="00DF5EB2"/>
    <w:rsid w:val="00DF728D"/>
    <w:rsid w:val="00DF7434"/>
    <w:rsid w:val="00E00F80"/>
    <w:rsid w:val="00E01A3E"/>
    <w:rsid w:val="00E03305"/>
    <w:rsid w:val="00E03887"/>
    <w:rsid w:val="00E03D24"/>
    <w:rsid w:val="00E03E19"/>
    <w:rsid w:val="00E0581E"/>
    <w:rsid w:val="00E07AD6"/>
    <w:rsid w:val="00E07C1A"/>
    <w:rsid w:val="00E07DD6"/>
    <w:rsid w:val="00E102A9"/>
    <w:rsid w:val="00E107E6"/>
    <w:rsid w:val="00E10C6E"/>
    <w:rsid w:val="00E115B2"/>
    <w:rsid w:val="00E134BE"/>
    <w:rsid w:val="00E135BC"/>
    <w:rsid w:val="00E15F0D"/>
    <w:rsid w:val="00E16DE9"/>
    <w:rsid w:val="00E207A5"/>
    <w:rsid w:val="00E20810"/>
    <w:rsid w:val="00E225FE"/>
    <w:rsid w:val="00E231C5"/>
    <w:rsid w:val="00E23566"/>
    <w:rsid w:val="00E271DD"/>
    <w:rsid w:val="00E30BF9"/>
    <w:rsid w:val="00E31DB5"/>
    <w:rsid w:val="00E32818"/>
    <w:rsid w:val="00E35712"/>
    <w:rsid w:val="00E3599D"/>
    <w:rsid w:val="00E35AF3"/>
    <w:rsid w:val="00E35E9C"/>
    <w:rsid w:val="00E3755F"/>
    <w:rsid w:val="00E400C8"/>
    <w:rsid w:val="00E404B7"/>
    <w:rsid w:val="00E417AE"/>
    <w:rsid w:val="00E41931"/>
    <w:rsid w:val="00E42ACB"/>
    <w:rsid w:val="00E43ACA"/>
    <w:rsid w:val="00E44294"/>
    <w:rsid w:val="00E442F9"/>
    <w:rsid w:val="00E4490C"/>
    <w:rsid w:val="00E458E9"/>
    <w:rsid w:val="00E464AA"/>
    <w:rsid w:val="00E471E1"/>
    <w:rsid w:val="00E47719"/>
    <w:rsid w:val="00E509D8"/>
    <w:rsid w:val="00E5138C"/>
    <w:rsid w:val="00E51927"/>
    <w:rsid w:val="00E54C16"/>
    <w:rsid w:val="00E565E9"/>
    <w:rsid w:val="00E566B7"/>
    <w:rsid w:val="00E5701C"/>
    <w:rsid w:val="00E60507"/>
    <w:rsid w:val="00E605DF"/>
    <w:rsid w:val="00E60B35"/>
    <w:rsid w:val="00E60E58"/>
    <w:rsid w:val="00E61097"/>
    <w:rsid w:val="00E63096"/>
    <w:rsid w:val="00E633EA"/>
    <w:rsid w:val="00E63E7C"/>
    <w:rsid w:val="00E66BF4"/>
    <w:rsid w:val="00E67170"/>
    <w:rsid w:val="00E6740B"/>
    <w:rsid w:val="00E706E2"/>
    <w:rsid w:val="00E719AA"/>
    <w:rsid w:val="00E75298"/>
    <w:rsid w:val="00E7600C"/>
    <w:rsid w:val="00E767BF"/>
    <w:rsid w:val="00E778D6"/>
    <w:rsid w:val="00E8145A"/>
    <w:rsid w:val="00E82FA3"/>
    <w:rsid w:val="00E84138"/>
    <w:rsid w:val="00E850D8"/>
    <w:rsid w:val="00E85DC1"/>
    <w:rsid w:val="00E86145"/>
    <w:rsid w:val="00E86F02"/>
    <w:rsid w:val="00E87AEA"/>
    <w:rsid w:val="00E902DA"/>
    <w:rsid w:val="00E93236"/>
    <w:rsid w:val="00E94CAF"/>
    <w:rsid w:val="00E954D3"/>
    <w:rsid w:val="00E96426"/>
    <w:rsid w:val="00E97012"/>
    <w:rsid w:val="00EA06C2"/>
    <w:rsid w:val="00EA0EBB"/>
    <w:rsid w:val="00EA41CA"/>
    <w:rsid w:val="00EB01D1"/>
    <w:rsid w:val="00EB4F7E"/>
    <w:rsid w:val="00EB5226"/>
    <w:rsid w:val="00EB6E7D"/>
    <w:rsid w:val="00EB76CF"/>
    <w:rsid w:val="00EB78AD"/>
    <w:rsid w:val="00EC0516"/>
    <w:rsid w:val="00EC131A"/>
    <w:rsid w:val="00EC1B1B"/>
    <w:rsid w:val="00EC1D2A"/>
    <w:rsid w:val="00EC497F"/>
    <w:rsid w:val="00EC5366"/>
    <w:rsid w:val="00EC7DA1"/>
    <w:rsid w:val="00ED0D0F"/>
    <w:rsid w:val="00ED32EC"/>
    <w:rsid w:val="00ED3B88"/>
    <w:rsid w:val="00ED43FC"/>
    <w:rsid w:val="00ED4EDB"/>
    <w:rsid w:val="00ED592D"/>
    <w:rsid w:val="00ED74F7"/>
    <w:rsid w:val="00ED788C"/>
    <w:rsid w:val="00EE13AD"/>
    <w:rsid w:val="00EE31DF"/>
    <w:rsid w:val="00EE4AF2"/>
    <w:rsid w:val="00EE4D3C"/>
    <w:rsid w:val="00EE5175"/>
    <w:rsid w:val="00EF0CC2"/>
    <w:rsid w:val="00EF194B"/>
    <w:rsid w:val="00EF20C9"/>
    <w:rsid w:val="00EF249A"/>
    <w:rsid w:val="00EF36FC"/>
    <w:rsid w:val="00EF53CB"/>
    <w:rsid w:val="00EF615C"/>
    <w:rsid w:val="00EF61FC"/>
    <w:rsid w:val="00EF6C4F"/>
    <w:rsid w:val="00EF6F06"/>
    <w:rsid w:val="00F04ADD"/>
    <w:rsid w:val="00F058A8"/>
    <w:rsid w:val="00F0626B"/>
    <w:rsid w:val="00F06DBD"/>
    <w:rsid w:val="00F07480"/>
    <w:rsid w:val="00F10593"/>
    <w:rsid w:val="00F11219"/>
    <w:rsid w:val="00F12F20"/>
    <w:rsid w:val="00F13EA7"/>
    <w:rsid w:val="00F13ECB"/>
    <w:rsid w:val="00F14CB1"/>
    <w:rsid w:val="00F1537D"/>
    <w:rsid w:val="00F15E80"/>
    <w:rsid w:val="00F16AE6"/>
    <w:rsid w:val="00F20CF2"/>
    <w:rsid w:val="00F23973"/>
    <w:rsid w:val="00F23D9E"/>
    <w:rsid w:val="00F25261"/>
    <w:rsid w:val="00F254F8"/>
    <w:rsid w:val="00F25E86"/>
    <w:rsid w:val="00F25FE3"/>
    <w:rsid w:val="00F26F1D"/>
    <w:rsid w:val="00F274F0"/>
    <w:rsid w:val="00F27B1F"/>
    <w:rsid w:val="00F3068A"/>
    <w:rsid w:val="00F308B9"/>
    <w:rsid w:val="00F30B4B"/>
    <w:rsid w:val="00F31E30"/>
    <w:rsid w:val="00F3222E"/>
    <w:rsid w:val="00F324AF"/>
    <w:rsid w:val="00F336D8"/>
    <w:rsid w:val="00F343BF"/>
    <w:rsid w:val="00F3547B"/>
    <w:rsid w:val="00F37E3E"/>
    <w:rsid w:val="00F416C6"/>
    <w:rsid w:val="00F416E2"/>
    <w:rsid w:val="00F41DF0"/>
    <w:rsid w:val="00F4218E"/>
    <w:rsid w:val="00F4482C"/>
    <w:rsid w:val="00F449D8"/>
    <w:rsid w:val="00F4551C"/>
    <w:rsid w:val="00F46DF8"/>
    <w:rsid w:val="00F46E9C"/>
    <w:rsid w:val="00F471E0"/>
    <w:rsid w:val="00F50374"/>
    <w:rsid w:val="00F50442"/>
    <w:rsid w:val="00F5111C"/>
    <w:rsid w:val="00F52BCC"/>
    <w:rsid w:val="00F562CC"/>
    <w:rsid w:val="00F567B1"/>
    <w:rsid w:val="00F569D4"/>
    <w:rsid w:val="00F601A6"/>
    <w:rsid w:val="00F60208"/>
    <w:rsid w:val="00F629E7"/>
    <w:rsid w:val="00F637B4"/>
    <w:rsid w:val="00F63C38"/>
    <w:rsid w:val="00F641EC"/>
    <w:rsid w:val="00F64467"/>
    <w:rsid w:val="00F64F57"/>
    <w:rsid w:val="00F65A80"/>
    <w:rsid w:val="00F65C4A"/>
    <w:rsid w:val="00F678E3"/>
    <w:rsid w:val="00F7140C"/>
    <w:rsid w:val="00F71617"/>
    <w:rsid w:val="00F71894"/>
    <w:rsid w:val="00F72431"/>
    <w:rsid w:val="00F75423"/>
    <w:rsid w:val="00F772FB"/>
    <w:rsid w:val="00F77654"/>
    <w:rsid w:val="00F80841"/>
    <w:rsid w:val="00F80E97"/>
    <w:rsid w:val="00F816FD"/>
    <w:rsid w:val="00F83A18"/>
    <w:rsid w:val="00F84293"/>
    <w:rsid w:val="00F848F2"/>
    <w:rsid w:val="00F85A23"/>
    <w:rsid w:val="00F85F4A"/>
    <w:rsid w:val="00F86F80"/>
    <w:rsid w:val="00F91B44"/>
    <w:rsid w:val="00F93437"/>
    <w:rsid w:val="00F940FB"/>
    <w:rsid w:val="00F94276"/>
    <w:rsid w:val="00F94ADD"/>
    <w:rsid w:val="00F95C8B"/>
    <w:rsid w:val="00FA0345"/>
    <w:rsid w:val="00FA08B6"/>
    <w:rsid w:val="00FA1371"/>
    <w:rsid w:val="00FA2CC3"/>
    <w:rsid w:val="00FA3B3F"/>
    <w:rsid w:val="00FA70A5"/>
    <w:rsid w:val="00FA7209"/>
    <w:rsid w:val="00FA7D8A"/>
    <w:rsid w:val="00FB0DF7"/>
    <w:rsid w:val="00FB204D"/>
    <w:rsid w:val="00FB5385"/>
    <w:rsid w:val="00FB5428"/>
    <w:rsid w:val="00FB6D64"/>
    <w:rsid w:val="00FC080C"/>
    <w:rsid w:val="00FC0E08"/>
    <w:rsid w:val="00FC1732"/>
    <w:rsid w:val="00FC19D2"/>
    <w:rsid w:val="00FC28B9"/>
    <w:rsid w:val="00FC48AB"/>
    <w:rsid w:val="00FC4E56"/>
    <w:rsid w:val="00FC73D6"/>
    <w:rsid w:val="00FD1326"/>
    <w:rsid w:val="00FD146A"/>
    <w:rsid w:val="00FD1AD0"/>
    <w:rsid w:val="00FD260A"/>
    <w:rsid w:val="00FD4BA3"/>
    <w:rsid w:val="00FD501C"/>
    <w:rsid w:val="00FD564A"/>
    <w:rsid w:val="00FD57AE"/>
    <w:rsid w:val="00FD585B"/>
    <w:rsid w:val="00FD715A"/>
    <w:rsid w:val="00FD7585"/>
    <w:rsid w:val="00FD77A7"/>
    <w:rsid w:val="00FD7A94"/>
    <w:rsid w:val="00FE09D0"/>
    <w:rsid w:val="00FE17BE"/>
    <w:rsid w:val="00FE2A4C"/>
    <w:rsid w:val="00FE3106"/>
    <w:rsid w:val="00FE3461"/>
    <w:rsid w:val="00FE357D"/>
    <w:rsid w:val="00FE487F"/>
    <w:rsid w:val="00FE4D2B"/>
    <w:rsid w:val="00FE513B"/>
    <w:rsid w:val="00FE7A24"/>
    <w:rsid w:val="00FF428C"/>
    <w:rsid w:val="00FF469D"/>
    <w:rsid w:val="00FF6C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6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0" w:unhideWhenUsed="0" w:qFormat="1"/>
    <w:lsdException w:name="heading 4" w:uiPriority="9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semiHidden="0" w:uiPriority="9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A2428"/>
  </w:style>
  <w:style w:type="paragraph" w:styleId="Nadpis1">
    <w:name w:val="heading 1"/>
    <w:basedOn w:val="Normln"/>
    <w:next w:val="Normln"/>
    <w:link w:val="Nadpis1Char"/>
    <w:qFormat/>
    <w:rsid w:val="007A2428"/>
    <w:pPr>
      <w:keepNext/>
      <w:outlineLvl w:val="0"/>
    </w:pPr>
    <w:rPr>
      <w:rFonts w:ascii="Arial" w:hAnsi="Arial"/>
      <w:b/>
      <w:snapToGrid w:val="0"/>
      <w:color w:val="000000"/>
      <w:sz w:val="16"/>
    </w:rPr>
  </w:style>
  <w:style w:type="paragraph" w:styleId="Nadpis2">
    <w:name w:val="heading 2"/>
    <w:basedOn w:val="Normln"/>
    <w:next w:val="Normln"/>
    <w:qFormat/>
    <w:rsid w:val="007A2428"/>
    <w:pPr>
      <w:keepNext/>
      <w:outlineLvl w:val="1"/>
    </w:pPr>
    <w:rPr>
      <w:sz w:val="32"/>
    </w:rPr>
  </w:style>
  <w:style w:type="paragraph" w:styleId="Nadpis3">
    <w:name w:val="heading 3"/>
    <w:basedOn w:val="Normln"/>
    <w:next w:val="Normln"/>
    <w:link w:val="Nadpis3Char"/>
    <w:qFormat/>
    <w:rsid w:val="007A2428"/>
    <w:pPr>
      <w:keepNext/>
      <w:outlineLvl w:val="2"/>
    </w:pPr>
    <w:rPr>
      <w:sz w:val="24"/>
    </w:rPr>
  </w:style>
  <w:style w:type="paragraph" w:styleId="Nadpis5">
    <w:name w:val="heading 5"/>
    <w:basedOn w:val="Normln"/>
    <w:next w:val="Normln"/>
    <w:qFormat/>
    <w:rsid w:val="007A2428"/>
    <w:pPr>
      <w:keepNext/>
      <w:outlineLvl w:val="4"/>
    </w:pPr>
    <w:rPr>
      <w:i/>
      <w:sz w:val="24"/>
    </w:rPr>
  </w:style>
  <w:style w:type="paragraph" w:styleId="Nadpis8">
    <w:name w:val="heading 8"/>
    <w:basedOn w:val="Normln"/>
    <w:next w:val="Normln"/>
    <w:qFormat/>
    <w:rsid w:val="007A2428"/>
    <w:pPr>
      <w:keepNext/>
      <w:outlineLvl w:val="7"/>
    </w:pPr>
    <w:rPr>
      <w:b/>
      <w:sz w:val="24"/>
    </w:rPr>
  </w:style>
  <w:style w:type="paragraph" w:styleId="Nadpis9">
    <w:name w:val="heading 9"/>
    <w:basedOn w:val="Normln"/>
    <w:next w:val="Normln"/>
    <w:link w:val="Nadpis9Char"/>
    <w:qFormat/>
    <w:rsid w:val="007A2428"/>
    <w:pPr>
      <w:keepNext/>
      <w:outlineLvl w:val="8"/>
    </w:pPr>
    <w:rPr>
      <w:rFonts w:ascii="Arial" w:hAnsi="Arial"/>
      <w:b/>
      <w:snapToGrid w:val="0"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semiHidden/>
    <w:rsid w:val="007A2428"/>
    <w:rPr>
      <w:sz w:val="24"/>
    </w:rPr>
  </w:style>
  <w:style w:type="paragraph" w:customStyle="1" w:styleId="Normln0">
    <w:name w:val="Normln"/>
    <w:rsid w:val="007A2428"/>
    <w:rPr>
      <w:rFonts w:ascii="MS Sans Serif" w:hAnsi="MS Sans Serif"/>
      <w:snapToGrid w:val="0"/>
      <w:sz w:val="24"/>
    </w:rPr>
  </w:style>
  <w:style w:type="paragraph" w:styleId="Textpoznpodarou">
    <w:name w:val="footnote text"/>
    <w:basedOn w:val="Normln"/>
    <w:link w:val="TextpoznpodarouChar"/>
    <w:uiPriority w:val="99"/>
    <w:semiHidden/>
    <w:rsid w:val="007A2428"/>
    <w:rPr>
      <w:rFonts w:ascii="Arial" w:hAnsi="Arial"/>
    </w:rPr>
  </w:style>
  <w:style w:type="paragraph" w:styleId="Zkladntext3">
    <w:name w:val="Body Text 3"/>
    <w:basedOn w:val="Normln"/>
    <w:semiHidden/>
    <w:rsid w:val="007A2428"/>
    <w:rPr>
      <w:sz w:val="22"/>
    </w:rPr>
  </w:style>
  <w:style w:type="character" w:styleId="Znakapoznpodarou">
    <w:name w:val="footnote reference"/>
    <w:basedOn w:val="Standardnpsmoodstavce"/>
    <w:uiPriority w:val="99"/>
    <w:semiHidden/>
    <w:rsid w:val="007A2428"/>
    <w:rPr>
      <w:vertAlign w:val="superscript"/>
    </w:rPr>
  </w:style>
  <w:style w:type="paragraph" w:styleId="Zkladntext2">
    <w:name w:val="Body Text 2"/>
    <w:basedOn w:val="Normln"/>
    <w:link w:val="Zkladntext2Char"/>
    <w:semiHidden/>
    <w:rsid w:val="007A2428"/>
    <w:pPr>
      <w:jc w:val="center"/>
    </w:pPr>
    <w:rPr>
      <w:rFonts w:ascii="Arial" w:hAnsi="Arial"/>
    </w:rPr>
  </w:style>
  <w:style w:type="paragraph" w:customStyle="1" w:styleId="xl24">
    <w:name w:val="xl24"/>
    <w:basedOn w:val="Normln"/>
    <w:rsid w:val="007A242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25">
    <w:name w:val="xl25"/>
    <w:basedOn w:val="Normln"/>
    <w:rsid w:val="007A242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26">
    <w:name w:val="xl26"/>
    <w:basedOn w:val="Normln"/>
    <w:rsid w:val="007A242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27">
    <w:name w:val="xl27"/>
    <w:basedOn w:val="Normln"/>
    <w:rsid w:val="007A2428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28">
    <w:name w:val="xl28"/>
    <w:basedOn w:val="Normln"/>
    <w:rsid w:val="007A242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29">
    <w:name w:val="xl29"/>
    <w:basedOn w:val="Normln"/>
    <w:rsid w:val="007A2428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30">
    <w:name w:val="xl30"/>
    <w:basedOn w:val="Normln"/>
    <w:rsid w:val="007A242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31">
    <w:name w:val="xl31"/>
    <w:basedOn w:val="Normln"/>
    <w:rsid w:val="007A242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32">
    <w:name w:val="xl32"/>
    <w:basedOn w:val="Normln"/>
    <w:rsid w:val="007A242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33">
    <w:name w:val="xl33"/>
    <w:basedOn w:val="Normln"/>
    <w:rsid w:val="007A2428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34">
    <w:name w:val="xl34"/>
    <w:basedOn w:val="Normln"/>
    <w:rsid w:val="007A242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35">
    <w:name w:val="xl35"/>
    <w:basedOn w:val="Normln"/>
    <w:rsid w:val="007A242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36">
    <w:name w:val="xl36"/>
    <w:basedOn w:val="Normln"/>
    <w:rsid w:val="007A2428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37">
    <w:name w:val="xl37"/>
    <w:basedOn w:val="Normln"/>
    <w:rsid w:val="007A2428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38">
    <w:name w:val="xl38"/>
    <w:basedOn w:val="Normln"/>
    <w:rsid w:val="007A242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39">
    <w:name w:val="xl39"/>
    <w:basedOn w:val="Normln"/>
    <w:rsid w:val="007A242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40">
    <w:name w:val="xl40"/>
    <w:basedOn w:val="Normln"/>
    <w:rsid w:val="007A2428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41">
    <w:name w:val="xl41"/>
    <w:basedOn w:val="Normln"/>
    <w:rsid w:val="007A242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42">
    <w:name w:val="xl42"/>
    <w:basedOn w:val="Normln"/>
    <w:rsid w:val="007A2428"/>
    <w:pPr>
      <w:pBdr>
        <w:top w:val="single" w:sz="8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/>
      <w:sz w:val="16"/>
      <w:szCs w:val="16"/>
    </w:rPr>
  </w:style>
  <w:style w:type="paragraph" w:customStyle="1" w:styleId="xl43">
    <w:name w:val="xl43"/>
    <w:basedOn w:val="Normln"/>
    <w:rsid w:val="007A2428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/>
      <w:sz w:val="16"/>
      <w:szCs w:val="16"/>
    </w:rPr>
  </w:style>
  <w:style w:type="paragraph" w:customStyle="1" w:styleId="xl44">
    <w:name w:val="xl44"/>
    <w:basedOn w:val="Normln"/>
    <w:rsid w:val="007A2428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/>
      <w:sz w:val="16"/>
      <w:szCs w:val="16"/>
    </w:rPr>
  </w:style>
  <w:style w:type="paragraph" w:customStyle="1" w:styleId="xl45">
    <w:name w:val="xl45"/>
    <w:basedOn w:val="Normln"/>
    <w:rsid w:val="007A2428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46">
    <w:name w:val="xl46"/>
    <w:basedOn w:val="Normln"/>
    <w:rsid w:val="007A2428"/>
    <w:pPr>
      <w:pBdr>
        <w:top w:val="single" w:sz="8" w:space="0" w:color="auto"/>
        <w:bottom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47">
    <w:name w:val="xl47"/>
    <w:basedOn w:val="Normln"/>
    <w:rsid w:val="007A2428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48">
    <w:name w:val="xl48"/>
    <w:basedOn w:val="Normln"/>
    <w:rsid w:val="007A242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/>
      <w:sz w:val="16"/>
      <w:szCs w:val="16"/>
    </w:rPr>
  </w:style>
  <w:style w:type="character" w:styleId="Odkaznavysvtlivky">
    <w:name w:val="endnote reference"/>
    <w:basedOn w:val="Standardnpsmoodstavce"/>
    <w:semiHidden/>
    <w:rsid w:val="007A2428"/>
    <w:rPr>
      <w:vertAlign w:val="superscript"/>
    </w:rPr>
  </w:style>
  <w:style w:type="paragraph" w:customStyle="1" w:styleId="xl49">
    <w:name w:val="xl49"/>
    <w:basedOn w:val="Normln"/>
    <w:rsid w:val="007A2428"/>
    <w:pPr>
      <w:pBdr>
        <w:left w:val="single" w:sz="4" w:space="0" w:color="auto"/>
        <w:bottom w:val="single" w:sz="4" w:space="0" w:color="auto"/>
        <w:right w:val="double" w:sz="6" w:space="0" w:color="auto"/>
      </w:pBdr>
      <w:spacing w:before="100" w:beforeAutospacing="1" w:after="100" w:afterAutospacing="1"/>
      <w:jc w:val="right"/>
      <w:textAlignment w:val="top"/>
    </w:pPr>
    <w:rPr>
      <w:rFonts w:ascii="Arial" w:eastAsia="Arial Unicode MS" w:hAnsi="Arial" w:cs="Arial"/>
      <w:color w:val="000000"/>
      <w:sz w:val="16"/>
      <w:szCs w:val="16"/>
    </w:rPr>
  </w:style>
  <w:style w:type="paragraph" w:customStyle="1" w:styleId="xl50">
    <w:name w:val="xl50"/>
    <w:basedOn w:val="Normln"/>
    <w:rsid w:val="007A2428"/>
    <w:pPr>
      <w:pBdr>
        <w:top w:val="single" w:sz="4" w:space="0" w:color="auto"/>
        <w:left w:val="double" w:sz="6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Arial" w:eastAsia="Arial Unicode MS" w:hAnsi="Arial" w:cs="Arial"/>
      <w:color w:val="000000"/>
      <w:sz w:val="16"/>
      <w:szCs w:val="16"/>
    </w:rPr>
  </w:style>
  <w:style w:type="paragraph" w:customStyle="1" w:styleId="xl51">
    <w:name w:val="xl51"/>
    <w:basedOn w:val="Normln"/>
    <w:rsid w:val="007A2428"/>
    <w:pPr>
      <w:pBdr>
        <w:left w:val="double" w:sz="6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Arial" w:eastAsia="Arial Unicode MS" w:hAnsi="Arial" w:cs="Arial"/>
      <w:color w:val="000000"/>
      <w:sz w:val="16"/>
      <w:szCs w:val="16"/>
    </w:rPr>
  </w:style>
  <w:style w:type="paragraph" w:customStyle="1" w:styleId="xl52">
    <w:name w:val="xl52"/>
    <w:basedOn w:val="Normln"/>
    <w:rsid w:val="007A242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Arial" w:eastAsia="Arial Unicode MS" w:hAnsi="Arial" w:cs="Arial"/>
      <w:color w:val="000000"/>
      <w:sz w:val="16"/>
      <w:szCs w:val="16"/>
    </w:rPr>
  </w:style>
  <w:style w:type="paragraph" w:customStyle="1" w:styleId="xl53">
    <w:name w:val="xl53"/>
    <w:basedOn w:val="Normln"/>
    <w:rsid w:val="007A242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Arial" w:eastAsia="Arial Unicode MS" w:hAnsi="Arial" w:cs="Arial"/>
      <w:color w:val="000000"/>
      <w:sz w:val="16"/>
      <w:szCs w:val="16"/>
    </w:rPr>
  </w:style>
  <w:style w:type="paragraph" w:customStyle="1" w:styleId="xl54">
    <w:name w:val="xl54"/>
    <w:basedOn w:val="Normln"/>
    <w:rsid w:val="007A2428"/>
    <w:pPr>
      <w:pBdr>
        <w:top w:val="single" w:sz="4" w:space="0" w:color="auto"/>
        <w:left w:val="single" w:sz="4" w:space="0" w:color="auto"/>
        <w:right w:val="single" w:sz="12" w:space="0" w:color="auto"/>
      </w:pBdr>
      <w:spacing w:before="100" w:beforeAutospacing="1" w:after="100" w:afterAutospacing="1"/>
      <w:jc w:val="right"/>
      <w:textAlignment w:val="top"/>
    </w:pPr>
    <w:rPr>
      <w:rFonts w:ascii="Arial" w:eastAsia="Arial Unicode MS" w:hAnsi="Arial" w:cs="Arial"/>
      <w:color w:val="000000"/>
      <w:sz w:val="16"/>
      <w:szCs w:val="16"/>
    </w:rPr>
  </w:style>
  <w:style w:type="paragraph" w:customStyle="1" w:styleId="xl55">
    <w:name w:val="xl55"/>
    <w:basedOn w:val="Normln"/>
    <w:rsid w:val="007A2428"/>
    <w:pPr>
      <w:pBdr>
        <w:left w:val="single" w:sz="4" w:space="0" w:color="auto"/>
        <w:bottom w:val="single" w:sz="4" w:space="0" w:color="auto"/>
        <w:right w:val="single" w:sz="12" w:space="0" w:color="auto"/>
      </w:pBdr>
      <w:spacing w:before="100" w:beforeAutospacing="1" w:after="100" w:afterAutospacing="1"/>
      <w:jc w:val="right"/>
      <w:textAlignment w:val="top"/>
    </w:pPr>
    <w:rPr>
      <w:rFonts w:ascii="Arial" w:eastAsia="Arial Unicode MS" w:hAnsi="Arial" w:cs="Arial"/>
      <w:color w:val="000000"/>
      <w:sz w:val="16"/>
      <w:szCs w:val="16"/>
    </w:rPr>
  </w:style>
  <w:style w:type="paragraph" w:customStyle="1" w:styleId="xl56">
    <w:name w:val="xl56"/>
    <w:basedOn w:val="Normln"/>
    <w:rsid w:val="007A2428"/>
    <w:pPr>
      <w:pBdr>
        <w:top w:val="single" w:sz="12" w:space="0" w:color="auto"/>
        <w:bottom w:val="single" w:sz="4" w:space="0" w:color="auto"/>
        <w:right w:val="single" w:sz="12" w:space="0" w:color="auto"/>
      </w:pBdr>
      <w:spacing w:before="100" w:beforeAutospacing="1" w:after="100" w:afterAutospacing="1"/>
      <w:textAlignment w:val="top"/>
    </w:pPr>
    <w:rPr>
      <w:rFonts w:ascii="Arial" w:eastAsia="Arial Unicode MS" w:hAnsi="Arial" w:cs="Arial"/>
      <w:color w:val="000000"/>
      <w:sz w:val="16"/>
      <w:szCs w:val="16"/>
    </w:rPr>
  </w:style>
  <w:style w:type="paragraph" w:styleId="Odstavecseseznamem">
    <w:name w:val="List Paragraph"/>
    <w:basedOn w:val="Normln"/>
    <w:link w:val="OdstavecseseznamemChar"/>
    <w:uiPriority w:val="34"/>
    <w:qFormat/>
    <w:rsid w:val="00EF36FC"/>
    <w:pPr>
      <w:ind w:left="708"/>
    </w:pPr>
  </w:style>
  <w:style w:type="character" w:customStyle="1" w:styleId="Nadpis3Char">
    <w:name w:val="Nadpis 3 Char"/>
    <w:basedOn w:val="Standardnpsmoodstavce"/>
    <w:link w:val="Nadpis3"/>
    <w:rsid w:val="001B051E"/>
    <w:rPr>
      <w:sz w:val="24"/>
    </w:rPr>
  </w:style>
  <w:style w:type="character" w:customStyle="1" w:styleId="ZkladntextChar">
    <w:name w:val="Základní text Char"/>
    <w:basedOn w:val="Standardnpsmoodstavce"/>
    <w:link w:val="Zkladntext"/>
    <w:semiHidden/>
    <w:rsid w:val="001B051E"/>
    <w:rPr>
      <w:sz w:val="24"/>
    </w:rPr>
  </w:style>
  <w:style w:type="character" w:customStyle="1" w:styleId="Zkladntext2Char">
    <w:name w:val="Základní text 2 Char"/>
    <w:basedOn w:val="Standardnpsmoodstavce"/>
    <w:link w:val="Zkladntext2"/>
    <w:semiHidden/>
    <w:rsid w:val="001B051E"/>
    <w:rPr>
      <w:rFonts w:ascii="Arial" w:hAnsi="Arial"/>
    </w:rPr>
  </w:style>
  <w:style w:type="paragraph" w:styleId="Normlnweb">
    <w:name w:val="Normal (Web)"/>
    <w:basedOn w:val="Normln"/>
    <w:uiPriority w:val="99"/>
    <w:unhideWhenUsed/>
    <w:rsid w:val="001B051E"/>
    <w:pPr>
      <w:spacing w:before="100" w:beforeAutospacing="1" w:after="100" w:afterAutospacing="1"/>
    </w:pPr>
    <w:rPr>
      <w:sz w:val="24"/>
      <w:szCs w:val="24"/>
    </w:rPr>
  </w:style>
  <w:style w:type="character" w:customStyle="1" w:styleId="Nadpis9Char">
    <w:name w:val="Nadpis 9 Char"/>
    <w:basedOn w:val="Standardnpsmoodstavce"/>
    <w:link w:val="Nadpis9"/>
    <w:rsid w:val="00434369"/>
    <w:rPr>
      <w:rFonts w:ascii="Arial" w:hAnsi="Arial"/>
      <w:b/>
      <w:snapToGrid w:val="0"/>
      <w:color w:val="00000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434369"/>
    <w:rPr>
      <w:rFonts w:ascii="Arial" w:hAnsi="Arial"/>
    </w:rPr>
  </w:style>
  <w:style w:type="paragraph" w:styleId="Zhlav">
    <w:name w:val="header"/>
    <w:basedOn w:val="Normln"/>
    <w:link w:val="ZhlavChar"/>
    <w:uiPriority w:val="99"/>
    <w:semiHidden/>
    <w:unhideWhenUsed/>
    <w:rsid w:val="00F772FB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F772FB"/>
  </w:style>
  <w:style w:type="paragraph" w:styleId="Zpat">
    <w:name w:val="footer"/>
    <w:basedOn w:val="Normln"/>
    <w:link w:val="ZpatChar"/>
    <w:uiPriority w:val="99"/>
    <w:unhideWhenUsed/>
    <w:rsid w:val="00F772FB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F772FB"/>
  </w:style>
  <w:style w:type="paragraph" w:customStyle="1" w:styleId="Rbntext">
    <w:name w:val="R běžný text"/>
    <w:rsid w:val="00B71F03"/>
    <w:pPr>
      <w:spacing w:after="120"/>
      <w:jc w:val="both"/>
    </w:pPr>
    <w:rPr>
      <w:rFonts w:ascii="Arial" w:hAnsi="Arial"/>
    </w:rPr>
  </w:style>
  <w:style w:type="character" w:styleId="Siln">
    <w:name w:val="Strong"/>
    <w:basedOn w:val="Standardnpsmoodstavce"/>
    <w:uiPriority w:val="22"/>
    <w:qFormat/>
    <w:rsid w:val="002E0202"/>
    <w:rPr>
      <w:b/>
      <w:bCs/>
    </w:rPr>
  </w:style>
  <w:style w:type="character" w:styleId="Odkaznakoment">
    <w:name w:val="annotation reference"/>
    <w:basedOn w:val="Standardnpsmoodstavce"/>
    <w:uiPriority w:val="99"/>
    <w:semiHidden/>
    <w:unhideWhenUsed/>
    <w:rsid w:val="00316BF6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316BF6"/>
  </w:style>
  <w:style w:type="character" w:customStyle="1" w:styleId="TextkomenteChar">
    <w:name w:val="Text komentáře Char"/>
    <w:basedOn w:val="Standardnpsmoodstavce"/>
    <w:link w:val="Textkomente"/>
    <w:uiPriority w:val="99"/>
    <w:rsid w:val="00316BF6"/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316BF6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316BF6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16BF6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16BF6"/>
    <w:rPr>
      <w:rFonts w:ascii="Tahoma" w:hAnsi="Tahoma" w:cs="Tahoma"/>
      <w:sz w:val="16"/>
      <w:szCs w:val="16"/>
    </w:rPr>
  </w:style>
  <w:style w:type="paragraph" w:customStyle="1" w:styleId="drobek">
    <w:name w:val="drobek"/>
    <w:basedOn w:val="Normln"/>
    <w:rsid w:val="00BC2ACE"/>
    <w:pPr>
      <w:spacing w:before="100" w:beforeAutospacing="1" w:after="100" w:afterAutospacing="1"/>
    </w:pPr>
    <w:rPr>
      <w:sz w:val="24"/>
      <w:szCs w:val="24"/>
    </w:rPr>
  </w:style>
  <w:style w:type="character" w:styleId="Hypertextovodkaz">
    <w:name w:val="Hyperlink"/>
    <w:basedOn w:val="Standardnpsmoodstavce"/>
    <w:unhideWhenUsed/>
    <w:rsid w:val="00BC2ACE"/>
    <w:rPr>
      <w:color w:val="0000FF"/>
      <w:u w:val="single"/>
    </w:rPr>
  </w:style>
  <w:style w:type="character" w:customStyle="1" w:styleId="ata11y">
    <w:name w:val="at_a11y"/>
    <w:basedOn w:val="Standardnpsmoodstavce"/>
    <w:rsid w:val="00BC2ACE"/>
  </w:style>
  <w:style w:type="character" w:customStyle="1" w:styleId="iceouttxt">
    <w:name w:val="iceouttxt"/>
    <w:basedOn w:val="Standardnpsmoodstavce"/>
    <w:rsid w:val="00C11CC8"/>
  </w:style>
  <w:style w:type="character" w:customStyle="1" w:styleId="Nadpis1Char">
    <w:name w:val="Nadpis 1 Char"/>
    <w:basedOn w:val="Standardnpsmoodstavce"/>
    <w:link w:val="Nadpis1"/>
    <w:uiPriority w:val="9"/>
    <w:rsid w:val="00300D9B"/>
    <w:rPr>
      <w:rFonts w:ascii="Arial" w:hAnsi="Arial"/>
      <w:b/>
      <w:snapToGrid w:val="0"/>
      <w:color w:val="000000"/>
      <w:sz w:val="16"/>
    </w:rPr>
  </w:style>
  <w:style w:type="paragraph" w:customStyle="1" w:styleId="odrkyzlevaodsazeno0">
    <w:name w:val="odrážky zleva odsazení o 0"/>
    <w:aliases w:val="6 cm"/>
    <w:basedOn w:val="Normln"/>
    <w:link w:val="odrkyzlevaodsazeno0Char"/>
    <w:qFormat/>
    <w:rsid w:val="00300D9B"/>
    <w:pPr>
      <w:numPr>
        <w:numId w:val="1"/>
      </w:numPr>
      <w:spacing w:after="120"/>
      <w:ind w:left="584" w:hanging="227"/>
      <w:jc w:val="both"/>
    </w:pPr>
    <w:rPr>
      <w:rFonts w:ascii="Arial" w:hAnsi="Arial"/>
    </w:rPr>
  </w:style>
  <w:style w:type="character" w:customStyle="1" w:styleId="odrkyzlevaodsazeno0Char">
    <w:name w:val="odrážky zleva odsazení o 0 Char"/>
    <w:aliases w:val="6 cm Char"/>
    <w:basedOn w:val="Standardnpsmoodstavce"/>
    <w:link w:val="odrkyzlevaodsazeno0"/>
    <w:rsid w:val="00300D9B"/>
    <w:rPr>
      <w:rFonts w:ascii="Arial" w:hAnsi="Arial"/>
    </w:rPr>
  </w:style>
  <w:style w:type="paragraph" w:customStyle="1" w:styleId="odrkybezmezer">
    <w:name w:val="odrážky bez mezer"/>
    <w:aliases w:val="vlevo kraj 6 mm"/>
    <w:basedOn w:val="odrkyzlevaodsazeno0"/>
    <w:link w:val="odrkybezmezerChar"/>
    <w:qFormat/>
    <w:rsid w:val="00300D9B"/>
    <w:pPr>
      <w:spacing w:after="240"/>
      <w:ind w:left="340" w:hanging="340"/>
    </w:pPr>
  </w:style>
  <w:style w:type="character" w:customStyle="1" w:styleId="odrkybezmezerChar">
    <w:name w:val="odrážky bez mezer Char"/>
    <w:aliases w:val="vlevo kraj 6 mm Char"/>
    <w:basedOn w:val="odrkyzlevaodsazeno0Char"/>
    <w:link w:val="odrkybezmezer"/>
    <w:rsid w:val="00300D9B"/>
  </w:style>
  <w:style w:type="character" w:customStyle="1" w:styleId="FontStyle19">
    <w:name w:val="Font Style19"/>
    <w:basedOn w:val="Standardnpsmoodstavce"/>
    <w:rsid w:val="00300D9B"/>
    <w:rPr>
      <w:rFonts w:ascii="Arial Narrow" w:hAnsi="Arial Narrow" w:cs="Arial Narrow" w:hint="default"/>
      <w:color w:val="000000"/>
      <w:sz w:val="18"/>
      <w:szCs w:val="18"/>
    </w:rPr>
  </w:style>
  <w:style w:type="character" w:customStyle="1" w:styleId="OdstavecseseznamemChar">
    <w:name w:val="Odstavec se seznamem Char"/>
    <w:basedOn w:val="Standardnpsmoodstavce"/>
    <w:link w:val="Odstavecseseznamem"/>
    <w:uiPriority w:val="34"/>
    <w:rsid w:val="00300D9B"/>
  </w:style>
  <w:style w:type="paragraph" w:customStyle="1" w:styleId="Styl1">
    <w:name w:val="Styl1"/>
    <w:rsid w:val="005A3276"/>
    <w:pPr>
      <w:suppressAutoHyphens/>
      <w:autoSpaceDE w:val="0"/>
    </w:pPr>
    <w:rPr>
      <w:rFonts w:ascii="Arial" w:hAnsi="Arial"/>
      <w:sz w:val="24"/>
      <w:szCs w:val="24"/>
      <w:lang w:eastAsia="ar-SA"/>
    </w:rPr>
  </w:style>
  <w:style w:type="paragraph" w:customStyle="1" w:styleId="nzevlnku">
    <w:name w:val="název článku"/>
    <w:basedOn w:val="Zkladntext2"/>
    <w:rsid w:val="005A3276"/>
    <w:pPr>
      <w:tabs>
        <w:tab w:val="left" w:pos="0"/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  <w:tab w:val="left" w:pos="9912"/>
        <w:tab w:val="left" w:pos="10620"/>
        <w:tab w:val="left" w:pos="11328"/>
        <w:tab w:val="left" w:pos="12036"/>
        <w:tab w:val="left" w:pos="12744"/>
      </w:tabs>
      <w:suppressAutoHyphens/>
    </w:pPr>
    <w:rPr>
      <w:sz w:val="26"/>
      <w:szCs w:val="28"/>
      <w:u w:val="single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30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9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27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0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0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93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17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8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1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14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3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72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99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8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8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8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6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11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24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0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1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9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2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54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10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7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5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6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1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09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1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3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2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8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8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52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1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6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2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3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76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4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1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8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1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1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6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9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33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46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1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2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25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2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8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0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2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46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8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2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23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762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062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296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5108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044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495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9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25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07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46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1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24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53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8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51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48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82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42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5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72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5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7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9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85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5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23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0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4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54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89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4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3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1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27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9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3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37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7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8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49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44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9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9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44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7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55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80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6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9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78D1882-25C9-4ACA-B5DF-C71C034F65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3545</Words>
  <Characters>20922</Characters>
  <Application>Microsoft Office Word</Application>
  <DocSecurity>0</DocSecurity>
  <Lines>174</Lines>
  <Paragraphs>48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Náboženské vyznání</vt:lpstr>
    </vt:vector>
  </TitlesOfParts>
  <Company>CSU</Company>
  <LinksUpToDate>false</LinksUpToDate>
  <CharactersWithSpaces>24419</CharactersWithSpaces>
  <SharedDoc>false</SharedDoc>
  <HLinks>
    <vt:vector size="6" baseType="variant">
      <vt:variant>
        <vt:i4>3342357</vt:i4>
      </vt:variant>
      <vt:variant>
        <vt:i4>0</vt:i4>
      </vt:variant>
      <vt:variant>
        <vt:i4>0</vt:i4>
      </vt:variant>
      <vt:variant>
        <vt:i4>5</vt:i4>
      </vt:variant>
      <vt:variant>
        <vt:lpwstr>mailto:infoservis@czso.cz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Náboženské vyznání</dc:title>
  <dc:subject/>
  <dc:creator>SystemService</dc:creator>
  <cp:keywords/>
  <dc:description/>
  <cp:lastModifiedBy>System Service</cp:lastModifiedBy>
  <cp:revision>2</cp:revision>
  <cp:lastPrinted>2014-02-12T12:02:00Z</cp:lastPrinted>
  <dcterms:created xsi:type="dcterms:W3CDTF">2014-02-12T12:44:00Z</dcterms:created>
  <dcterms:modified xsi:type="dcterms:W3CDTF">2014-02-12T12:44:00Z</dcterms:modified>
</cp:coreProperties>
</file>