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63" w:rsidRPr="00C36215" w:rsidRDefault="00336463">
      <w:pPr>
        <w:pStyle w:val="Nadpis2"/>
      </w:pPr>
      <w:r w:rsidRPr="00C36215">
        <w:t>Methodological notes</w:t>
      </w: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eastAsia="Batang" w:hAnsi="Arial"/>
          <w:sz w:val="18"/>
          <w:lang w:val="en-GB"/>
        </w:rPr>
      </w:pPr>
      <w:r w:rsidRPr="00C36215">
        <w:rPr>
          <w:rFonts w:ascii="Arial" w:eastAsia="Batang" w:hAnsi="Arial"/>
          <w:sz w:val="18"/>
          <w:lang w:val="en-GB"/>
        </w:rPr>
        <w:t>External trade statistics represent an important source of information for the needs of the economy</w:t>
      </w:r>
      <w:r w:rsidRPr="00C36215">
        <w:rPr>
          <w:rFonts w:ascii="Arial" w:eastAsia="Batang" w:hAnsi="Arial"/>
          <w:sz w:val="18"/>
          <w:lang w:val="en-GB"/>
        </w:rPr>
        <w:noBreakHyphen/>
        <w:t>oriented public, ministries and other state authorities of the Czech Republic (Office of the Government, Chamber of Deputies, the Senate, Czech National Bank), institutions of higher education, international organisations (Eurostat, I</w:t>
      </w:r>
      <w:r w:rsidR="00597931">
        <w:rPr>
          <w:rFonts w:ascii="Arial" w:eastAsia="Batang" w:hAnsi="Arial"/>
          <w:sz w:val="18"/>
          <w:lang w:val="en-GB"/>
        </w:rPr>
        <w:t>nternational Monetary Fund</w:t>
      </w:r>
      <w:r w:rsidRPr="00C36215">
        <w:rPr>
          <w:rFonts w:ascii="Arial" w:eastAsia="Batang" w:hAnsi="Arial"/>
          <w:sz w:val="18"/>
          <w:lang w:val="en-GB"/>
        </w:rPr>
        <w:t>, O</w:t>
      </w:r>
      <w:r w:rsidR="00597931">
        <w:rPr>
          <w:rFonts w:ascii="Arial" w:eastAsia="Batang" w:hAnsi="Arial"/>
          <w:sz w:val="18"/>
          <w:lang w:val="en-GB"/>
        </w:rPr>
        <w:t>rganisation for Economic Co-operation and Development</w:t>
      </w:r>
      <w:r w:rsidRPr="00C36215">
        <w:rPr>
          <w:rFonts w:ascii="Arial" w:eastAsia="Batang" w:hAnsi="Arial"/>
          <w:sz w:val="18"/>
          <w:lang w:val="en-GB"/>
        </w:rPr>
        <w:t xml:space="preserve">) and last but not least the business-oriented public. </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z w:val="18"/>
          <w:szCs w:val="20"/>
          <w:lang w:val="en-GB"/>
        </w:rPr>
      </w:pPr>
      <w:r w:rsidRPr="00C36215">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Pr="00C36215">
        <w:rPr>
          <w:rFonts w:ascii="Arial" w:hAnsi="Arial"/>
          <w:sz w:val="18"/>
          <w:szCs w:val="20"/>
          <w:lang w:val="en-GB"/>
        </w:rPr>
        <w:tab/>
      </w:r>
    </w:p>
    <w:p w:rsidR="00336463" w:rsidRPr="00C36215" w:rsidRDefault="00336463">
      <w:pPr>
        <w:jc w:val="both"/>
        <w:rPr>
          <w:rFonts w:ascii="Arial" w:hAnsi="Arial"/>
          <w:sz w:val="18"/>
          <w:szCs w:val="20"/>
          <w:lang w:val="en-GB"/>
        </w:rPr>
      </w:pPr>
    </w:p>
    <w:p w:rsidR="00336463" w:rsidRPr="00C36215" w:rsidRDefault="00336463">
      <w:pPr>
        <w:autoSpaceDE w:val="0"/>
        <w:autoSpaceDN w:val="0"/>
        <w:adjustRightInd w:val="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Pr>
          <w:rFonts w:ascii="Arial" w:hAnsi="Arial"/>
          <w:sz w:val="18"/>
          <w:szCs w:val="20"/>
          <w:lang w:val="en-GB"/>
        </w:rPr>
        <w:t>421</w:t>
      </w:r>
      <w:r w:rsidRPr="00C36215">
        <w:rPr>
          <w:rFonts w:ascii="Arial" w:hAnsi="Arial"/>
          <w:sz w:val="18"/>
          <w:szCs w:val="20"/>
          <w:lang w:val="en-GB"/>
        </w:rPr>
        <w:t>/</w:t>
      </w:r>
      <w:r w:rsidR="005B410D">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sidR="005B410D">
        <w:rPr>
          <w:rFonts w:ascii="Arial" w:hAnsi="Arial"/>
          <w:sz w:val="18"/>
          <w:szCs w:val="20"/>
          <w:lang w:val="en-GB"/>
        </w:rPr>
        <w:t>23</w:t>
      </w:r>
      <w:r w:rsidRPr="00C36215">
        <w:rPr>
          <w:rFonts w:ascii="Arial" w:hAnsi="Arial"/>
          <w:sz w:val="18"/>
          <w:szCs w:val="20"/>
          <w:lang w:val="en-GB"/>
        </w:rPr>
        <w:t xml:space="preserve"> </w:t>
      </w:r>
      <w:r w:rsidR="005B410D">
        <w:rPr>
          <w:rFonts w:ascii="Arial" w:hAnsi="Arial"/>
          <w:sz w:val="18"/>
          <w:szCs w:val="20"/>
          <w:lang w:val="en-GB"/>
        </w:rPr>
        <w:t>November</w:t>
      </w:r>
      <w:r w:rsidRPr="00C36215">
        <w:rPr>
          <w:rFonts w:ascii="Arial" w:hAnsi="Arial"/>
          <w:sz w:val="18"/>
          <w:szCs w:val="20"/>
          <w:lang w:val="en-GB"/>
        </w:rPr>
        <w:t xml:space="preserve"> 20</w:t>
      </w:r>
      <w:r w:rsidR="005B410D">
        <w:rPr>
          <w:rFonts w:ascii="Arial" w:hAnsi="Arial"/>
          <w:sz w:val="18"/>
          <w:szCs w:val="20"/>
          <w:lang w:val="en-GB"/>
        </w:rPr>
        <w:t>12</w:t>
      </w:r>
      <w:r w:rsidRPr="00C36215">
        <w:rPr>
          <w:rFonts w:ascii="Arial" w:hAnsi="Arial"/>
          <w:sz w:val="18"/>
          <w:szCs w:val="20"/>
          <w:lang w:val="en-GB"/>
        </w:rPr>
        <w:t>. Intrastat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z w:val="18"/>
          <w:szCs w:val="20"/>
          <w:lang w:val="en-GB"/>
        </w:rPr>
      </w:pPr>
      <w:r w:rsidRPr="00C36215">
        <w:rPr>
          <w:rFonts w:ascii="Arial" w:hAnsi="Arial"/>
          <w:b/>
          <w:bCs/>
          <w:sz w:val="18"/>
          <w:szCs w:val="20"/>
          <w:lang w:val="en-GB"/>
        </w:rPr>
        <w:t xml:space="preserve">External trade statistics is made up of the sum of intra-Community trade (trade with the EU Member States) and trade with non-EU countries. </w:t>
      </w:r>
      <w:r w:rsidRPr="00C36215">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pacing w:val="-4"/>
          <w:sz w:val="18"/>
          <w:lang w:val="en-GB"/>
        </w:rPr>
      </w:pPr>
      <w:r w:rsidRPr="00C36215">
        <w:rPr>
          <w:rFonts w:ascii="Arial" w:hAnsi="Arial"/>
          <w:spacing w:val="-4"/>
          <w:sz w:val="18"/>
          <w:lang w:val="en-GB"/>
        </w:rPr>
        <w:t>Data on exports are compiled by country of destination and data on imports are compiled by country of origin.</w:t>
      </w:r>
    </w:p>
    <w:p w:rsidR="00336463" w:rsidRPr="00C36215" w:rsidRDefault="00336463">
      <w:pPr>
        <w:jc w:val="both"/>
        <w:rPr>
          <w:rFonts w:ascii="Arial" w:hAnsi="Arial"/>
          <w:spacing w:val="-4"/>
          <w:sz w:val="18"/>
          <w:lang w:val="en-GB"/>
        </w:rPr>
      </w:pPr>
    </w:p>
    <w:p w:rsidR="00336463" w:rsidRPr="00C36215" w:rsidRDefault="00336463">
      <w:pPr>
        <w:jc w:val="both"/>
        <w:rPr>
          <w:rFonts w:ascii="Arial" w:hAnsi="Arial"/>
          <w:sz w:val="18"/>
          <w:lang w:val="en-GB"/>
        </w:rPr>
      </w:pPr>
      <w:r w:rsidRPr="00C36215">
        <w:rPr>
          <w:rFonts w:ascii="Arial" w:hAnsi="Arial"/>
          <w:spacing w:val="-4"/>
          <w:sz w:val="18"/>
          <w:lang w:val="en-GB"/>
        </w:rPr>
        <w:t xml:space="preserve">Data on external trade in USD and in EUR </w:t>
      </w:r>
      <w:r w:rsidRPr="00C36215">
        <w:rPr>
          <w:rFonts w:ascii="Arial" w:hAnsi="Arial"/>
          <w:sz w:val="18"/>
          <w:lang w:val="en-GB"/>
        </w:rPr>
        <w:t xml:space="preserve">are calculated, using average monthly exchange rate in a given period as reported by the Czech National Bank. </w:t>
      </w:r>
    </w:p>
    <w:p w:rsidR="00336463" w:rsidRPr="00C36215" w:rsidRDefault="00336463">
      <w:pPr>
        <w:jc w:val="both"/>
        <w:rPr>
          <w:rFonts w:ascii="Arial" w:hAnsi="Arial"/>
          <w:sz w:val="18"/>
          <w:lang w:val="en-GB"/>
        </w:rPr>
      </w:pPr>
    </w:p>
    <w:p w:rsidR="00336463" w:rsidRPr="00C36215" w:rsidRDefault="00336463">
      <w:pPr>
        <w:pStyle w:val="Zkladntext"/>
      </w:pPr>
      <w:r w:rsidRPr="00C36215">
        <w:tab/>
      </w: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1B1B33" w:rsidRPr="00C36215" w:rsidRDefault="001B1B33">
      <w:pPr>
        <w:jc w:val="both"/>
        <w:rPr>
          <w:rFonts w:ascii="Arial" w:hAnsi="Arial"/>
          <w:sz w:val="18"/>
          <w:lang w:val="en-GB"/>
        </w:rPr>
      </w:pPr>
    </w:p>
    <w:p w:rsidR="001B1B33" w:rsidRPr="00C36215" w:rsidRDefault="001B1B33">
      <w:pPr>
        <w:jc w:val="both"/>
        <w:rPr>
          <w:rFonts w:ascii="Arial" w:hAnsi="Arial"/>
          <w:sz w:val="18"/>
          <w:lang w:val="en-GB"/>
        </w:rPr>
      </w:pPr>
    </w:p>
    <w:p w:rsidR="001B1B33" w:rsidRPr="00C36215" w:rsidRDefault="001B1B33">
      <w:pPr>
        <w:jc w:val="both"/>
        <w:rPr>
          <w:rFonts w:ascii="Arial" w:hAnsi="Arial"/>
          <w:sz w:val="18"/>
          <w:lang w:val="en-GB"/>
        </w:rPr>
      </w:pPr>
    </w:p>
    <w:p w:rsidR="001B1B33" w:rsidRDefault="001B1B33">
      <w:pPr>
        <w:jc w:val="both"/>
        <w:rPr>
          <w:rFonts w:ascii="Arial" w:hAnsi="Arial"/>
          <w:sz w:val="18"/>
          <w:lang w:val="en-GB"/>
        </w:rPr>
      </w:pPr>
    </w:p>
    <w:p w:rsidR="00856D37" w:rsidRPr="00C36215" w:rsidRDefault="00856D37">
      <w:pPr>
        <w:jc w:val="both"/>
        <w:rPr>
          <w:rFonts w:ascii="Arial" w:hAnsi="Arial"/>
          <w:sz w:val="18"/>
          <w:lang w:val="en-GB"/>
        </w:rPr>
      </w:pPr>
    </w:p>
    <w:p w:rsidR="001B1B33" w:rsidRPr="00C36215" w:rsidRDefault="001B1B33">
      <w:pPr>
        <w:jc w:val="both"/>
        <w:rPr>
          <w:rFonts w:ascii="Arial" w:hAnsi="Arial"/>
          <w:sz w:val="18"/>
          <w:lang w:val="en-GB"/>
        </w:rPr>
      </w:pPr>
    </w:p>
    <w:p w:rsidR="00336463" w:rsidRPr="00C36215" w:rsidRDefault="00336463">
      <w:pPr>
        <w:jc w:val="both"/>
        <w:rPr>
          <w:rFonts w:ascii="Arial" w:hAnsi="Arial"/>
          <w:b/>
          <w:bCs/>
          <w:sz w:val="18"/>
          <w:lang w:val="en-GB"/>
        </w:rPr>
      </w:pPr>
      <w:r w:rsidRPr="00C36215">
        <w:rPr>
          <w:rFonts w:ascii="Arial" w:hAnsi="Arial"/>
          <w:b/>
          <w:bCs/>
          <w:sz w:val="18"/>
          <w:lang w:val="en-GB"/>
        </w:rPr>
        <w:t>_______________________</w:t>
      </w:r>
    </w:p>
    <w:p w:rsidR="00336463" w:rsidRPr="00C36215" w:rsidRDefault="00336463">
      <w:pPr>
        <w:jc w:val="both"/>
        <w:rPr>
          <w:rFonts w:ascii="Arial" w:hAnsi="Arial"/>
          <w:sz w:val="18"/>
          <w:lang w:val="en-GB"/>
        </w:rPr>
      </w:pPr>
    </w:p>
    <w:p w:rsidR="00336463" w:rsidRDefault="000F6891" w:rsidP="00856D37">
      <w:pPr>
        <w:jc w:val="both"/>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1</w:t>
      </w:r>
      <w:r w:rsidRPr="00E24EB5">
        <w:rPr>
          <w:rFonts w:ascii="Arial" w:hAnsi="Arial" w:cs="Arial"/>
          <w:b/>
          <w:sz w:val="17"/>
          <w:lang w:val="en-GB"/>
        </w:rPr>
        <w:t xml:space="preserve"> </w:t>
      </w:r>
      <w:r w:rsidR="00641649">
        <w:rPr>
          <w:rFonts w:ascii="Arial" w:hAnsi="Arial" w:cs="Arial"/>
          <w:b/>
          <w:sz w:val="17"/>
          <w:lang w:val="en-GB"/>
        </w:rPr>
        <w:t xml:space="preserve">and 2012 </w:t>
      </w:r>
      <w:r>
        <w:rPr>
          <w:rFonts w:ascii="Arial" w:hAnsi="Arial" w:cs="Arial"/>
          <w:b/>
          <w:sz w:val="17"/>
          <w:lang w:val="en-GB"/>
        </w:rPr>
        <w:t>are final</w:t>
      </w:r>
      <w:r w:rsidR="00641649">
        <w:rPr>
          <w:rFonts w:ascii="Arial" w:hAnsi="Arial" w:cs="Arial"/>
          <w:b/>
          <w:sz w:val="17"/>
          <w:lang w:val="en-GB"/>
        </w:rPr>
        <w:t>.</w:t>
      </w:r>
      <w:r>
        <w:rPr>
          <w:rFonts w:ascii="Arial" w:hAnsi="Arial" w:cs="Arial"/>
          <w:b/>
          <w:sz w:val="17"/>
          <w:lang w:val="en-GB"/>
        </w:rPr>
        <w:t xml:space="preserve"> </w:t>
      </w:r>
      <w:r w:rsidR="00641649">
        <w:rPr>
          <w:rFonts w:ascii="Arial" w:hAnsi="Arial" w:cs="Arial"/>
          <w:b/>
          <w:sz w:val="17"/>
          <w:lang w:val="en-GB"/>
        </w:rPr>
        <w:t>T</w:t>
      </w:r>
      <w:r>
        <w:rPr>
          <w:rFonts w:ascii="Arial" w:hAnsi="Arial" w:cs="Arial"/>
          <w:b/>
          <w:sz w:val="17"/>
          <w:lang w:val="en-GB"/>
        </w:rPr>
        <w:t xml:space="preserve">he data for individual months of </w:t>
      </w:r>
      <w:r w:rsidR="00C74F6B">
        <w:rPr>
          <w:rFonts w:ascii="Arial" w:hAnsi="Arial" w:cs="Arial"/>
          <w:b/>
          <w:sz w:val="17"/>
          <w:lang w:val="en-GB"/>
        </w:rPr>
        <w:t xml:space="preserve">2013 </w:t>
      </w:r>
      <w:r w:rsidRPr="00E24EB5">
        <w:rPr>
          <w:rFonts w:ascii="Arial" w:hAnsi="Arial" w:cs="Arial"/>
          <w:b/>
          <w:sz w:val="17"/>
          <w:lang w:val="en-GB"/>
        </w:rPr>
        <w:t xml:space="preserve">are </w:t>
      </w:r>
      <w:r>
        <w:rPr>
          <w:rFonts w:ascii="Arial" w:hAnsi="Arial" w:cs="Arial"/>
          <w:b/>
          <w:sz w:val="17"/>
          <w:lang w:val="en-GB"/>
        </w:rPr>
        <w:t xml:space="preserve">preliminary. </w:t>
      </w:r>
      <w:r w:rsidR="00856D37">
        <w:rPr>
          <w:rFonts w:ascii="Arial" w:hAnsi="Arial" w:cs="Arial"/>
          <w:b/>
          <w:sz w:val="17"/>
          <w:lang w:val="en-GB"/>
        </w:rPr>
        <w:t xml:space="preserve">Preliminary </w:t>
      </w:r>
      <w:r w:rsidR="00856D37" w:rsidRPr="00E24EB5">
        <w:rPr>
          <w:rFonts w:ascii="Arial" w:hAnsi="Arial" w:cs="Arial"/>
          <w:b/>
          <w:sz w:val="17"/>
          <w:lang w:val="en-GB"/>
        </w:rPr>
        <w:t>data of the reference month are released together with updated data of the previous three months.</w:t>
      </w:r>
    </w:p>
    <w:p w:rsidR="005C3E69" w:rsidRPr="00C36215" w:rsidRDefault="005C3E69" w:rsidP="000F6891">
      <w:pPr>
        <w:rPr>
          <w:rFonts w:ascii="Arial" w:hAnsi="Arial" w:cs="Arial"/>
          <w:sz w:val="17"/>
          <w:lang w:val="en-GB"/>
        </w:rPr>
      </w:pPr>
    </w:p>
    <w:p w:rsidR="00336463" w:rsidRDefault="00336463" w:rsidP="000F6891">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5C3E69" w:rsidRDefault="005C3E69" w:rsidP="000F6891">
      <w:pPr>
        <w:jc w:val="both"/>
        <w:rPr>
          <w:rFonts w:ascii="Arial" w:hAnsi="Arial" w:cs="Arial"/>
          <w:sz w:val="17"/>
          <w:lang w:val="en-GB"/>
        </w:rPr>
      </w:pPr>
    </w:p>
    <w:p w:rsidR="001E2B19" w:rsidRDefault="001E2B19" w:rsidP="000F6891">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w:t>
      </w:r>
      <w:r w:rsidR="00641649">
        <w:rPr>
          <w:rFonts w:ascii="Arial" w:hAnsi="Arial" w:cs="Arial"/>
          <w:sz w:val="17"/>
          <w:lang w:val="en-GB"/>
        </w:rPr>
        <w:t xml:space="preserve">28 (European Union) - member states of the </w:t>
      </w:r>
      <w:r w:rsidRPr="005C3E69">
        <w:rPr>
          <w:rFonts w:ascii="Arial" w:hAnsi="Arial" w:cs="Arial"/>
          <w:sz w:val="17"/>
          <w:lang w:val="en-GB"/>
        </w:rPr>
        <w:t>European Union</w:t>
      </w:r>
      <w:r w:rsidR="00641649">
        <w:rPr>
          <w:rFonts w:ascii="Arial" w:hAnsi="Arial" w:cs="Arial"/>
          <w:sz w:val="17"/>
          <w:lang w:val="en-GB"/>
        </w:rPr>
        <w:t xml:space="preserve"> from 1 July 2013</w:t>
      </w:r>
      <w:r w:rsidRPr="005C3E69">
        <w:rPr>
          <w:rFonts w:ascii="Arial" w:hAnsi="Arial" w:cs="Arial"/>
          <w:sz w:val="17"/>
          <w:lang w:val="en-GB"/>
        </w:rPr>
        <w:t xml:space="preserve">: </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Bulgaria, </w:t>
      </w:r>
      <w:r w:rsidR="00641649">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5C3E69" w:rsidRDefault="00CC01BD" w:rsidP="00CC01BD">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Eurozone</w:t>
      </w:r>
      <w:r w:rsidR="00641649">
        <w:rPr>
          <w:rFonts w:ascii="Arial" w:hAnsi="Arial" w:cs="Arial"/>
          <w:sz w:val="17"/>
          <w:lang w:val="en-GB"/>
        </w:rPr>
        <w:t>17</w:t>
      </w:r>
      <w:r w:rsidRPr="005C3E69">
        <w:rPr>
          <w:rFonts w:ascii="Arial" w:hAnsi="Arial" w:cs="Arial"/>
          <w:sz w:val="17"/>
          <w:lang w:val="en-GB"/>
        </w:rPr>
        <w:t>:</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Cyprus, Estonia, Finland, France, Germany, Greece, Ireland, Italy, Luxembourg, Malta, Netherlands, Portugal, Slovakia, Slovenia, Spain </w:t>
      </w:r>
    </w:p>
    <w:p w:rsidR="00CC01BD" w:rsidRDefault="00CC01BD" w:rsidP="000F6891">
      <w:pPr>
        <w:jc w:val="both"/>
        <w:rPr>
          <w:rFonts w:ascii="Arial" w:hAnsi="Arial" w:cs="Arial"/>
          <w:sz w:val="17"/>
          <w:lang w:val="en-GB"/>
        </w:rPr>
      </w:pPr>
    </w:p>
    <w:p w:rsidR="001E2B19" w:rsidRDefault="001E2B19" w:rsidP="000F6891">
      <w:pPr>
        <w:jc w:val="both"/>
        <w:rPr>
          <w:rFonts w:ascii="Arial" w:hAnsi="Arial" w:cs="Arial"/>
          <w:sz w:val="17"/>
          <w:lang w:val="en-GB"/>
        </w:rPr>
      </w:pPr>
      <w:r>
        <w:rPr>
          <w:rFonts w:ascii="Arial" w:hAnsi="Arial" w:cs="Arial"/>
          <w:sz w:val="17"/>
          <w:lang w:val="en-GB"/>
        </w:rPr>
        <w:t>Neighbouring countries:</w:t>
      </w:r>
    </w:p>
    <w:p w:rsidR="001E2B19" w:rsidRDefault="001E2B19" w:rsidP="000F6891">
      <w:pPr>
        <w:jc w:val="both"/>
        <w:rPr>
          <w:rFonts w:ascii="Arial" w:hAnsi="Arial" w:cs="Arial"/>
          <w:sz w:val="17"/>
          <w:lang w:val="en-GB"/>
        </w:rPr>
      </w:pPr>
      <w:r>
        <w:rPr>
          <w:rFonts w:ascii="Arial" w:hAnsi="Arial" w:cs="Arial"/>
          <w:sz w:val="17"/>
          <w:lang w:val="en-GB"/>
        </w:rPr>
        <w:t>Austria, Germany, Poland, Slovakia</w:t>
      </w:r>
    </w:p>
    <w:sectPr w:rsidR="001E2B19"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2A" w:rsidRDefault="0027592A">
      <w:r>
        <w:separator/>
      </w:r>
    </w:p>
  </w:endnote>
  <w:endnote w:type="continuationSeparator" w:id="0">
    <w:p w:rsidR="0027592A" w:rsidRDefault="00275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2A" w:rsidRDefault="0027592A">
      <w:r>
        <w:separator/>
      </w:r>
    </w:p>
  </w:footnote>
  <w:footnote w:type="continuationSeparator" w:id="0">
    <w:p w:rsidR="0027592A" w:rsidRDefault="00275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3364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F6891"/>
    <w:rsid w:val="0014778C"/>
    <w:rsid w:val="00167E23"/>
    <w:rsid w:val="00196BF8"/>
    <w:rsid w:val="001B1B33"/>
    <w:rsid w:val="001E2B19"/>
    <w:rsid w:val="00224CB1"/>
    <w:rsid w:val="0027592A"/>
    <w:rsid w:val="002C31AC"/>
    <w:rsid w:val="00336463"/>
    <w:rsid w:val="00360FB3"/>
    <w:rsid w:val="004A4B9F"/>
    <w:rsid w:val="00597931"/>
    <w:rsid w:val="005A27A9"/>
    <w:rsid w:val="005B410D"/>
    <w:rsid w:val="005C3E69"/>
    <w:rsid w:val="00641649"/>
    <w:rsid w:val="006A00FC"/>
    <w:rsid w:val="006C49D7"/>
    <w:rsid w:val="006F50B5"/>
    <w:rsid w:val="006F5BDC"/>
    <w:rsid w:val="0071393D"/>
    <w:rsid w:val="007C3208"/>
    <w:rsid w:val="00807E6E"/>
    <w:rsid w:val="00823551"/>
    <w:rsid w:val="00856D37"/>
    <w:rsid w:val="008B7361"/>
    <w:rsid w:val="009F3874"/>
    <w:rsid w:val="00A6491C"/>
    <w:rsid w:val="00AD1BC9"/>
    <w:rsid w:val="00C36215"/>
    <w:rsid w:val="00C74F6B"/>
    <w:rsid w:val="00CC01BD"/>
    <w:rsid w:val="00D27960"/>
    <w:rsid w:val="00D64EF3"/>
    <w:rsid w:val="00DD4677"/>
    <w:rsid w:val="00E24EB5"/>
    <w:rsid w:val="00E95A46"/>
    <w:rsid w:val="00EC09AD"/>
    <w:rsid w:val="00EC3476"/>
    <w:rsid w:val="00F65EB5"/>
    <w:rsid w:val="00FB0D9C"/>
    <w:rsid w:val="00FE0720"/>
    <w:rsid w:val="00FE30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eastAsia="Batang" w:hAnsi="Arial"/>
      <w:b/>
      <w:bCs/>
      <w:sz w:val="18"/>
    </w:rPr>
  </w:style>
  <w:style w:type="paragraph" w:styleId="Nadpis2">
    <w:name w:val="heading 2"/>
    <w:basedOn w:val="Normln"/>
    <w:next w:val="Normln"/>
    <w:qFormat/>
    <w:pPr>
      <w:keepNext/>
      <w:jc w:val="center"/>
      <w:outlineLvl w:val="1"/>
    </w:pPr>
    <w:rPr>
      <w:rFonts w:ascii="Arial" w:hAnsi="Arial"/>
      <w:b/>
      <w:bCs/>
      <w:sz w:val="22"/>
      <w:lang w:val="en-G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basedOn w:val="Standardnpsmoodstavce"/>
    <w:semiHidden/>
    <w:rPr>
      <w:vertAlign w:val="superscript"/>
    </w:rPr>
  </w:style>
  <w:style w:type="paragraph" w:styleId="Nzev">
    <w:name w:val="Title"/>
    <w:basedOn w:val="Normln"/>
    <w:qFormat/>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pPr>
      <w:jc w:val="both"/>
    </w:pPr>
    <w:rPr>
      <w:rFonts w:ascii="Arial" w:hAnsi="Arial"/>
      <w:sz w:val="22"/>
      <w:lang w:val="en-GB"/>
    </w:rPr>
  </w:style>
  <w:style w:type="paragraph" w:styleId="Zkladntextodsazen">
    <w:name w:val="Body Text Indent"/>
    <w:basedOn w:val="Normln"/>
    <w:semiHidden/>
    <w:pPr>
      <w:spacing w:line="360" w:lineRule="auto"/>
      <w:ind w:firstLine="708"/>
      <w:jc w:val="both"/>
    </w:pPr>
    <w:rPr>
      <w:rFonts w:ascii="Arial" w:hAnsi="Arial"/>
      <w:sz w:val="19"/>
    </w:rPr>
  </w:style>
  <w:style w:type="paragraph" w:styleId="Zkladntextodsazen2">
    <w:name w:val="Body Text Indent 2"/>
    <w:basedOn w:val="Normln"/>
    <w:semiHidden/>
    <w:pPr>
      <w:spacing w:line="360" w:lineRule="auto"/>
      <w:ind w:firstLine="708"/>
      <w:jc w:val="both"/>
    </w:pPr>
    <w:rPr>
      <w:rFonts w:ascii="Arial" w:hAnsi="Arial"/>
      <w:sz w:val="20"/>
      <w:lang w:val="en-GB"/>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Zkladntextodsazen3">
    <w:name w:val="Body Text Indent 3"/>
    <w:basedOn w:val="Normln"/>
    <w:semiHidden/>
    <w:pPr>
      <w:ind w:firstLine="708"/>
      <w:jc w:val="both"/>
    </w:pPr>
    <w:rPr>
      <w:rFonts w:ascii="Arial" w:hAnsi="Arial"/>
      <w:sz w:val="16"/>
      <w:szCs w:val="20"/>
    </w:rPr>
  </w:style>
  <w:style w:type="paragraph" w:styleId="Zkladntext2">
    <w:name w:val="Body Text 2"/>
    <w:basedOn w:val="Normln"/>
    <w:semiHidden/>
    <w:pPr>
      <w:jc w:val="both"/>
    </w:pPr>
    <w:rPr>
      <w:rFonts w:ascii="Arial" w:hAnsi="Arial"/>
      <w:sz w:val="20"/>
    </w:rPr>
  </w:style>
  <w:style w:type="paragraph" w:styleId="Zkladntext3">
    <w:name w:val="Body Text 3"/>
    <w:basedOn w:val="Normln"/>
    <w:semiHidden/>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2667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system</cp:lastModifiedBy>
  <cp:revision>2</cp:revision>
  <cp:lastPrinted>2008-04-01T08:52:00Z</cp:lastPrinted>
  <dcterms:created xsi:type="dcterms:W3CDTF">2013-12-04T09:55:00Z</dcterms:created>
  <dcterms:modified xsi:type="dcterms:W3CDTF">2013-12-04T09:55:00Z</dcterms:modified>
</cp:coreProperties>
</file>