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17251" w14:textId="72E78F57" w:rsidR="00867569" w:rsidRPr="00AE6D5B" w:rsidRDefault="00AA7790" w:rsidP="00AE6D5B">
      <w:pPr>
        <w:pStyle w:val="Datum"/>
      </w:pPr>
      <w:r>
        <w:t>4</w:t>
      </w:r>
      <w:r w:rsidR="001A7B90">
        <w:t xml:space="preserve">. </w:t>
      </w:r>
      <w:r w:rsidR="007D3BD3">
        <w:t>října</w:t>
      </w:r>
      <w:r w:rsidR="00B03079">
        <w:t xml:space="preserve"> 20</w:t>
      </w:r>
      <w:r w:rsidR="001151F2">
        <w:t>22</w:t>
      </w:r>
    </w:p>
    <w:p w14:paraId="7BEBB853" w14:textId="38253372" w:rsidR="00DB43EB" w:rsidRDefault="00DB43EB" w:rsidP="00EB4E75">
      <w:pPr>
        <w:rPr>
          <w:rFonts w:cs="Arial"/>
          <w:b/>
          <w:bCs/>
          <w:szCs w:val="20"/>
        </w:rPr>
      </w:pPr>
    </w:p>
    <w:p w14:paraId="7F23DDDD" w14:textId="63A8F650" w:rsidR="005A3DBC" w:rsidRPr="00AA7790" w:rsidRDefault="00F255A7" w:rsidP="00AA7790">
      <w:pPr>
        <w:spacing w:after="202"/>
        <w:rPr>
          <w:rFonts w:eastAsia="Times New Roman"/>
          <w:b/>
          <w:bCs/>
          <w:color w:val="BD1B21"/>
          <w:sz w:val="32"/>
          <w:szCs w:val="32"/>
        </w:rPr>
      </w:pPr>
      <w:r w:rsidRPr="00F255A7">
        <w:rPr>
          <w:rFonts w:eastAsia="Times New Roman"/>
          <w:b/>
          <w:bCs/>
          <w:color w:val="BD1B21"/>
          <w:sz w:val="32"/>
          <w:szCs w:val="32"/>
        </w:rPr>
        <w:t>Rok 2021 výrazné oživení sňatečnosti nepřinesl</w:t>
      </w:r>
    </w:p>
    <w:p w14:paraId="4DF17BD9" w14:textId="57A0F4EC" w:rsidR="00FF0527" w:rsidRDefault="00FF0527" w:rsidP="00FF0527">
      <w:pPr>
        <w:spacing w:line="264" w:lineRule="auto"/>
        <w:rPr>
          <w:rFonts w:cs="Arial"/>
          <w:b/>
          <w:szCs w:val="18"/>
        </w:rPr>
      </w:pPr>
      <w:r>
        <w:rPr>
          <w:rFonts w:cs="Arial"/>
          <w:b/>
          <w:szCs w:val="18"/>
        </w:rPr>
        <w:t xml:space="preserve">Ke konci roku 2021 žilo v Česku více než 10,5 milionu obyvatel. Rekordní byl vinou epidemie </w:t>
      </w:r>
      <w:proofErr w:type="spellStart"/>
      <w:r>
        <w:rPr>
          <w:rFonts w:cs="Arial"/>
          <w:b/>
          <w:szCs w:val="18"/>
        </w:rPr>
        <w:t>koronaviru</w:t>
      </w:r>
      <w:proofErr w:type="spellEnd"/>
      <w:r>
        <w:rPr>
          <w:rFonts w:cs="Arial"/>
          <w:b/>
          <w:szCs w:val="18"/>
        </w:rPr>
        <w:t xml:space="preserve"> </w:t>
      </w:r>
      <w:r>
        <w:rPr>
          <w:rFonts w:cs="Arial"/>
          <w:b/>
          <w:szCs w:val="18"/>
        </w:rPr>
        <w:t xml:space="preserve">počet zemřelých a </w:t>
      </w:r>
      <w:r>
        <w:rPr>
          <w:rFonts w:cs="Arial"/>
          <w:b/>
          <w:szCs w:val="18"/>
        </w:rPr>
        <w:t xml:space="preserve">zároveň se výrazně snížila naděje dožití obyvatel. Počet uzavřených sňatků i přes meziroční nárůst zůstal nižší než v letech 2015–2019. Podrobné informace </w:t>
      </w:r>
      <w:r w:rsidRPr="00A57217">
        <w:rPr>
          <w:rFonts w:cs="Arial"/>
          <w:b/>
          <w:bCs/>
          <w:szCs w:val="20"/>
        </w:rPr>
        <w:t xml:space="preserve">o strukturách a intenzitách demografických </w:t>
      </w:r>
      <w:r w:rsidRPr="00AC14DE">
        <w:rPr>
          <w:rFonts w:cs="Arial"/>
          <w:b/>
          <w:bCs/>
          <w:szCs w:val="20"/>
        </w:rPr>
        <w:t>událostí</w:t>
      </w:r>
      <w:r w:rsidRPr="00AC14DE">
        <w:rPr>
          <w:rFonts w:cs="Arial"/>
          <w:b/>
          <w:szCs w:val="20"/>
        </w:rPr>
        <w:t xml:space="preserve"> a jevů</w:t>
      </w:r>
      <w:r>
        <w:rPr>
          <w:rFonts w:cs="Arial"/>
          <w:szCs w:val="20"/>
        </w:rPr>
        <w:t xml:space="preserve"> </w:t>
      </w:r>
      <w:r w:rsidRPr="00A57217">
        <w:rPr>
          <w:rFonts w:cs="Arial"/>
          <w:b/>
          <w:bCs/>
          <w:szCs w:val="20"/>
        </w:rPr>
        <w:t>v loňském roce</w:t>
      </w:r>
      <w:r>
        <w:rPr>
          <w:rFonts w:cs="Arial"/>
          <w:szCs w:val="20"/>
        </w:rPr>
        <w:t xml:space="preserve"> </w:t>
      </w:r>
      <w:r>
        <w:rPr>
          <w:rFonts w:cs="Arial"/>
          <w:b/>
          <w:szCs w:val="18"/>
        </w:rPr>
        <w:t>přináší</w:t>
      </w:r>
      <w:r>
        <w:rPr>
          <w:rFonts w:cs="Arial"/>
          <w:b/>
          <w:szCs w:val="18"/>
        </w:rPr>
        <w:t xml:space="preserve"> </w:t>
      </w:r>
      <w:r w:rsidRPr="005E1F99">
        <w:rPr>
          <w:rFonts w:cs="Arial"/>
          <w:b/>
          <w:bCs/>
          <w:szCs w:val="20"/>
        </w:rPr>
        <w:t>analytick</w:t>
      </w:r>
      <w:r>
        <w:rPr>
          <w:rFonts w:cs="Arial"/>
          <w:b/>
          <w:bCs/>
          <w:szCs w:val="20"/>
        </w:rPr>
        <w:t>á</w:t>
      </w:r>
      <w:r w:rsidRPr="005E1F99">
        <w:rPr>
          <w:rFonts w:cs="Arial"/>
          <w:b/>
          <w:bCs/>
          <w:szCs w:val="20"/>
        </w:rPr>
        <w:t xml:space="preserve"> publikace </w:t>
      </w:r>
      <w:hyperlink r:id="rId8" w:history="1">
        <w:r w:rsidRPr="00FF0527">
          <w:rPr>
            <w:rStyle w:val="Hypertextovodkaz"/>
            <w:rFonts w:cs="Arial"/>
            <w:b/>
            <w:bCs/>
            <w:i/>
            <w:szCs w:val="20"/>
          </w:rPr>
          <w:t>Vývoj obyvatelstva České republiky - 2021</w:t>
        </w:r>
      </w:hyperlink>
      <w:r>
        <w:rPr>
          <w:rFonts w:cs="Arial"/>
          <w:szCs w:val="20"/>
        </w:rPr>
        <w:t>.</w:t>
      </w:r>
    </w:p>
    <w:p w14:paraId="1E70A986" w14:textId="77777777" w:rsidR="00243651" w:rsidRDefault="00243651" w:rsidP="00AA7790">
      <w:pPr>
        <w:rPr>
          <w:rFonts w:cs="Arial"/>
          <w:b/>
          <w:bCs/>
          <w:szCs w:val="20"/>
        </w:rPr>
      </w:pPr>
    </w:p>
    <w:p w14:paraId="243B2D69" w14:textId="73F44F40" w:rsidR="00FF0527" w:rsidRDefault="00FF0527" w:rsidP="00FF0527">
      <w:pPr>
        <w:rPr>
          <w:rFonts w:cs="Arial"/>
          <w:szCs w:val="20"/>
        </w:rPr>
      </w:pPr>
      <w:r>
        <w:rPr>
          <w:rFonts w:cs="Arial"/>
          <w:szCs w:val="20"/>
        </w:rPr>
        <w:t>P</w:t>
      </w:r>
      <w:r w:rsidRPr="008C1670">
        <w:rPr>
          <w:rFonts w:cs="Arial"/>
          <w:szCs w:val="20"/>
        </w:rPr>
        <w:t xml:space="preserve">opulace Česka </w:t>
      </w:r>
      <w:r>
        <w:rPr>
          <w:rFonts w:cs="Arial"/>
          <w:szCs w:val="20"/>
        </w:rPr>
        <w:t xml:space="preserve">během roku </w:t>
      </w:r>
      <w:r w:rsidRPr="008C1670">
        <w:rPr>
          <w:rFonts w:cs="Arial"/>
          <w:szCs w:val="20"/>
        </w:rPr>
        <w:t xml:space="preserve">2021 </w:t>
      </w:r>
      <w:r>
        <w:rPr>
          <w:rFonts w:cs="Arial"/>
          <w:szCs w:val="20"/>
        </w:rPr>
        <w:t xml:space="preserve">posílila o 21,9 tisíce osob a k 31. 12. 2021 mělo u nás registrovaný pobyt necelých 10,517 milionu obyvatel. K populačnímu přírůstku přispělo výhradně kladné saldo zahraničního stěhování. Přistěhovalých ze zahraničí do republiky totiž bylo o 50 tisíc více než těch, kteří byli evidováni jako vystěhovalí z Česka do zahraničí. </w:t>
      </w:r>
    </w:p>
    <w:p w14:paraId="0D49E76B" w14:textId="77777777" w:rsidR="00FF0527" w:rsidRDefault="00FF0527" w:rsidP="00FF0527">
      <w:pPr>
        <w:rPr>
          <w:rFonts w:cs="Arial"/>
          <w:szCs w:val="20"/>
        </w:rPr>
      </w:pPr>
    </w:p>
    <w:p w14:paraId="673FB847" w14:textId="77777777" w:rsidR="00FF0527" w:rsidRDefault="00FF0527" w:rsidP="00FF0527">
      <w:pPr>
        <w:rPr>
          <w:rFonts w:cs="Arial"/>
          <w:szCs w:val="20"/>
        </w:rPr>
      </w:pPr>
      <w:r w:rsidRPr="0077607E">
        <w:rPr>
          <w:rFonts w:cs="Arial"/>
          <w:iCs/>
          <w:szCs w:val="20"/>
        </w:rPr>
        <w:t>Demografický vývoj byl v roce 2021, podobně jako v roce 2020, nemalou měrou ovlivněn epidemií onemocnění covid-19. Počet 139,9 tisíce zemřelých byl nejvyšší od konce druhé světové války. Měsíční údaje dosahovaly nejvyšších hodnot během prvního čtvrtletí roku, výrazně nadprůměrné byly také v listopadu a prosinci</w:t>
      </w:r>
      <w:r w:rsidRPr="008C1670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Druhým rokem v řadě se </w:t>
      </w:r>
      <w:r w:rsidRPr="00683F0F">
        <w:rPr>
          <w:rFonts w:cs="Arial"/>
          <w:szCs w:val="20"/>
        </w:rPr>
        <w:t>nepříznivé</w:t>
      </w:r>
      <w:r>
        <w:rPr>
          <w:rFonts w:cs="Arial"/>
          <w:szCs w:val="20"/>
        </w:rPr>
        <w:t xml:space="preserve"> úmrtnostní poměry promítly do </w:t>
      </w:r>
      <w:r w:rsidRPr="008C1670">
        <w:rPr>
          <w:rFonts w:cs="Arial"/>
          <w:szCs w:val="20"/>
        </w:rPr>
        <w:t>zkrá</w:t>
      </w:r>
      <w:r>
        <w:rPr>
          <w:rFonts w:cs="Arial"/>
          <w:szCs w:val="20"/>
        </w:rPr>
        <w:t>cení</w:t>
      </w:r>
      <w:r w:rsidRPr="008C1670">
        <w:rPr>
          <w:rFonts w:cs="Arial"/>
          <w:szCs w:val="20"/>
        </w:rPr>
        <w:t xml:space="preserve"> očekávan</w:t>
      </w:r>
      <w:r>
        <w:rPr>
          <w:rFonts w:cs="Arial"/>
          <w:szCs w:val="20"/>
        </w:rPr>
        <w:t>é</w:t>
      </w:r>
      <w:r w:rsidRPr="008C1670">
        <w:rPr>
          <w:rFonts w:cs="Arial"/>
          <w:szCs w:val="20"/>
        </w:rPr>
        <w:t xml:space="preserve"> průměrn</w:t>
      </w:r>
      <w:r>
        <w:rPr>
          <w:rFonts w:cs="Arial"/>
          <w:szCs w:val="20"/>
        </w:rPr>
        <w:t>é</w:t>
      </w:r>
      <w:r w:rsidRPr="008C1670">
        <w:rPr>
          <w:rFonts w:cs="Arial"/>
          <w:szCs w:val="20"/>
        </w:rPr>
        <w:t xml:space="preserve"> délk</w:t>
      </w:r>
      <w:r>
        <w:rPr>
          <w:rFonts w:cs="Arial"/>
          <w:szCs w:val="20"/>
        </w:rPr>
        <w:t>y</w:t>
      </w:r>
      <w:r w:rsidRPr="008C1670">
        <w:rPr>
          <w:rFonts w:cs="Arial"/>
          <w:szCs w:val="20"/>
        </w:rPr>
        <w:t xml:space="preserve"> života (naděje dožití</w:t>
      </w:r>
      <w:r w:rsidRPr="00FD1E00">
        <w:rPr>
          <w:rFonts w:cs="Arial"/>
          <w:szCs w:val="20"/>
        </w:rPr>
        <w:t>). Hodnoty z roku 2021 – 74,1 let pro muže a 80,5 let pro ženy – odpovída</w:t>
      </w:r>
      <w:r>
        <w:rPr>
          <w:rFonts w:cs="Arial"/>
          <w:szCs w:val="20"/>
        </w:rPr>
        <w:t>ly</w:t>
      </w:r>
      <w:r w:rsidRPr="00FD1E00">
        <w:rPr>
          <w:rFonts w:cs="Arial"/>
          <w:szCs w:val="20"/>
        </w:rPr>
        <w:t xml:space="preserve"> úrovni úmrtnosti před více než deseti lety.</w:t>
      </w:r>
    </w:p>
    <w:p w14:paraId="128D75C8" w14:textId="77777777" w:rsidR="00FF0527" w:rsidRDefault="00FF0527" w:rsidP="00FF0527">
      <w:pPr>
        <w:rPr>
          <w:rFonts w:cs="Arial"/>
          <w:szCs w:val="20"/>
        </w:rPr>
      </w:pPr>
    </w:p>
    <w:p w14:paraId="57EC220B" w14:textId="77777777" w:rsidR="00FF0527" w:rsidRDefault="00FF0527" w:rsidP="00FF0527">
      <w:pPr>
        <w:rPr>
          <w:rFonts w:cs="Arial"/>
          <w:szCs w:val="20"/>
        </w:rPr>
      </w:pPr>
      <w:r>
        <w:rPr>
          <w:rFonts w:cs="Arial"/>
          <w:szCs w:val="20"/>
        </w:rPr>
        <w:t xml:space="preserve">Celoročně platná protiepidemická opatření regulující podmínky pořádání společenských akcí se </w:t>
      </w:r>
      <w:r w:rsidRPr="008C1670">
        <w:rPr>
          <w:rFonts w:cs="Arial"/>
          <w:szCs w:val="20"/>
        </w:rPr>
        <w:t>i přes mírný meziroční nárůst</w:t>
      </w:r>
      <w:r>
        <w:rPr>
          <w:rFonts w:cs="Arial"/>
          <w:szCs w:val="20"/>
        </w:rPr>
        <w:t xml:space="preserve"> (o 1,4 tisíce) odrazila</w:t>
      </w:r>
      <w:r w:rsidRPr="0047158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 p</w:t>
      </w:r>
      <w:r w:rsidRPr="008C1670">
        <w:rPr>
          <w:rFonts w:cs="Arial"/>
          <w:szCs w:val="20"/>
        </w:rPr>
        <w:t>oměrně nízk</w:t>
      </w:r>
      <w:r>
        <w:rPr>
          <w:rFonts w:cs="Arial"/>
          <w:szCs w:val="20"/>
        </w:rPr>
        <w:t>ém</w:t>
      </w:r>
      <w:r w:rsidRPr="008C1670">
        <w:rPr>
          <w:rFonts w:cs="Arial"/>
          <w:szCs w:val="20"/>
        </w:rPr>
        <w:t xml:space="preserve"> </w:t>
      </w:r>
      <w:r w:rsidRPr="00471587">
        <w:rPr>
          <w:rFonts w:cs="Arial"/>
          <w:szCs w:val="20"/>
        </w:rPr>
        <w:t xml:space="preserve">počtu uzavřených manželství (46,8 tisíce). </w:t>
      </w:r>
      <w:r>
        <w:rPr>
          <w:rFonts w:cs="Arial"/>
          <w:szCs w:val="20"/>
        </w:rPr>
        <w:t>V roce 2021 se u nás živě narodilo 111,8 tisíce dětí. K m</w:t>
      </w:r>
      <w:r w:rsidRPr="00471587">
        <w:rPr>
          <w:rFonts w:cs="Arial"/>
          <w:szCs w:val="20"/>
        </w:rPr>
        <w:t>eziročně vyšší</w:t>
      </w:r>
      <w:r>
        <w:rPr>
          <w:rFonts w:cs="Arial"/>
          <w:szCs w:val="20"/>
        </w:rPr>
        <w:t>mu</w:t>
      </w:r>
      <w:r w:rsidRPr="00471587">
        <w:rPr>
          <w:rFonts w:cs="Arial"/>
          <w:szCs w:val="20"/>
        </w:rPr>
        <w:t xml:space="preserve"> počt</w:t>
      </w:r>
      <w:r>
        <w:rPr>
          <w:rFonts w:cs="Arial"/>
          <w:szCs w:val="20"/>
        </w:rPr>
        <w:t>u</w:t>
      </w:r>
      <w:r w:rsidRPr="0047158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(o 1,6 tisíce) přitom přispěly pouze děti narozené ženám jako druhorozené. </w:t>
      </w:r>
      <w:r w:rsidRPr="00B512B5">
        <w:rPr>
          <w:rFonts w:cs="Arial"/>
          <w:szCs w:val="20"/>
        </w:rPr>
        <w:t xml:space="preserve">Podíl </w:t>
      </w:r>
      <w:r>
        <w:rPr>
          <w:rFonts w:cs="Arial"/>
          <w:szCs w:val="20"/>
        </w:rPr>
        <w:t xml:space="preserve">dětí narozených mimo manželství stagnoval na hodnotě </w:t>
      </w:r>
      <w:r w:rsidRPr="00B512B5">
        <w:rPr>
          <w:rFonts w:cs="Arial"/>
          <w:szCs w:val="20"/>
        </w:rPr>
        <w:t>48,5 %.</w:t>
      </w:r>
      <w:r>
        <w:rPr>
          <w:rFonts w:cs="Arial"/>
          <w:szCs w:val="20"/>
        </w:rPr>
        <w:t xml:space="preserve"> </w:t>
      </w:r>
      <w:r w:rsidRPr="0077607E">
        <w:rPr>
          <w:rFonts w:cs="Arial"/>
          <w:iCs/>
          <w:szCs w:val="20"/>
        </w:rPr>
        <w:t xml:space="preserve">Nejvíce živě narozených dětí připadlo na ženy ve věku 30 let (9,3 tisíce), </w:t>
      </w:r>
      <w:r>
        <w:rPr>
          <w:rFonts w:cs="Arial"/>
          <w:iCs/>
          <w:szCs w:val="20"/>
        </w:rPr>
        <w:t>když matkou se během loňského roku stalo</w:t>
      </w:r>
      <w:r w:rsidRPr="0077607E">
        <w:rPr>
          <w:rFonts w:cs="Arial"/>
          <w:iCs/>
          <w:szCs w:val="20"/>
        </w:rPr>
        <w:t xml:space="preserve"> 142 z 1 000 žen daného věku</w:t>
      </w:r>
      <w:r>
        <w:rPr>
          <w:rFonts w:cs="Arial"/>
          <w:szCs w:val="20"/>
        </w:rPr>
        <w:t>.</w:t>
      </w:r>
    </w:p>
    <w:p w14:paraId="18E2D62B" w14:textId="77777777" w:rsidR="00FF0527" w:rsidRDefault="00FF0527" w:rsidP="00FF0527">
      <w:pPr>
        <w:rPr>
          <w:rFonts w:cs="Arial"/>
          <w:szCs w:val="20"/>
        </w:rPr>
      </w:pPr>
    </w:p>
    <w:p w14:paraId="513EDEC0" w14:textId="77960B04" w:rsidR="00FF0527" w:rsidRDefault="00FF0527" w:rsidP="00FF0527">
      <w:pPr>
        <w:rPr>
          <w:rFonts w:cs="Arial"/>
          <w:szCs w:val="20"/>
        </w:rPr>
      </w:pPr>
      <w:r>
        <w:rPr>
          <w:rFonts w:cs="Arial"/>
          <w:szCs w:val="20"/>
        </w:rPr>
        <w:t xml:space="preserve">ČSÚ </w:t>
      </w:r>
      <w:r>
        <w:rPr>
          <w:rFonts w:cs="Arial"/>
          <w:szCs w:val="20"/>
        </w:rPr>
        <w:t xml:space="preserve">3. října zveřejnil i </w:t>
      </w:r>
      <w:r>
        <w:rPr>
          <w:rFonts w:cs="Arial"/>
          <w:szCs w:val="20"/>
        </w:rPr>
        <w:t xml:space="preserve">publikaci </w:t>
      </w:r>
      <w:hyperlink r:id="rId9" w:history="1">
        <w:r w:rsidRPr="00FF0527">
          <w:rPr>
            <w:rStyle w:val="Hypertextovodkaz"/>
            <w:rFonts w:cs="Arial"/>
            <w:i/>
            <w:szCs w:val="20"/>
          </w:rPr>
          <w:t>Demografická ročenka České republiky</w:t>
        </w:r>
      </w:hyperlink>
      <w:r>
        <w:rPr>
          <w:rFonts w:cs="Arial"/>
          <w:szCs w:val="20"/>
        </w:rPr>
        <w:t xml:space="preserve"> pro rok 2021. Jedná se o p</w:t>
      </w:r>
      <w:r w:rsidRPr="004B7F1B">
        <w:rPr>
          <w:rFonts w:cs="Arial"/>
          <w:szCs w:val="20"/>
        </w:rPr>
        <w:t xml:space="preserve">ramenné dílo </w:t>
      </w:r>
      <w:r>
        <w:rPr>
          <w:rFonts w:cs="Arial"/>
          <w:szCs w:val="20"/>
        </w:rPr>
        <w:t xml:space="preserve">demografické statistiky vycházející v </w:t>
      </w:r>
      <w:r w:rsidRPr="004B7F1B">
        <w:rPr>
          <w:rFonts w:cs="Arial"/>
          <w:szCs w:val="20"/>
        </w:rPr>
        <w:t>nepřetržité řadě od r</w:t>
      </w:r>
      <w:r>
        <w:rPr>
          <w:rFonts w:cs="Arial"/>
          <w:szCs w:val="20"/>
        </w:rPr>
        <w:t>oku</w:t>
      </w:r>
      <w:r w:rsidRPr="004B7F1B">
        <w:rPr>
          <w:rFonts w:cs="Arial"/>
          <w:szCs w:val="20"/>
        </w:rPr>
        <w:t xml:space="preserve"> 1919</w:t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br/>
      </w:r>
      <w:r w:rsidRPr="004B7F1B">
        <w:rPr>
          <w:rFonts w:cs="Arial"/>
          <w:szCs w:val="20"/>
        </w:rPr>
        <w:t xml:space="preserve">s </w:t>
      </w:r>
      <w:r w:rsidRPr="00B92FB7">
        <w:rPr>
          <w:rFonts w:cs="Arial"/>
          <w:szCs w:val="20"/>
        </w:rPr>
        <w:t>podro</w:t>
      </w:r>
      <w:r>
        <w:rPr>
          <w:rFonts w:cs="Arial"/>
          <w:szCs w:val="20"/>
        </w:rPr>
        <w:t xml:space="preserve">bnými výsledky pohybu obyvatel, tj. obsahující </w:t>
      </w:r>
      <w:r w:rsidRPr="00B92FB7">
        <w:rPr>
          <w:rFonts w:cs="Arial"/>
          <w:szCs w:val="20"/>
        </w:rPr>
        <w:t>údaje o narozených, zemřelých</w:t>
      </w:r>
      <w:r>
        <w:rPr>
          <w:rFonts w:cs="Arial"/>
          <w:szCs w:val="20"/>
        </w:rPr>
        <w:t xml:space="preserve"> (včetně jejich příčin smrti)</w:t>
      </w:r>
      <w:r w:rsidRPr="00B92FB7">
        <w:rPr>
          <w:rFonts w:cs="Arial"/>
          <w:szCs w:val="20"/>
        </w:rPr>
        <w:t>, sňatcích,</w:t>
      </w:r>
      <w:r>
        <w:rPr>
          <w:rFonts w:cs="Arial"/>
          <w:szCs w:val="20"/>
        </w:rPr>
        <w:t xml:space="preserve"> rozvodech, potratech a migraci</w:t>
      </w:r>
      <w:r w:rsidRPr="00B92FB7">
        <w:rPr>
          <w:rFonts w:cs="Arial"/>
          <w:szCs w:val="20"/>
        </w:rPr>
        <w:t xml:space="preserve"> v uplynulém kalendářním roce. Zařazeny jsou </w:t>
      </w:r>
      <w:r>
        <w:rPr>
          <w:rFonts w:cs="Arial"/>
          <w:szCs w:val="20"/>
        </w:rPr>
        <w:t xml:space="preserve">v ní </w:t>
      </w:r>
      <w:r w:rsidRPr="00B92FB7">
        <w:rPr>
          <w:rFonts w:cs="Arial"/>
          <w:szCs w:val="20"/>
        </w:rPr>
        <w:t>také údaj</w:t>
      </w:r>
      <w:r>
        <w:rPr>
          <w:rFonts w:cs="Arial"/>
          <w:szCs w:val="20"/>
        </w:rPr>
        <w:t>e o počtu a struktuře obyvatel.</w:t>
      </w:r>
    </w:p>
    <w:p w14:paraId="523193C9" w14:textId="77777777" w:rsidR="00FF0527" w:rsidRPr="00281A09" w:rsidRDefault="00FF0527" w:rsidP="00FF0527">
      <w:pPr>
        <w:rPr>
          <w:rFonts w:cs="Arial"/>
          <w:szCs w:val="20"/>
        </w:rPr>
      </w:pPr>
      <w:bookmarkStart w:id="0" w:name="_GoBack"/>
      <w:bookmarkEnd w:id="0"/>
    </w:p>
    <w:p w14:paraId="7355F582" w14:textId="7E9152D7" w:rsidR="005A3DBC" w:rsidRDefault="005A3DBC" w:rsidP="00AA7790"/>
    <w:p w14:paraId="241AC0BA" w14:textId="77777777" w:rsidR="007B1333" w:rsidRDefault="00D018F0" w:rsidP="00AA7790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14:paraId="316066E7" w14:textId="77777777" w:rsidR="0097362E" w:rsidRPr="001B6F48" w:rsidRDefault="0097362E" w:rsidP="00AA7790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5A5882C2" w14:textId="77777777" w:rsidR="0097362E" w:rsidRPr="00C62D32" w:rsidRDefault="0097362E" w:rsidP="00AA7790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14:paraId="109D3A53" w14:textId="77777777" w:rsidR="0097362E" w:rsidRPr="00C62D32" w:rsidRDefault="0097362E" w:rsidP="00AA7790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7AD34090" w14:textId="364BF99F" w:rsidR="00615065" w:rsidRDefault="0097362E" w:rsidP="00AA7790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r w:rsidR="00355E96" w:rsidRPr="001151F2">
        <w:t>jan.cieslar@czso.cz</w:t>
      </w:r>
      <w:r w:rsidR="00B33A89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14:paraId="1BB421EE" w14:textId="688660C7" w:rsidR="0090507A" w:rsidRDefault="0090507A" w:rsidP="00364EFD">
      <w:pPr>
        <w:spacing w:line="240" w:lineRule="auto"/>
        <w:rPr>
          <w:rFonts w:cs="Arial"/>
        </w:rPr>
      </w:pPr>
    </w:p>
    <w:p w14:paraId="1ACEC7E6" w14:textId="7D75E80D" w:rsidR="0090507A" w:rsidRDefault="0090507A" w:rsidP="00364EFD">
      <w:pPr>
        <w:spacing w:line="240" w:lineRule="auto"/>
      </w:pPr>
    </w:p>
    <w:p w14:paraId="2DC973D1" w14:textId="246CD77E" w:rsidR="003619BF" w:rsidRDefault="003619BF" w:rsidP="00364EFD">
      <w:pPr>
        <w:spacing w:line="240" w:lineRule="auto"/>
      </w:pPr>
    </w:p>
    <w:sectPr w:rsidR="003619BF" w:rsidSect="003D02AA">
      <w:headerReference w:type="default" r:id="rId10"/>
      <w:footerReference w:type="default" r:id="rId11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2A6F6" w14:textId="77777777" w:rsidR="00DB7E82" w:rsidRDefault="00DB7E82" w:rsidP="00BA6370">
      <w:r>
        <w:separator/>
      </w:r>
    </w:p>
  </w:endnote>
  <w:endnote w:type="continuationSeparator" w:id="0">
    <w:p w14:paraId="10B67907" w14:textId="77777777" w:rsidR="00DB7E82" w:rsidRDefault="00DB7E8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70E8F" w14:textId="77777777" w:rsidR="003D0499" w:rsidRDefault="006D7B4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730D64D" wp14:editId="579A2C00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5003D" w14:textId="77777777"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14:paraId="503703B1" w14:textId="77777777"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69958DD7" w14:textId="77777777"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7B01C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7B01C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30D64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14:paraId="5595003D" w14:textId="77777777"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14:paraId="503703B1" w14:textId="77777777"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69958DD7" w14:textId="77777777"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7B01C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7B01C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5096E8A5" wp14:editId="4867EA5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1558BB8A" id="Přímá spojnice 2" o:spid="_x0000_s1026" style="position:absolute;flip:y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C23A6" w14:textId="77777777" w:rsidR="00DB7E82" w:rsidRDefault="00DB7E82" w:rsidP="00BA6370">
      <w:r>
        <w:separator/>
      </w:r>
    </w:p>
  </w:footnote>
  <w:footnote w:type="continuationSeparator" w:id="0">
    <w:p w14:paraId="2AAC330E" w14:textId="77777777" w:rsidR="00DB7E82" w:rsidRDefault="00DB7E8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89B91" w14:textId="77777777" w:rsidR="003D0499" w:rsidRDefault="00B03079" w:rsidP="009D245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1CB99F5F" wp14:editId="1823B4B7">
          <wp:simplePos x="0" y="0"/>
          <wp:positionH relativeFrom="column">
            <wp:posOffset>-9525</wp:posOffset>
          </wp:positionH>
          <wp:positionV relativeFrom="paragraph">
            <wp:posOffset>781050</wp:posOffset>
          </wp:positionV>
          <wp:extent cx="5437505" cy="361950"/>
          <wp:effectExtent l="0" t="0" r="0" b="0"/>
          <wp:wrapNone/>
          <wp:docPr id="33" name="obrázek 33" descr="avi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aviz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750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CD8829C" wp14:editId="09176202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0" t="0" r="0" b="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55A65358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R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1179734" wp14:editId="611093BC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0" t="0" r="0" b="0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242ADD68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007813" wp14:editId="310B5682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0" t="0" r="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778BEE02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B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027865" wp14:editId="48D172E3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0" t="0" r="0" b="0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0D18CC6F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6315126" wp14:editId="4D02DABF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0" t="0" r="0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0C792D6B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18EB738" wp14:editId="5B178D0C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0" t="0" r="0" b="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13815209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18AFDEC" wp14:editId="3C3C0FA4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0" r="0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177DF490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06B8"/>
    <w:multiLevelType w:val="hybridMultilevel"/>
    <w:tmpl w:val="06C87C7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25"/>
    <w:rsid w:val="000060D1"/>
    <w:rsid w:val="00023408"/>
    <w:rsid w:val="00043BF4"/>
    <w:rsid w:val="000539E8"/>
    <w:rsid w:val="00075A23"/>
    <w:rsid w:val="0008169F"/>
    <w:rsid w:val="000842D2"/>
    <w:rsid w:val="000843A5"/>
    <w:rsid w:val="00095213"/>
    <w:rsid w:val="000B6F63"/>
    <w:rsid w:val="000C435D"/>
    <w:rsid w:val="000C7858"/>
    <w:rsid w:val="000C7CC8"/>
    <w:rsid w:val="000E4BF9"/>
    <w:rsid w:val="001151F2"/>
    <w:rsid w:val="0012425E"/>
    <w:rsid w:val="00137C60"/>
    <w:rsid w:val="001404AB"/>
    <w:rsid w:val="00146745"/>
    <w:rsid w:val="001658A9"/>
    <w:rsid w:val="00165D45"/>
    <w:rsid w:val="0017231D"/>
    <w:rsid w:val="001745CC"/>
    <w:rsid w:val="001776E2"/>
    <w:rsid w:val="001810DC"/>
    <w:rsid w:val="00182C49"/>
    <w:rsid w:val="00183C7E"/>
    <w:rsid w:val="00195AD7"/>
    <w:rsid w:val="001A214A"/>
    <w:rsid w:val="001A59BF"/>
    <w:rsid w:val="001A7B90"/>
    <w:rsid w:val="001B1456"/>
    <w:rsid w:val="001B607F"/>
    <w:rsid w:val="001C557D"/>
    <w:rsid w:val="001D0A20"/>
    <w:rsid w:val="001D369A"/>
    <w:rsid w:val="001D6880"/>
    <w:rsid w:val="002017E6"/>
    <w:rsid w:val="002070FB"/>
    <w:rsid w:val="00213729"/>
    <w:rsid w:val="00216136"/>
    <w:rsid w:val="002272A6"/>
    <w:rsid w:val="002272C3"/>
    <w:rsid w:val="002406FA"/>
    <w:rsid w:val="00240868"/>
    <w:rsid w:val="00243651"/>
    <w:rsid w:val="002460EA"/>
    <w:rsid w:val="00247471"/>
    <w:rsid w:val="00264207"/>
    <w:rsid w:val="002848DA"/>
    <w:rsid w:val="002A005A"/>
    <w:rsid w:val="002A0D10"/>
    <w:rsid w:val="002B2E47"/>
    <w:rsid w:val="002B4109"/>
    <w:rsid w:val="002C75D8"/>
    <w:rsid w:val="002D6A6C"/>
    <w:rsid w:val="002F28C3"/>
    <w:rsid w:val="00322412"/>
    <w:rsid w:val="003301A3"/>
    <w:rsid w:val="00344825"/>
    <w:rsid w:val="0035578A"/>
    <w:rsid w:val="00355E96"/>
    <w:rsid w:val="003619BF"/>
    <w:rsid w:val="003624E7"/>
    <w:rsid w:val="00364EFD"/>
    <w:rsid w:val="00365C77"/>
    <w:rsid w:val="0036777B"/>
    <w:rsid w:val="0038282A"/>
    <w:rsid w:val="00397580"/>
    <w:rsid w:val="003A1794"/>
    <w:rsid w:val="003A4310"/>
    <w:rsid w:val="003A45C8"/>
    <w:rsid w:val="003C2DCF"/>
    <w:rsid w:val="003C7FE7"/>
    <w:rsid w:val="003D02AA"/>
    <w:rsid w:val="003D0499"/>
    <w:rsid w:val="003D5C80"/>
    <w:rsid w:val="003F18DB"/>
    <w:rsid w:val="003F526A"/>
    <w:rsid w:val="00405244"/>
    <w:rsid w:val="00413A9D"/>
    <w:rsid w:val="00422E72"/>
    <w:rsid w:val="004436EE"/>
    <w:rsid w:val="0044659F"/>
    <w:rsid w:val="0045547F"/>
    <w:rsid w:val="004920AD"/>
    <w:rsid w:val="004B2D09"/>
    <w:rsid w:val="004D05B3"/>
    <w:rsid w:val="004E479E"/>
    <w:rsid w:val="004E583B"/>
    <w:rsid w:val="004F78E6"/>
    <w:rsid w:val="00512D99"/>
    <w:rsid w:val="00527DE1"/>
    <w:rsid w:val="00531DBB"/>
    <w:rsid w:val="00532EF4"/>
    <w:rsid w:val="00560410"/>
    <w:rsid w:val="00560877"/>
    <w:rsid w:val="005718B1"/>
    <w:rsid w:val="00581FF7"/>
    <w:rsid w:val="00583DE0"/>
    <w:rsid w:val="005A3DBC"/>
    <w:rsid w:val="005B22A9"/>
    <w:rsid w:val="005C6D55"/>
    <w:rsid w:val="005D1E05"/>
    <w:rsid w:val="005D3CA4"/>
    <w:rsid w:val="005F0241"/>
    <w:rsid w:val="005F699D"/>
    <w:rsid w:val="005F79FB"/>
    <w:rsid w:val="00604406"/>
    <w:rsid w:val="00605F4A"/>
    <w:rsid w:val="0060610A"/>
    <w:rsid w:val="00607822"/>
    <w:rsid w:val="006103AA"/>
    <w:rsid w:val="006113AB"/>
    <w:rsid w:val="00613BBF"/>
    <w:rsid w:val="00615065"/>
    <w:rsid w:val="00616BDF"/>
    <w:rsid w:val="00621596"/>
    <w:rsid w:val="00622B80"/>
    <w:rsid w:val="00624AB8"/>
    <w:rsid w:val="0064139A"/>
    <w:rsid w:val="00645336"/>
    <w:rsid w:val="00653D2F"/>
    <w:rsid w:val="00675D16"/>
    <w:rsid w:val="00676D94"/>
    <w:rsid w:val="006D7B4D"/>
    <w:rsid w:val="006E024F"/>
    <w:rsid w:val="006E3913"/>
    <w:rsid w:val="006E4E81"/>
    <w:rsid w:val="00707F7D"/>
    <w:rsid w:val="007143B6"/>
    <w:rsid w:val="00717EC5"/>
    <w:rsid w:val="00727525"/>
    <w:rsid w:val="0073542F"/>
    <w:rsid w:val="00737B80"/>
    <w:rsid w:val="00744033"/>
    <w:rsid w:val="00757E92"/>
    <w:rsid w:val="007641F3"/>
    <w:rsid w:val="007765A6"/>
    <w:rsid w:val="00776B16"/>
    <w:rsid w:val="007774DE"/>
    <w:rsid w:val="00780E4B"/>
    <w:rsid w:val="007A2F69"/>
    <w:rsid w:val="007A57F2"/>
    <w:rsid w:val="007B01CF"/>
    <w:rsid w:val="007B1333"/>
    <w:rsid w:val="007B79D4"/>
    <w:rsid w:val="007C5CAA"/>
    <w:rsid w:val="007D3BD3"/>
    <w:rsid w:val="007D7AF7"/>
    <w:rsid w:val="007E67A5"/>
    <w:rsid w:val="007E68B2"/>
    <w:rsid w:val="007F4AEB"/>
    <w:rsid w:val="007F75B2"/>
    <w:rsid w:val="008043C4"/>
    <w:rsid w:val="00813986"/>
    <w:rsid w:val="008305CE"/>
    <w:rsid w:val="00831B1B"/>
    <w:rsid w:val="00861D0E"/>
    <w:rsid w:val="00867569"/>
    <w:rsid w:val="0087295A"/>
    <w:rsid w:val="008A5586"/>
    <w:rsid w:val="008A750A"/>
    <w:rsid w:val="008A7CC6"/>
    <w:rsid w:val="008B06AF"/>
    <w:rsid w:val="008B2E58"/>
    <w:rsid w:val="008B2FF9"/>
    <w:rsid w:val="008B4A15"/>
    <w:rsid w:val="008C384C"/>
    <w:rsid w:val="008D0F11"/>
    <w:rsid w:val="008E1CEC"/>
    <w:rsid w:val="008E58D5"/>
    <w:rsid w:val="008E7B39"/>
    <w:rsid w:val="008F35B4"/>
    <w:rsid w:val="008F73B4"/>
    <w:rsid w:val="00900593"/>
    <w:rsid w:val="0090507A"/>
    <w:rsid w:val="00910B1F"/>
    <w:rsid w:val="00910CAB"/>
    <w:rsid w:val="00941583"/>
    <w:rsid w:val="0094402F"/>
    <w:rsid w:val="00963DE2"/>
    <w:rsid w:val="009668FF"/>
    <w:rsid w:val="0097362E"/>
    <w:rsid w:val="0098320C"/>
    <w:rsid w:val="009B55B1"/>
    <w:rsid w:val="009C2C94"/>
    <w:rsid w:val="009C4B4B"/>
    <w:rsid w:val="009C69CB"/>
    <w:rsid w:val="009D0E13"/>
    <w:rsid w:val="009D2450"/>
    <w:rsid w:val="009D4892"/>
    <w:rsid w:val="009F12CC"/>
    <w:rsid w:val="00A00672"/>
    <w:rsid w:val="00A00787"/>
    <w:rsid w:val="00A03578"/>
    <w:rsid w:val="00A2764C"/>
    <w:rsid w:val="00A35C25"/>
    <w:rsid w:val="00A4343D"/>
    <w:rsid w:val="00A46608"/>
    <w:rsid w:val="00A502F1"/>
    <w:rsid w:val="00A55861"/>
    <w:rsid w:val="00A62B36"/>
    <w:rsid w:val="00A70A83"/>
    <w:rsid w:val="00A81EB3"/>
    <w:rsid w:val="00A842CF"/>
    <w:rsid w:val="00AA2CC4"/>
    <w:rsid w:val="00AA7790"/>
    <w:rsid w:val="00AD02D7"/>
    <w:rsid w:val="00AE3E86"/>
    <w:rsid w:val="00AE67BF"/>
    <w:rsid w:val="00AE6D5B"/>
    <w:rsid w:val="00AF72C0"/>
    <w:rsid w:val="00B00C1D"/>
    <w:rsid w:val="00B03079"/>
    <w:rsid w:val="00B03E21"/>
    <w:rsid w:val="00B07FF8"/>
    <w:rsid w:val="00B16EBA"/>
    <w:rsid w:val="00B249FD"/>
    <w:rsid w:val="00B33A89"/>
    <w:rsid w:val="00B41099"/>
    <w:rsid w:val="00B42AB1"/>
    <w:rsid w:val="00B44F8E"/>
    <w:rsid w:val="00BA439F"/>
    <w:rsid w:val="00BA6370"/>
    <w:rsid w:val="00BA7B18"/>
    <w:rsid w:val="00BF4A90"/>
    <w:rsid w:val="00C2456C"/>
    <w:rsid w:val="00C269D4"/>
    <w:rsid w:val="00C413F0"/>
    <w:rsid w:val="00C4160D"/>
    <w:rsid w:val="00C52466"/>
    <w:rsid w:val="00C52F8D"/>
    <w:rsid w:val="00C800CD"/>
    <w:rsid w:val="00C8406E"/>
    <w:rsid w:val="00C923EB"/>
    <w:rsid w:val="00C9475A"/>
    <w:rsid w:val="00CB2709"/>
    <w:rsid w:val="00CB5339"/>
    <w:rsid w:val="00CB6F89"/>
    <w:rsid w:val="00CC2585"/>
    <w:rsid w:val="00CC64F6"/>
    <w:rsid w:val="00CD6F29"/>
    <w:rsid w:val="00CE228C"/>
    <w:rsid w:val="00CE4061"/>
    <w:rsid w:val="00CF545B"/>
    <w:rsid w:val="00D018F0"/>
    <w:rsid w:val="00D27074"/>
    <w:rsid w:val="00D27D69"/>
    <w:rsid w:val="00D448C2"/>
    <w:rsid w:val="00D666C3"/>
    <w:rsid w:val="00D75F51"/>
    <w:rsid w:val="00D8187D"/>
    <w:rsid w:val="00D92876"/>
    <w:rsid w:val="00DA3F1D"/>
    <w:rsid w:val="00DB3587"/>
    <w:rsid w:val="00DB43EB"/>
    <w:rsid w:val="00DB74F1"/>
    <w:rsid w:val="00DB7E82"/>
    <w:rsid w:val="00DE5C2F"/>
    <w:rsid w:val="00DF47FE"/>
    <w:rsid w:val="00DF73BD"/>
    <w:rsid w:val="00E01F0A"/>
    <w:rsid w:val="00E07137"/>
    <w:rsid w:val="00E208CE"/>
    <w:rsid w:val="00E20938"/>
    <w:rsid w:val="00E2374E"/>
    <w:rsid w:val="00E26704"/>
    <w:rsid w:val="00E27C40"/>
    <w:rsid w:val="00E31980"/>
    <w:rsid w:val="00E34B68"/>
    <w:rsid w:val="00E6423C"/>
    <w:rsid w:val="00E71B7D"/>
    <w:rsid w:val="00E74FE4"/>
    <w:rsid w:val="00E86929"/>
    <w:rsid w:val="00E87F5E"/>
    <w:rsid w:val="00E93830"/>
    <w:rsid w:val="00E93E0E"/>
    <w:rsid w:val="00EA024E"/>
    <w:rsid w:val="00EA0877"/>
    <w:rsid w:val="00EA0F0A"/>
    <w:rsid w:val="00EA3955"/>
    <w:rsid w:val="00EA4610"/>
    <w:rsid w:val="00EA5B11"/>
    <w:rsid w:val="00EB1ED3"/>
    <w:rsid w:val="00EB4E75"/>
    <w:rsid w:val="00EC2D51"/>
    <w:rsid w:val="00EC5F68"/>
    <w:rsid w:val="00ED6727"/>
    <w:rsid w:val="00EF0161"/>
    <w:rsid w:val="00F06F02"/>
    <w:rsid w:val="00F154E2"/>
    <w:rsid w:val="00F255A7"/>
    <w:rsid w:val="00F26395"/>
    <w:rsid w:val="00F359AF"/>
    <w:rsid w:val="00F46F18"/>
    <w:rsid w:val="00F63352"/>
    <w:rsid w:val="00F71169"/>
    <w:rsid w:val="00F75D5A"/>
    <w:rsid w:val="00F808DC"/>
    <w:rsid w:val="00F91398"/>
    <w:rsid w:val="00F922C3"/>
    <w:rsid w:val="00F95834"/>
    <w:rsid w:val="00FA4C1F"/>
    <w:rsid w:val="00FB005B"/>
    <w:rsid w:val="00FB5D78"/>
    <w:rsid w:val="00FB687C"/>
    <w:rsid w:val="00FF0527"/>
    <w:rsid w:val="00FF5E2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528F7E5"/>
  <w15:docId w15:val="{1D5BE13E-4334-4DB6-AA17-E85D7712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content">
    <w:name w:val="content"/>
    <w:basedOn w:val="Standardnpsmoodstavce"/>
    <w:rsid w:val="00615065"/>
  </w:style>
  <w:style w:type="character" w:styleId="Odkaznakoment">
    <w:name w:val="annotation reference"/>
    <w:basedOn w:val="Standardnpsmoodstavce"/>
    <w:uiPriority w:val="99"/>
    <w:semiHidden/>
    <w:unhideWhenUsed/>
    <w:rsid w:val="00B410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109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109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10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1099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7143B6"/>
    <w:rPr>
      <w:b/>
      <w:bCs/>
    </w:rPr>
  </w:style>
  <w:style w:type="paragraph" w:styleId="Revize">
    <w:name w:val="Revision"/>
    <w:hidden/>
    <w:uiPriority w:val="99"/>
    <w:semiHidden/>
    <w:rsid w:val="005C6D55"/>
    <w:rPr>
      <w:rFonts w:ascii="Arial" w:hAnsi="Arial"/>
      <w:szCs w:val="22"/>
      <w:lang w:eastAsia="en-US"/>
    </w:rPr>
  </w:style>
  <w:style w:type="paragraph" w:styleId="Zkladntext2">
    <w:name w:val="Body Text 2"/>
    <w:basedOn w:val="Normln"/>
    <w:link w:val="Zkladntext2Char"/>
    <w:semiHidden/>
    <w:rsid w:val="00E07137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E07137"/>
    <w:rPr>
      <w:rFonts w:ascii="Arial" w:eastAsia="Times New Roman" w:hAnsi="Arial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154E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922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98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827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1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5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vyvoj-obyvatelstva-ceske-republiky-20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demograficka-rocenka-ceske-republiky-2021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16660-A6A8-4B3B-9C9D-0BAEA9C0B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391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2697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chramecky3167</dc:creator>
  <cp:keywords/>
  <dc:description/>
  <cp:lastModifiedBy>Cieslar Jan</cp:lastModifiedBy>
  <cp:revision>3</cp:revision>
  <cp:lastPrinted>2019-01-25T10:28:00Z</cp:lastPrinted>
  <dcterms:created xsi:type="dcterms:W3CDTF">2022-10-03T11:47:00Z</dcterms:created>
  <dcterms:modified xsi:type="dcterms:W3CDTF">2022-10-03T11:55:00Z</dcterms:modified>
</cp:coreProperties>
</file>