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BEAA7" w14:textId="77777777" w:rsidR="00EA1EBB" w:rsidRPr="00C07C2F" w:rsidRDefault="00EA1EBB" w:rsidP="00582A12">
      <w:pPr>
        <w:pStyle w:val="Nadpis1"/>
      </w:pPr>
      <w:bookmarkStart w:id="0" w:name="_Toc161914421"/>
      <w:bookmarkStart w:id="1" w:name="_Toc114134045"/>
      <w:bookmarkStart w:id="2" w:name="_Toc58605374"/>
      <w:bookmarkStart w:id="3" w:name="_Toc66719930"/>
      <w:bookmarkStart w:id="4" w:name="_Toc532558287"/>
      <w:bookmarkStart w:id="5" w:name="_Toc58605375"/>
      <w:bookmarkStart w:id="6" w:name="_Toc82508186"/>
      <w:bookmarkStart w:id="7" w:name="_Toc114134047"/>
      <w:bookmarkStart w:id="8" w:name="_Toc114134048"/>
      <w:bookmarkStart w:id="9" w:name="_Toc97736119"/>
      <w:bookmarkStart w:id="10" w:name="_Toc74643859"/>
      <w:bookmarkStart w:id="11" w:name="_Toc90395915"/>
      <w:bookmarkStart w:id="12" w:name="_Toc98245446"/>
      <w:bookmarkStart w:id="13" w:name="_Toc74643860"/>
      <w:r w:rsidRPr="00C07C2F">
        <w:t>1. </w:t>
      </w:r>
      <w:r w:rsidRPr="00582A12">
        <w:t>Shrnutí</w:t>
      </w:r>
      <w:bookmarkEnd w:id="0"/>
    </w:p>
    <w:p w14:paraId="06A5CBF5" w14:textId="77777777" w:rsidR="00EA1EBB" w:rsidRPr="00C07C2F" w:rsidRDefault="00EA1EBB" w:rsidP="00EA1EBB">
      <w:pPr>
        <w:pStyle w:val="Normalodrka"/>
        <w:rPr>
          <w:spacing w:val="-4"/>
        </w:rPr>
      </w:pPr>
      <w:r w:rsidRPr="00C07C2F">
        <w:rPr>
          <w:spacing w:val="-4"/>
        </w:rPr>
        <w:t>Hrubý domácí produkt (HDP) se v</w:t>
      </w:r>
      <w:r>
        <w:rPr>
          <w:spacing w:val="-4"/>
        </w:rPr>
        <w:t> roce 2023 snížil o 0,4 %</w:t>
      </w:r>
      <w:r w:rsidRPr="00C07C2F">
        <w:rPr>
          <w:rStyle w:val="Znakapoznpodarou"/>
          <w:spacing w:val="-4"/>
        </w:rPr>
        <w:footnoteReference w:id="1"/>
      </w:r>
      <w:r>
        <w:rPr>
          <w:spacing w:val="-4"/>
        </w:rPr>
        <w:t>. Klesala spotřeba domácností a negativně působila změna zásob. Naopak zahraniční poptávka, investice a vládní spotřeba přispívala k růstu HDP. Ve 4. čtvrtletí se HDP meziročně snížil o 0,2 %, a to především kvůli negativnímu působení zásob, které převážilo ostatní složky HDP. M</w:t>
      </w:r>
      <w:r w:rsidRPr="00C07C2F">
        <w:rPr>
          <w:spacing w:val="-4"/>
        </w:rPr>
        <w:t>ezičtvrtletn</w:t>
      </w:r>
      <w:r>
        <w:rPr>
          <w:spacing w:val="-4"/>
        </w:rPr>
        <w:t>ě HDP vzrostl o 0,2 %.</w:t>
      </w:r>
      <w:r w:rsidRPr="00C07C2F">
        <w:rPr>
          <w:spacing w:val="-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 xml:space="preserve">řispíval k tomu vývoj spotřeby domácností, investice i zahraniční poptávka. Většímu oživení HDP ale bránila spotřeba vládních institucí a rovněž změna zásob. </w:t>
      </w:r>
      <w:r w:rsidRPr="00C07C2F">
        <w:rPr>
          <w:spacing w:val="-4"/>
        </w:rPr>
        <w:t>Hrubý domácí produkt v EU ve </w:t>
      </w:r>
      <w:r>
        <w:rPr>
          <w:spacing w:val="-4"/>
        </w:rPr>
        <w:t>4</w:t>
      </w:r>
      <w:r w:rsidRPr="00C07C2F">
        <w:rPr>
          <w:spacing w:val="-4"/>
        </w:rPr>
        <w:t>. čtvrtletí meziročně rostl o 0,</w:t>
      </w:r>
      <w:r>
        <w:rPr>
          <w:spacing w:val="-4"/>
        </w:rPr>
        <w:t>2</w:t>
      </w:r>
      <w:r w:rsidRPr="00C07C2F">
        <w:rPr>
          <w:spacing w:val="-4"/>
        </w:rPr>
        <w:t> % a mezičtvrtletně</w:t>
      </w:r>
      <w:r>
        <w:rPr>
          <w:spacing w:val="-4"/>
        </w:rPr>
        <w:t xml:space="preserve"> stagnoval.</w:t>
      </w:r>
      <w:r w:rsidRPr="00C07C2F">
        <w:rPr>
          <w:spacing w:val="-4"/>
        </w:rPr>
        <w:t xml:space="preserve"> </w:t>
      </w:r>
      <w:r>
        <w:rPr>
          <w:spacing w:val="-4"/>
        </w:rPr>
        <w:t>Mezičtvrtletně stagnovaly ekonomiky v celém středoevropském regionu.</w:t>
      </w:r>
    </w:p>
    <w:p w14:paraId="218E2DD4" w14:textId="77777777" w:rsidR="00EA1EBB" w:rsidRPr="000C52FC" w:rsidRDefault="00EA1EBB" w:rsidP="00EA1EBB">
      <w:pPr>
        <w:pStyle w:val="Normalodrka"/>
      </w:pPr>
      <w:r w:rsidRPr="000C52FC">
        <w:t xml:space="preserve">Hrubá přidaná hodnota (HPH) </w:t>
      </w:r>
      <w:r>
        <w:t>loni vzrostla o 0,5 %. Přispěl k tomu zejména vývoj ve zpra</w:t>
      </w:r>
      <w:r w:rsidRPr="001211F9">
        <w:t xml:space="preserve">covatelském průmyslu </w:t>
      </w:r>
      <w:r>
        <w:t xml:space="preserve">a </w:t>
      </w:r>
      <w:r w:rsidRPr="001211F9">
        <w:t>informační</w:t>
      </w:r>
      <w:r>
        <w:t>ch</w:t>
      </w:r>
      <w:r w:rsidRPr="001211F9">
        <w:t xml:space="preserve"> a komunikační</w:t>
      </w:r>
      <w:r>
        <w:t>ch</w:t>
      </w:r>
      <w:r w:rsidRPr="001211F9">
        <w:t xml:space="preserve"> činnoste</w:t>
      </w:r>
      <w:r>
        <w:t>ch</w:t>
      </w:r>
      <w:r w:rsidRPr="001211F9">
        <w:t xml:space="preserve">. </w:t>
      </w:r>
      <w:r>
        <w:t>Naproti tomu se propadala HPH v </w:t>
      </w:r>
      <w:r w:rsidRPr="001211F9">
        <w:t>uskupení obchod, doprava, ubytování a pohostinství</w:t>
      </w:r>
      <w:r>
        <w:t xml:space="preserve"> a </w:t>
      </w:r>
      <w:r w:rsidRPr="001211F9">
        <w:t>ve stavebnictví</w:t>
      </w:r>
      <w:r>
        <w:t xml:space="preserve">. </w:t>
      </w:r>
      <w:r w:rsidRPr="001211F9">
        <w:t xml:space="preserve">V samotném 4. čtvrtletí </w:t>
      </w:r>
      <w:r>
        <w:t>HPH</w:t>
      </w:r>
      <w:r w:rsidRPr="001211F9">
        <w:t xml:space="preserve"> meziročně vzrostla o 0,3 %. </w:t>
      </w:r>
      <w:r>
        <w:t xml:space="preserve">Příznivě opět působil </w:t>
      </w:r>
      <w:r w:rsidRPr="001211F9">
        <w:t>zpracovatelsk</w:t>
      </w:r>
      <w:r>
        <w:t>ý</w:t>
      </w:r>
      <w:r w:rsidRPr="001211F9">
        <w:t xml:space="preserve"> průmysl </w:t>
      </w:r>
      <w:r>
        <w:t>a </w:t>
      </w:r>
      <w:r w:rsidRPr="001211F9">
        <w:t>informační a komunikační činnost</w:t>
      </w:r>
      <w:r>
        <w:t>i.</w:t>
      </w:r>
      <w:r w:rsidRPr="001211F9">
        <w:t xml:space="preserve"> Nejvíce celkový meziroční růst HPH brzdilo uskupení obchod, doprava, ubytování a pohostinství</w:t>
      </w:r>
      <w:r>
        <w:t xml:space="preserve">. </w:t>
      </w:r>
      <w:r w:rsidRPr="001211F9">
        <w:t xml:space="preserve">Po dvou předchozích poklesech ve 4. čtvrtletí hrubá přidaná hodnota mezičtvrtletně vzrostla o 0,6 %. </w:t>
      </w:r>
      <w:r>
        <w:t>S</w:t>
      </w:r>
      <w:r w:rsidRPr="001211F9">
        <w:t>ilné bylo oživení ve zpracovatelském průmyslu</w:t>
      </w:r>
      <w:r>
        <w:t>, ale HPH se p</w:t>
      </w:r>
      <w:r w:rsidRPr="001211F9">
        <w:t>ropadla ve sta</w:t>
      </w:r>
      <w:r>
        <w:t xml:space="preserve">vebnictví, ostatních činnostech </w:t>
      </w:r>
      <w:r w:rsidRPr="001211F9">
        <w:t>a</w:t>
      </w:r>
      <w:r>
        <w:t> </w:t>
      </w:r>
      <w:r w:rsidRPr="001211F9">
        <w:t>v</w:t>
      </w:r>
      <w:r>
        <w:t> </w:t>
      </w:r>
      <w:r w:rsidRPr="001211F9">
        <w:t>peněžnictví a pojišťovnictví.</w:t>
      </w:r>
    </w:p>
    <w:p w14:paraId="6680DDDA" w14:textId="77777777" w:rsidR="00EA1EBB" w:rsidRPr="00D03842" w:rsidRDefault="00EA1EBB" w:rsidP="00EA1EBB">
      <w:pPr>
        <w:pStyle w:val="Normalodrka"/>
      </w:pPr>
      <w:r w:rsidRPr="00D03842">
        <w:t>Vývoz zboží a služeb v</w:t>
      </w:r>
      <w:r>
        <w:t> roc</w:t>
      </w:r>
      <w:r w:rsidRPr="00D03842">
        <w:t>e</w:t>
      </w:r>
      <w:r>
        <w:t xml:space="preserve"> 2023</w:t>
      </w:r>
      <w:r w:rsidRPr="00D03842">
        <w:t xml:space="preserve"> reálně meziročně </w:t>
      </w:r>
      <w:r>
        <w:t>vzrostl o 3,1 %</w:t>
      </w:r>
      <w:r w:rsidRPr="00D03842">
        <w:rPr>
          <w:rStyle w:val="Znakapoznpodarou"/>
          <w:spacing w:val="-4"/>
        </w:rPr>
        <w:footnoteReference w:id="2"/>
      </w:r>
      <w:r>
        <w:t xml:space="preserve"> a dovoz klesl o 0,4 %. V samotném 4. čtvrtletí export meziročně vzrostl 1,0 %</w:t>
      </w:r>
      <w:r w:rsidRPr="00D03842">
        <w:t xml:space="preserve"> </w:t>
      </w:r>
      <w:r>
        <w:t xml:space="preserve">a </w:t>
      </w:r>
      <w:r w:rsidRPr="00D03842">
        <w:t xml:space="preserve">mezičtvrtletně </w:t>
      </w:r>
      <w:r>
        <w:t xml:space="preserve">o 2,2 %. Dovoz naopak klesal meziročně o 4,7 % a mezičtvrtletně o 2,4 %. </w:t>
      </w:r>
      <w:r w:rsidRPr="00D03842">
        <w:t xml:space="preserve">Bilance zahraničního obchodu se zbožím a službami v běžných cenách </w:t>
      </w:r>
      <w:r>
        <w:t>loni celkově d</w:t>
      </w:r>
      <w:r w:rsidRPr="00D03842">
        <w:t xml:space="preserve">osáhla přebytku </w:t>
      </w:r>
      <w:r>
        <w:t xml:space="preserve">378,0 </w:t>
      </w:r>
      <w:r w:rsidRPr="00D03842">
        <w:t xml:space="preserve">mld. korun a ten se tak meziročně </w:t>
      </w:r>
      <w:r>
        <w:t>zvýšil</w:t>
      </w:r>
      <w:r w:rsidRPr="00D03842">
        <w:t xml:space="preserve"> o </w:t>
      </w:r>
      <w:r>
        <w:t>312,4</w:t>
      </w:r>
      <w:r w:rsidRPr="00D03842">
        <w:t xml:space="preserve"> mld. </w:t>
      </w:r>
      <w:r>
        <w:t>Ke z</w:t>
      </w:r>
      <w:r w:rsidRPr="00D03842">
        <w:rPr>
          <w:spacing w:val="-4"/>
        </w:rPr>
        <w:t>lepšení bilance</w:t>
      </w:r>
      <w:r>
        <w:rPr>
          <w:spacing w:val="-4"/>
        </w:rPr>
        <w:t xml:space="preserve"> obchodu se zbožím loni přispělo zejména </w:t>
      </w:r>
      <w:r w:rsidRPr="00D03842">
        <w:rPr>
          <w:spacing w:val="-4"/>
        </w:rPr>
        <w:t>zmírnění deficitu obchodu s ropou a zemním plynem a</w:t>
      </w:r>
      <w:r>
        <w:rPr>
          <w:spacing w:val="-4"/>
        </w:rPr>
        <w:t> </w:t>
      </w:r>
      <w:r w:rsidRPr="00D03842">
        <w:rPr>
          <w:spacing w:val="-4"/>
        </w:rPr>
        <w:t>zlepšení přebytku obchodu s motorovými vozidly</w:t>
      </w:r>
      <w:r>
        <w:rPr>
          <w:spacing w:val="-4"/>
        </w:rPr>
        <w:t xml:space="preserve">. Zhoršila se naopak bilance obchodu s </w:t>
      </w:r>
      <w:r w:rsidRPr="00D03842">
        <w:rPr>
          <w:spacing w:val="-4"/>
        </w:rPr>
        <w:t>elektřinou, plynem, párou a klimatizovaným vzduchem</w:t>
      </w:r>
      <w:r>
        <w:rPr>
          <w:spacing w:val="-4"/>
        </w:rPr>
        <w:t>.</w:t>
      </w:r>
      <w:r w:rsidRPr="00D03842">
        <w:rPr>
          <w:spacing w:val="-4"/>
        </w:rPr>
        <w:t xml:space="preserve">  </w:t>
      </w:r>
    </w:p>
    <w:p w14:paraId="78CBEB1A" w14:textId="77777777" w:rsidR="00EA1EBB" w:rsidRPr="00CB18B2" w:rsidRDefault="00EA1EBB" w:rsidP="00EA1EBB">
      <w:pPr>
        <w:pStyle w:val="Normalodrka"/>
        <w:rPr>
          <w:spacing w:val="-4"/>
        </w:rPr>
      </w:pPr>
      <w:r w:rsidRPr="00CB18B2">
        <w:rPr>
          <w:spacing w:val="-4"/>
        </w:rPr>
        <w:t>Celková cenová hladina</w:t>
      </w:r>
      <w:r>
        <w:rPr>
          <w:spacing w:val="-4"/>
        </w:rPr>
        <w:t xml:space="preserve"> </w:t>
      </w:r>
      <w:r w:rsidRPr="00CB18B2">
        <w:rPr>
          <w:spacing w:val="-4"/>
        </w:rPr>
        <w:t xml:space="preserve">(podle deflátoru HDP) </w:t>
      </w:r>
      <w:r>
        <w:rPr>
          <w:spacing w:val="-4"/>
        </w:rPr>
        <w:t>loni vzrostla o 8,6 %. Ve</w:t>
      </w:r>
      <w:r w:rsidRPr="00CB18B2">
        <w:rPr>
          <w:spacing w:val="-4"/>
        </w:rPr>
        <w:t> </w:t>
      </w:r>
      <w:r>
        <w:rPr>
          <w:spacing w:val="-4"/>
        </w:rPr>
        <w:t>4</w:t>
      </w:r>
      <w:r w:rsidRPr="00CB18B2">
        <w:rPr>
          <w:spacing w:val="-4"/>
        </w:rPr>
        <w:t xml:space="preserve">. čtvrtletí meziročně </w:t>
      </w:r>
      <w:r>
        <w:rPr>
          <w:spacing w:val="-4"/>
        </w:rPr>
        <w:t>stoupla o 6,0 % a mezičtvrtletně stagnovala. S</w:t>
      </w:r>
      <w:r w:rsidRPr="00CB18B2">
        <w:rPr>
          <w:spacing w:val="-4"/>
        </w:rPr>
        <w:t>potřebitelsk</w:t>
      </w:r>
      <w:r>
        <w:rPr>
          <w:spacing w:val="-4"/>
        </w:rPr>
        <w:t>é ceny se loni zvýšily o 10,7 %. Jejich meziroční růst postupně během roku zpomaloval a ve 4. čtvrtletí spotřebitelské ceny vzrostly o 7,6 %. Mezičtvrtletně klesly o 0,4 %.</w:t>
      </w:r>
      <w:r w:rsidRPr="00CB18B2">
        <w:rPr>
          <w:spacing w:val="-4"/>
        </w:rPr>
        <w:t xml:space="preserve"> </w:t>
      </w:r>
      <w:r w:rsidRPr="00CB18B2">
        <w:t>Zpomal</w:t>
      </w:r>
      <w:r>
        <w:t xml:space="preserve">oval meziroční růst cen většiny oddílů spotřebního koše s výjimkou bydlení a energií. Ve 4. čtvrtletí mírněji rostly také ceny průmyslových výrobců, stavebních prací a tržních služeb. V hlubokém poklesu byly nadále ceny zemědělských výrobců. </w:t>
      </w:r>
    </w:p>
    <w:p w14:paraId="42074EC3" w14:textId="77777777" w:rsidR="00EA1EBB" w:rsidRPr="00E93FD5" w:rsidRDefault="00EA1EBB" w:rsidP="00EA1EBB">
      <w:pPr>
        <w:pStyle w:val="Normalodrka"/>
        <w:rPr>
          <w:spacing w:val="-4"/>
        </w:rPr>
      </w:pPr>
      <w:r w:rsidRPr="00E93FD5">
        <w:rPr>
          <w:spacing w:val="-4"/>
        </w:rPr>
        <w:t xml:space="preserve">Měnověpolitické úrokové sazby </w:t>
      </w:r>
      <w:r>
        <w:rPr>
          <w:spacing w:val="-4"/>
        </w:rPr>
        <w:t>byly na konci roku sníženy. Očekávané snížení bylo patrné na mezibankovních úrokových sazbách s delší splatností již během podzimu, krátkodobé sazby reagovaly až v prosinci. Snížily se úrokové sazby termínovaných vkladů i úvěrů pro domácnosti a podniky.</w:t>
      </w:r>
      <w:r w:rsidRPr="00E93FD5">
        <w:rPr>
          <w:spacing w:val="-4"/>
        </w:rPr>
        <w:t xml:space="preserve"> </w:t>
      </w:r>
    </w:p>
    <w:p w14:paraId="2D6574AB" w14:textId="77777777" w:rsidR="00EA1EBB" w:rsidRPr="00587319" w:rsidRDefault="00EA1EBB" w:rsidP="00EA1EBB">
      <w:pPr>
        <w:pStyle w:val="Normalodrka"/>
        <w:rPr>
          <w:spacing w:val="-4"/>
        </w:rPr>
      </w:pPr>
      <w:r w:rsidRPr="00587319">
        <w:rPr>
          <w:spacing w:val="-4"/>
        </w:rPr>
        <w:t>Celková zaměstnanost</w:t>
      </w:r>
      <w:r w:rsidRPr="00587319">
        <w:rPr>
          <w:rStyle w:val="Znakapoznpodarou"/>
          <w:spacing w:val="-4"/>
        </w:rPr>
        <w:footnoteReference w:id="3"/>
      </w:r>
      <w:r w:rsidRPr="00587319">
        <w:rPr>
          <w:spacing w:val="-4"/>
        </w:rPr>
        <w:t xml:space="preserve"> </w:t>
      </w:r>
      <w:r>
        <w:rPr>
          <w:spacing w:val="-4"/>
        </w:rPr>
        <w:t xml:space="preserve">loni </w:t>
      </w:r>
      <w:r w:rsidRPr="00587319">
        <w:rPr>
          <w:spacing w:val="-4"/>
        </w:rPr>
        <w:t>vzrostla o 0,</w:t>
      </w:r>
      <w:r>
        <w:rPr>
          <w:spacing w:val="-4"/>
        </w:rPr>
        <w:t>8</w:t>
      </w:r>
      <w:r w:rsidRPr="00587319">
        <w:rPr>
          <w:spacing w:val="-4"/>
        </w:rPr>
        <w:t xml:space="preserve"> %</w:t>
      </w:r>
      <w:r>
        <w:rPr>
          <w:spacing w:val="-4"/>
        </w:rPr>
        <w:t xml:space="preserve">. V samotném 4. čtvrtletí byla meziročně vyšší o 0,4 %, zatímco </w:t>
      </w:r>
      <w:r w:rsidRPr="00587319">
        <w:rPr>
          <w:spacing w:val="-4"/>
        </w:rPr>
        <w:t>mezičtvrtletně klesla o 0,</w:t>
      </w:r>
      <w:r>
        <w:rPr>
          <w:spacing w:val="-4"/>
        </w:rPr>
        <w:t>1</w:t>
      </w:r>
      <w:r w:rsidRPr="00587319">
        <w:rPr>
          <w:spacing w:val="-4"/>
        </w:rPr>
        <w:t xml:space="preserve"> %. </w:t>
      </w:r>
      <w:r>
        <w:rPr>
          <w:spacing w:val="-4"/>
        </w:rPr>
        <w:t>V průběhu roku byl patrný mírný růstový trend o</w:t>
      </w:r>
      <w:r w:rsidRPr="00587319">
        <w:rPr>
          <w:spacing w:val="-4"/>
        </w:rPr>
        <w:t>becn</w:t>
      </w:r>
      <w:r>
        <w:rPr>
          <w:spacing w:val="-4"/>
        </w:rPr>
        <w:t>é</w:t>
      </w:r>
      <w:r w:rsidRPr="00587319">
        <w:rPr>
          <w:spacing w:val="-4"/>
        </w:rPr>
        <w:t xml:space="preserve"> mír</w:t>
      </w:r>
      <w:r>
        <w:rPr>
          <w:spacing w:val="-4"/>
        </w:rPr>
        <w:t>y</w:t>
      </w:r>
      <w:r w:rsidRPr="00587319">
        <w:rPr>
          <w:spacing w:val="-4"/>
        </w:rPr>
        <w:t xml:space="preserve"> nezaměstnanosti</w:t>
      </w:r>
      <w:r>
        <w:rPr>
          <w:spacing w:val="-4"/>
        </w:rPr>
        <w:t>, která se tak v lednu dostala na 3,0 %.</w:t>
      </w:r>
      <w:r w:rsidRPr="00587319">
        <w:rPr>
          <w:spacing w:val="-4"/>
        </w:rPr>
        <w:t xml:space="preserve"> Průměrná hrubá měsíční nominální mzda ve </w:t>
      </w:r>
      <w:r>
        <w:rPr>
          <w:spacing w:val="-4"/>
        </w:rPr>
        <w:t>4</w:t>
      </w:r>
      <w:r w:rsidRPr="00587319">
        <w:rPr>
          <w:spacing w:val="-4"/>
        </w:rPr>
        <w:t xml:space="preserve">. čtvrtletí nominálně meziročně vzrostla o </w:t>
      </w:r>
      <w:r>
        <w:rPr>
          <w:spacing w:val="-4"/>
        </w:rPr>
        <w:t>6,3</w:t>
      </w:r>
      <w:r w:rsidRPr="00587319">
        <w:rPr>
          <w:spacing w:val="-4"/>
        </w:rPr>
        <w:t xml:space="preserve"> % a dosáhla 4</w:t>
      </w:r>
      <w:r>
        <w:rPr>
          <w:spacing w:val="-4"/>
        </w:rPr>
        <w:t>6 013</w:t>
      </w:r>
      <w:r w:rsidRPr="00587319">
        <w:rPr>
          <w:spacing w:val="-4"/>
        </w:rPr>
        <w:t xml:space="preserve"> korun. Reáln</w:t>
      </w:r>
      <w:r>
        <w:rPr>
          <w:spacing w:val="-4"/>
        </w:rPr>
        <w:t>ě průměrná mzda klesla o 1,2</w:t>
      </w:r>
      <w:r w:rsidRPr="00587319">
        <w:rPr>
          <w:spacing w:val="-4"/>
        </w:rPr>
        <w:t xml:space="preserve"> %.</w:t>
      </w:r>
      <w:r>
        <w:rPr>
          <w:spacing w:val="-4"/>
        </w:rPr>
        <w:t xml:space="preserve"> </w:t>
      </w:r>
      <w:r w:rsidRPr="00587319">
        <w:rPr>
          <w:spacing w:val="-4"/>
        </w:rPr>
        <w:t>Mezičtvrtletní nominální navýšení průměrné mzdy činilo 1,5 %.</w:t>
      </w:r>
    </w:p>
    <w:p w14:paraId="28399831" w14:textId="77777777" w:rsidR="00EA1EBB" w:rsidRPr="000262B5" w:rsidRDefault="00EA1EBB" w:rsidP="00582A12">
      <w:pPr>
        <w:pStyle w:val="Normalodrka"/>
      </w:pPr>
      <w:r w:rsidRPr="000262B5">
        <w:t xml:space="preserve">Schodek hospodaření státního rozpočtu za </w:t>
      </w:r>
      <w:r>
        <w:t>rok 2023 dosáhl</w:t>
      </w:r>
      <w:r w:rsidRPr="000262B5">
        <w:t xml:space="preserve"> 288,5 mld. korun</w:t>
      </w:r>
      <w:r>
        <w:t xml:space="preserve">. </w:t>
      </w:r>
      <w:r w:rsidRPr="000262B5">
        <w:t xml:space="preserve">Schodek se meziročně snížil </w:t>
      </w:r>
      <w:r w:rsidRPr="00582A12">
        <w:t>podruhé</w:t>
      </w:r>
      <w:r w:rsidRPr="000262B5">
        <w:t xml:space="preserve"> v</w:t>
      </w:r>
      <w:r>
        <w:t> </w:t>
      </w:r>
      <w:r w:rsidRPr="000262B5">
        <w:t>řadě</w:t>
      </w:r>
      <w:r>
        <w:t xml:space="preserve"> a o</w:t>
      </w:r>
      <w:r w:rsidRPr="000262B5">
        <w:t>proti roku 2022 klesl o 71,9 mld. korun. Celkové příjmy meziro</w:t>
      </w:r>
      <w:r>
        <w:t xml:space="preserve">čně vzrostly </w:t>
      </w:r>
      <w:r w:rsidRPr="000262B5">
        <w:t>o</w:t>
      </w:r>
      <w:r>
        <w:t> </w:t>
      </w:r>
      <w:r w:rsidRPr="000262B5">
        <w:t xml:space="preserve">rovných 23 % a mírně předčily rozpočtové očekávání. K růstu přispěly jak daňové příjmy bez pojistného, tak nedaňové a kapitálové příjmy i přijaté transfery. Celkové </w:t>
      </w:r>
      <w:r w:rsidRPr="00D44360">
        <w:rPr>
          <w:spacing w:val="-4"/>
        </w:rPr>
        <w:t>výdaje se od</w:t>
      </w:r>
      <w:r>
        <w:rPr>
          <w:spacing w:val="-4"/>
        </w:rPr>
        <w:t xml:space="preserve"> začátku roku meziročně zvýšily </w:t>
      </w:r>
      <w:r w:rsidRPr="00D44360">
        <w:rPr>
          <w:spacing w:val="-4"/>
        </w:rPr>
        <w:t>o 12,4 %. Do jejich růstu se promítala jak pomoc státu související s vysokými cenami energií, tak dopady pozvolna doznívající vysoké inflace.</w:t>
      </w:r>
    </w:p>
    <w:p w14:paraId="49F701EE" w14:textId="77777777" w:rsidR="00B97F3A" w:rsidRPr="00BB286B" w:rsidRDefault="00B97F3A" w:rsidP="00B97F3A">
      <w:pPr>
        <w:pStyle w:val="Normalodrka"/>
        <w:numPr>
          <w:ilvl w:val="0"/>
          <w:numId w:val="0"/>
        </w:numPr>
        <w:spacing w:after="0"/>
        <w:rPr>
          <w:b/>
          <w:sz w:val="2"/>
          <w:szCs w:val="2"/>
          <w:highlight w:val="yellow"/>
        </w:rPr>
      </w:pPr>
    </w:p>
    <w:p w14:paraId="6FD91E5A" w14:textId="5B5905F8" w:rsidR="00106BCC" w:rsidRPr="001C3855" w:rsidRDefault="00783810" w:rsidP="0042652D">
      <w:pPr>
        <w:pStyle w:val="Normalodrka"/>
        <w:numPr>
          <w:ilvl w:val="0"/>
          <w:numId w:val="0"/>
        </w:numPr>
        <w:spacing w:after="0"/>
        <w:jc w:val="center"/>
        <w:rPr>
          <w:sz w:val="2"/>
          <w:szCs w:val="2"/>
        </w:rPr>
      </w:pPr>
      <w:r w:rsidRPr="00783810">
        <w:rPr>
          <w:noProof/>
        </w:rPr>
        <w:lastRenderedPageBreak/>
        <w:drawing>
          <wp:inline distT="0" distB="0" distL="0" distR="0" wp14:anchorId="4A187D8B" wp14:editId="3524BB71">
            <wp:extent cx="5991225" cy="9069643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554" cy="908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4" w:name="_GoBack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sectPr w:rsidR="00106BCC" w:rsidRPr="001C3855" w:rsidSect="0042652D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73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7D96A" w14:textId="77777777" w:rsidR="001972ED" w:rsidRDefault="001972ED" w:rsidP="00E71A58">
      <w:r>
        <w:separator/>
      </w:r>
    </w:p>
  </w:endnote>
  <w:endnote w:type="continuationSeparator" w:id="0">
    <w:p w14:paraId="32087175" w14:textId="77777777" w:rsidR="001972ED" w:rsidRDefault="001972E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300C5660" w:rsidR="00BA5125" w:rsidRPr="00932443" w:rsidRDefault="00BA5125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42652D">
      <w:rPr>
        <w:szCs w:val="16"/>
      </w:rPr>
      <w:t>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rok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610F738F" w:rsidR="00BA5125" w:rsidRPr="00932443" w:rsidRDefault="00BA5125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rok 202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3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42652D">
      <w:rPr>
        <w:rStyle w:val="ZpatChar"/>
        <w:szCs w:val="16"/>
      </w:rPr>
      <w:t>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4B9FA" w14:textId="77777777" w:rsidR="001972ED" w:rsidRDefault="001972ED" w:rsidP="00A21B4D">
      <w:pPr>
        <w:spacing w:after="0"/>
      </w:pPr>
      <w:r>
        <w:separator/>
      </w:r>
    </w:p>
  </w:footnote>
  <w:footnote w:type="continuationSeparator" w:id="0">
    <w:p w14:paraId="3C3B7A35" w14:textId="77777777" w:rsidR="001972ED" w:rsidRDefault="001972ED" w:rsidP="00E71A58">
      <w:r>
        <w:continuationSeparator/>
      </w:r>
    </w:p>
  </w:footnote>
  <w:footnote w:id="1">
    <w:p w14:paraId="449061FF" w14:textId="77777777" w:rsidR="00BA5125" w:rsidRDefault="00BA5125" w:rsidP="00EA1EBB">
      <w:pPr>
        <w:pStyle w:val="Textpoznpodarou"/>
        <w:rPr>
          <w:spacing w:val="-2"/>
          <w:sz w:val="16"/>
          <w:szCs w:val="16"/>
        </w:rPr>
      </w:pPr>
      <w:r>
        <w:rPr>
          <w:rStyle w:val="Znakapoznpodarou"/>
          <w:spacing w:val="-2"/>
          <w:sz w:val="16"/>
          <w:szCs w:val="16"/>
        </w:rPr>
        <w:footnoteRef/>
      </w:r>
      <w:r>
        <w:rPr>
          <w:spacing w:val="-2"/>
          <w:sz w:val="16"/>
          <w:szCs w:val="16"/>
        </w:rPr>
        <w:t xml:space="preserve"> Data o HDP, hrubé přidané hodnotě a jejích složkách jsou vyjádřena ve stálých cenách a v očištění o sezónní a kalendářní vlivy.</w:t>
      </w:r>
    </w:p>
  </w:footnote>
  <w:footnote w:id="2">
    <w:p w14:paraId="720C5770" w14:textId="77777777" w:rsidR="00BA5125" w:rsidRDefault="00BA5125" w:rsidP="00EA1EBB">
      <w:pPr>
        <w:pStyle w:val="Textpoznpodarou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Podle metodiky čtvrtletních národních účtů (vývoz a dovoz v ocenění FOB/FOB).</w:t>
      </w:r>
    </w:p>
  </w:footnote>
  <w:footnote w:id="3">
    <w:p w14:paraId="5E8361CA" w14:textId="77777777" w:rsidR="00BA5125" w:rsidRDefault="00BA5125" w:rsidP="00EA1EBB">
      <w:pPr>
        <w:pStyle w:val="Textpoznpodarou"/>
        <w:jc w:val="both"/>
        <w:rPr>
          <w:sz w:val="16"/>
          <w:szCs w:val="16"/>
        </w:rPr>
      </w:pPr>
      <w:r>
        <w:rPr>
          <w:rStyle w:val="Znakapoznpodarou"/>
          <w:spacing w:val="-2"/>
          <w:sz w:val="16"/>
          <w:szCs w:val="16"/>
        </w:rPr>
        <w:footnoteRef/>
      </w:r>
      <w:r>
        <w:rPr>
          <w:spacing w:val="-2"/>
          <w:sz w:val="16"/>
          <w:szCs w:val="16"/>
        </w:rPr>
        <w:t xml:space="preserve"> Údaje o zaměstnanosti jsou uvedeny v pojetí národních účtů a očištěny o sezónní vlivy.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4A67" w14:textId="77777777" w:rsidR="00BA5125" w:rsidRDefault="00BA5125" w:rsidP="00937AE2">
    <w:pPr>
      <w:pStyle w:val="Zhlav"/>
    </w:pPr>
    <w:r>
      <w:t>Vývoj ekonomiky České republiky</w:t>
    </w:r>
  </w:p>
  <w:p w14:paraId="3E881AB3" w14:textId="77777777" w:rsidR="00BA5125" w:rsidRPr="006F5416" w:rsidRDefault="00BA5125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77777777" w:rsidR="00BA5125" w:rsidRDefault="00BA5125" w:rsidP="00937AE2">
    <w:pPr>
      <w:pStyle w:val="Zhlav"/>
    </w:pPr>
    <w:r>
      <w:t>Vývoj ekonomiky České republiky</w:t>
    </w:r>
  </w:p>
  <w:p w14:paraId="57266714" w14:textId="77777777" w:rsidR="00BA5125" w:rsidRPr="006F5416" w:rsidRDefault="00BA5125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5pt;height:11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5764B"/>
    <w:multiLevelType w:val="hybridMultilevel"/>
    <w:tmpl w:val="84788BC8"/>
    <w:lvl w:ilvl="0" w:tplc="1B96A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B2A5724"/>
    <w:multiLevelType w:val="hybridMultilevel"/>
    <w:tmpl w:val="0EA8A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C59E0"/>
    <w:multiLevelType w:val="multilevel"/>
    <w:tmpl w:val="74A4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CAB4B86"/>
    <w:multiLevelType w:val="multilevel"/>
    <w:tmpl w:val="52D0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5280B15"/>
    <w:multiLevelType w:val="hybridMultilevel"/>
    <w:tmpl w:val="5156A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6C06F7"/>
    <w:multiLevelType w:val="multilevel"/>
    <w:tmpl w:val="AF4E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6841503"/>
    <w:multiLevelType w:val="hybridMultilevel"/>
    <w:tmpl w:val="322E8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D23EC3"/>
    <w:multiLevelType w:val="hybridMultilevel"/>
    <w:tmpl w:val="B65A4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236EE"/>
    <w:multiLevelType w:val="hybridMultilevel"/>
    <w:tmpl w:val="CC2A1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31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678F7"/>
    <w:multiLevelType w:val="hybridMultilevel"/>
    <w:tmpl w:val="A4DE7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4077D1"/>
    <w:multiLevelType w:val="multilevel"/>
    <w:tmpl w:val="B708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8567A6"/>
    <w:multiLevelType w:val="hybridMultilevel"/>
    <w:tmpl w:val="50E0F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9A0FF0"/>
    <w:multiLevelType w:val="hybridMultilevel"/>
    <w:tmpl w:val="3D88D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67F0B9"/>
    <w:multiLevelType w:val="hybridMultilevel"/>
    <w:tmpl w:val="9B0C99B6"/>
    <w:lvl w:ilvl="0" w:tplc="5FC8F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729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18EA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78D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062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20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63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42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4CC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C6022"/>
    <w:multiLevelType w:val="multilevel"/>
    <w:tmpl w:val="70CA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819D0"/>
    <w:multiLevelType w:val="multilevel"/>
    <w:tmpl w:val="DBAA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37"/>
  </w:num>
  <w:num w:numId="14">
    <w:abstractNumId w:val="14"/>
  </w:num>
  <w:num w:numId="15">
    <w:abstractNumId w:val="23"/>
  </w:num>
  <w:num w:numId="16">
    <w:abstractNumId w:val="18"/>
  </w:num>
  <w:num w:numId="17">
    <w:abstractNumId w:val="38"/>
  </w:num>
  <w:num w:numId="18">
    <w:abstractNumId w:val="29"/>
  </w:num>
  <w:num w:numId="19">
    <w:abstractNumId w:val="41"/>
  </w:num>
  <w:num w:numId="20">
    <w:abstractNumId w:val="44"/>
  </w:num>
  <w:num w:numId="21">
    <w:abstractNumId w:val="36"/>
  </w:num>
  <w:num w:numId="22">
    <w:abstractNumId w:val="22"/>
  </w:num>
  <w:num w:numId="23">
    <w:abstractNumId w:val="19"/>
  </w:num>
  <w:num w:numId="24">
    <w:abstractNumId w:val="20"/>
  </w:num>
  <w:num w:numId="25">
    <w:abstractNumId w:val="13"/>
  </w:num>
  <w:num w:numId="26">
    <w:abstractNumId w:val="31"/>
  </w:num>
  <w:num w:numId="27">
    <w:abstractNumId w:val="30"/>
  </w:num>
  <w:num w:numId="28">
    <w:abstractNumId w:val="10"/>
  </w:num>
  <w:num w:numId="29">
    <w:abstractNumId w:val="44"/>
  </w:num>
  <w:num w:numId="30">
    <w:abstractNumId w:val="32"/>
  </w:num>
  <w:num w:numId="31">
    <w:abstractNumId w:val="12"/>
  </w:num>
  <w:num w:numId="32">
    <w:abstractNumId w:val="46"/>
  </w:num>
  <w:num w:numId="33">
    <w:abstractNumId w:val="44"/>
  </w:num>
  <w:num w:numId="34">
    <w:abstractNumId w:val="11"/>
  </w:num>
  <w:num w:numId="35">
    <w:abstractNumId w:val="39"/>
  </w:num>
  <w:num w:numId="36">
    <w:abstractNumId w:val="33"/>
  </w:num>
  <w:num w:numId="37">
    <w:abstractNumId w:val="24"/>
  </w:num>
  <w:num w:numId="38">
    <w:abstractNumId w:val="28"/>
  </w:num>
  <w:num w:numId="39">
    <w:abstractNumId w:val="15"/>
  </w:num>
  <w:num w:numId="40">
    <w:abstractNumId w:val="26"/>
  </w:num>
  <w:num w:numId="41">
    <w:abstractNumId w:val="27"/>
  </w:num>
  <w:num w:numId="42">
    <w:abstractNumId w:val="45"/>
  </w:num>
  <w:num w:numId="43">
    <w:abstractNumId w:val="25"/>
  </w:num>
  <w:num w:numId="44">
    <w:abstractNumId w:val="16"/>
  </w:num>
  <w:num w:numId="45">
    <w:abstractNumId w:val="21"/>
  </w:num>
  <w:num w:numId="46">
    <w:abstractNumId w:val="35"/>
  </w:num>
  <w:num w:numId="47">
    <w:abstractNumId w:val="43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994"/>
    <w:rsid w:val="00000B55"/>
    <w:rsid w:val="0000209D"/>
    <w:rsid w:val="00002566"/>
    <w:rsid w:val="0000370A"/>
    <w:rsid w:val="00003849"/>
    <w:rsid w:val="00003F5C"/>
    <w:rsid w:val="00004D5A"/>
    <w:rsid w:val="00005219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107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22B"/>
    <w:rsid w:val="000262B5"/>
    <w:rsid w:val="00026389"/>
    <w:rsid w:val="0002669F"/>
    <w:rsid w:val="000279E5"/>
    <w:rsid w:val="000305E0"/>
    <w:rsid w:val="00031AE0"/>
    <w:rsid w:val="00031BB2"/>
    <w:rsid w:val="000322EF"/>
    <w:rsid w:val="00032C3C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2CA"/>
    <w:rsid w:val="00047AD4"/>
    <w:rsid w:val="00047D54"/>
    <w:rsid w:val="00050541"/>
    <w:rsid w:val="0005054A"/>
    <w:rsid w:val="00050A87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296"/>
    <w:rsid w:val="0006533F"/>
    <w:rsid w:val="00065348"/>
    <w:rsid w:val="0006551C"/>
    <w:rsid w:val="0006558D"/>
    <w:rsid w:val="00065A75"/>
    <w:rsid w:val="000663F0"/>
    <w:rsid w:val="00066558"/>
    <w:rsid w:val="000671DB"/>
    <w:rsid w:val="00067363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457"/>
    <w:rsid w:val="000834ED"/>
    <w:rsid w:val="000837CD"/>
    <w:rsid w:val="00083B7F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22C"/>
    <w:rsid w:val="000913B1"/>
    <w:rsid w:val="0009290F"/>
    <w:rsid w:val="00093241"/>
    <w:rsid w:val="00093868"/>
    <w:rsid w:val="00094A84"/>
    <w:rsid w:val="00095025"/>
    <w:rsid w:val="00095135"/>
    <w:rsid w:val="00095152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85C"/>
    <w:rsid w:val="000A3A2C"/>
    <w:rsid w:val="000A3D9E"/>
    <w:rsid w:val="000A4A54"/>
    <w:rsid w:val="000A4ED9"/>
    <w:rsid w:val="000A5DB7"/>
    <w:rsid w:val="000A6753"/>
    <w:rsid w:val="000A6D94"/>
    <w:rsid w:val="000A72BC"/>
    <w:rsid w:val="000A7377"/>
    <w:rsid w:val="000A74A4"/>
    <w:rsid w:val="000A775A"/>
    <w:rsid w:val="000A7D63"/>
    <w:rsid w:val="000A7FF4"/>
    <w:rsid w:val="000B03CC"/>
    <w:rsid w:val="000B4212"/>
    <w:rsid w:val="000B67B7"/>
    <w:rsid w:val="000B6A0A"/>
    <w:rsid w:val="000C012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2FC"/>
    <w:rsid w:val="000C5DFA"/>
    <w:rsid w:val="000C6AFD"/>
    <w:rsid w:val="000C6C90"/>
    <w:rsid w:val="000C72B7"/>
    <w:rsid w:val="000C7A79"/>
    <w:rsid w:val="000D0A26"/>
    <w:rsid w:val="000D13CB"/>
    <w:rsid w:val="000D2196"/>
    <w:rsid w:val="000D2C2E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D7AC7"/>
    <w:rsid w:val="000D7C6F"/>
    <w:rsid w:val="000E04FD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848"/>
    <w:rsid w:val="000F090B"/>
    <w:rsid w:val="000F0E42"/>
    <w:rsid w:val="000F15F7"/>
    <w:rsid w:val="000F1AA2"/>
    <w:rsid w:val="000F378E"/>
    <w:rsid w:val="000F3F3B"/>
    <w:rsid w:val="000F4721"/>
    <w:rsid w:val="000F47E8"/>
    <w:rsid w:val="000F70E4"/>
    <w:rsid w:val="000F76EA"/>
    <w:rsid w:val="00100A8B"/>
    <w:rsid w:val="00100F5C"/>
    <w:rsid w:val="00101B15"/>
    <w:rsid w:val="00101CDA"/>
    <w:rsid w:val="00102037"/>
    <w:rsid w:val="00103DCB"/>
    <w:rsid w:val="00104C4C"/>
    <w:rsid w:val="00105015"/>
    <w:rsid w:val="001055D2"/>
    <w:rsid w:val="001057C2"/>
    <w:rsid w:val="00106BCC"/>
    <w:rsid w:val="00107124"/>
    <w:rsid w:val="0011038E"/>
    <w:rsid w:val="0011055D"/>
    <w:rsid w:val="00111573"/>
    <w:rsid w:val="00112370"/>
    <w:rsid w:val="0011239B"/>
    <w:rsid w:val="001125EF"/>
    <w:rsid w:val="00112CAB"/>
    <w:rsid w:val="0011440C"/>
    <w:rsid w:val="00114C33"/>
    <w:rsid w:val="00114D5B"/>
    <w:rsid w:val="00116D3F"/>
    <w:rsid w:val="00117474"/>
    <w:rsid w:val="00117623"/>
    <w:rsid w:val="00117FEA"/>
    <w:rsid w:val="001200CF"/>
    <w:rsid w:val="001208E3"/>
    <w:rsid w:val="001211F9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8F1"/>
    <w:rsid w:val="00130ADC"/>
    <w:rsid w:val="00130D9F"/>
    <w:rsid w:val="00132C4D"/>
    <w:rsid w:val="00133FC1"/>
    <w:rsid w:val="00134659"/>
    <w:rsid w:val="00135111"/>
    <w:rsid w:val="00135376"/>
    <w:rsid w:val="00136A6F"/>
    <w:rsid w:val="00136C1A"/>
    <w:rsid w:val="00137812"/>
    <w:rsid w:val="00137F06"/>
    <w:rsid w:val="001405FA"/>
    <w:rsid w:val="00140D1A"/>
    <w:rsid w:val="00141184"/>
    <w:rsid w:val="00141315"/>
    <w:rsid w:val="0014152B"/>
    <w:rsid w:val="00141AA0"/>
    <w:rsid w:val="001425C3"/>
    <w:rsid w:val="0014262D"/>
    <w:rsid w:val="00142B29"/>
    <w:rsid w:val="00143EED"/>
    <w:rsid w:val="00144108"/>
    <w:rsid w:val="00144588"/>
    <w:rsid w:val="001447DD"/>
    <w:rsid w:val="00145358"/>
    <w:rsid w:val="001459BC"/>
    <w:rsid w:val="0014779E"/>
    <w:rsid w:val="00147B13"/>
    <w:rsid w:val="00150ECA"/>
    <w:rsid w:val="0015108F"/>
    <w:rsid w:val="00151707"/>
    <w:rsid w:val="00152C86"/>
    <w:rsid w:val="00152EBC"/>
    <w:rsid w:val="00152F4F"/>
    <w:rsid w:val="00153264"/>
    <w:rsid w:val="0015329F"/>
    <w:rsid w:val="001544A1"/>
    <w:rsid w:val="001553B8"/>
    <w:rsid w:val="001554C2"/>
    <w:rsid w:val="00156D04"/>
    <w:rsid w:val="001571C0"/>
    <w:rsid w:val="001574FE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3868"/>
    <w:rsid w:val="00164CA1"/>
    <w:rsid w:val="00165313"/>
    <w:rsid w:val="001659C3"/>
    <w:rsid w:val="001665AB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4ED1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4F2"/>
    <w:rsid w:val="00185C22"/>
    <w:rsid w:val="00186BA9"/>
    <w:rsid w:val="00187D50"/>
    <w:rsid w:val="00190B4D"/>
    <w:rsid w:val="0019123D"/>
    <w:rsid w:val="0019196C"/>
    <w:rsid w:val="001926A9"/>
    <w:rsid w:val="00192F05"/>
    <w:rsid w:val="00194729"/>
    <w:rsid w:val="00194850"/>
    <w:rsid w:val="00195234"/>
    <w:rsid w:val="00195EA6"/>
    <w:rsid w:val="00196016"/>
    <w:rsid w:val="00196117"/>
    <w:rsid w:val="001972ED"/>
    <w:rsid w:val="00197A70"/>
    <w:rsid w:val="00197C0F"/>
    <w:rsid w:val="00197D0E"/>
    <w:rsid w:val="001A0487"/>
    <w:rsid w:val="001A0675"/>
    <w:rsid w:val="001A0A37"/>
    <w:rsid w:val="001A164B"/>
    <w:rsid w:val="001A1F68"/>
    <w:rsid w:val="001A21FA"/>
    <w:rsid w:val="001A4D7C"/>
    <w:rsid w:val="001A4EF0"/>
    <w:rsid w:val="001A552F"/>
    <w:rsid w:val="001A70B1"/>
    <w:rsid w:val="001A7672"/>
    <w:rsid w:val="001B0738"/>
    <w:rsid w:val="001B1235"/>
    <w:rsid w:val="001B158D"/>
    <w:rsid w:val="001B1BBB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1A6"/>
    <w:rsid w:val="001C1B24"/>
    <w:rsid w:val="001C1B66"/>
    <w:rsid w:val="001C1BB5"/>
    <w:rsid w:val="001C2732"/>
    <w:rsid w:val="001C31A2"/>
    <w:rsid w:val="001C351D"/>
    <w:rsid w:val="001C3794"/>
    <w:rsid w:val="001C3855"/>
    <w:rsid w:val="001C4B8F"/>
    <w:rsid w:val="001C4BB8"/>
    <w:rsid w:val="001C4D8C"/>
    <w:rsid w:val="001C4FD0"/>
    <w:rsid w:val="001C544D"/>
    <w:rsid w:val="001C5E46"/>
    <w:rsid w:val="001C6B3B"/>
    <w:rsid w:val="001C7A26"/>
    <w:rsid w:val="001C7E3F"/>
    <w:rsid w:val="001D0EF1"/>
    <w:rsid w:val="001D1A44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6B3F"/>
    <w:rsid w:val="001D7EFD"/>
    <w:rsid w:val="001D7F60"/>
    <w:rsid w:val="001E085B"/>
    <w:rsid w:val="001E149B"/>
    <w:rsid w:val="001E15CB"/>
    <w:rsid w:val="001E1AF1"/>
    <w:rsid w:val="001E3306"/>
    <w:rsid w:val="001E504C"/>
    <w:rsid w:val="001E56AC"/>
    <w:rsid w:val="001E5A17"/>
    <w:rsid w:val="001E6441"/>
    <w:rsid w:val="001E74C5"/>
    <w:rsid w:val="001F1236"/>
    <w:rsid w:val="001F2F90"/>
    <w:rsid w:val="001F4597"/>
    <w:rsid w:val="001F4826"/>
    <w:rsid w:val="001F4933"/>
    <w:rsid w:val="001F59C8"/>
    <w:rsid w:val="001F6483"/>
    <w:rsid w:val="001F6CD3"/>
    <w:rsid w:val="001F75DA"/>
    <w:rsid w:val="001F7931"/>
    <w:rsid w:val="001F7CE0"/>
    <w:rsid w:val="00200085"/>
    <w:rsid w:val="00201633"/>
    <w:rsid w:val="00203332"/>
    <w:rsid w:val="002036E6"/>
    <w:rsid w:val="00203CD5"/>
    <w:rsid w:val="00203D8F"/>
    <w:rsid w:val="00203DA4"/>
    <w:rsid w:val="00204EA6"/>
    <w:rsid w:val="00205186"/>
    <w:rsid w:val="00206516"/>
    <w:rsid w:val="002070CF"/>
    <w:rsid w:val="002071D5"/>
    <w:rsid w:val="002073FD"/>
    <w:rsid w:val="002111E5"/>
    <w:rsid w:val="0021149E"/>
    <w:rsid w:val="002118B9"/>
    <w:rsid w:val="00213691"/>
    <w:rsid w:val="002142C0"/>
    <w:rsid w:val="00217BED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1D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2B7"/>
    <w:rsid w:val="00251496"/>
    <w:rsid w:val="00251B08"/>
    <w:rsid w:val="00251C53"/>
    <w:rsid w:val="00252AB9"/>
    <w:rsid w:val="002532B1"/>
    <w:rsid w:val="00253C0F"/>
    <w:rsid w:val="00253F48"/>
    <w:rsid w:val="00254FC3"/>
    <w:rsid w:val="002558C1"/>
    <w:rsid w:val="00256207"/>
    <w:rsid w:val="002575F3"/>
    <w:rsid w:val="002601B4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4B85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9C7"/>
    <w:rsid w:val="00275DEF"/>
    <w:rsid w:val="00275E43"/>
    <w:rsid w:val="002763A2"/>
    <w:rsid w:val="00276B33"/>
    <w:rsid w:val="00277669"/>
    <w:rsid w:val="002803A5"/>
    <w:rsid w:val="00280ACB"/>
    <w:rsid w:val="002812E3"/>
    <w:rsid w:val="00281576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461A"/>
    <w:rsid w:val="0029509B"/>
    <w:rsid w:val="0029588F"/>
    <w:rsid w:val="00295E96"/>
    <w:rsid w:val="00297256"/>
    <w:rsid w:val="00297A5C"/>
    <w:rsid w:val="00297D51"/>
    <w:rsid w:val="002A0122"/>
    <w:rsid w:val="002A016B"/>
    <w:rsid w:val="002A103E"/>
    <w:rsid w:val="002A16D4"/>
    <w:rsid w:val="002A1E4F"/>
    <w:rsid w:val="002A230C"/>
    <w:rsid w:val="002A2AF7"/>
    <w:rsid w:val="002A30ED"/>
    <w:rsid w:val="002A3209"/>
    <w:rsid w:val="002A34B5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B75C0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DCE"/>
    <w:rsid w:val="002E4E4C"/>
    <w:rsid w:val="002E4EA7"/>
    <w:rsid w:val="002E5846"/>
    <w:rsid w:val="002E631B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357F"/>
    <w:rsid w:val="002F46D6"/>
    <w:rsid w:val="002F498A"/>
    <w:rsid w:val="002F4AD8"/>
    <w:rsid w:val="002F5285"/>
    <w:rsid w:val="002F5820"/>
    <w:rsid w:val="002F64BB"/>
    <w:rsid w:val="002F7D9B"/>
    <w:rsid w:val="00300C31"/>
    <w:rsid w:val="00300D42"/>
    <w:rsid w:val="00301294"/>
    <w:rsid w:val="003017EC"/>
    <w:rsid w:val="00302165"/>
    <w:rsid w:val="00303BB4"/>
    <w:rsid w:val="00304771"/>
    <w:rsid w:val="00304F9C"/>
    <w:rsid w:val="003052D4"/>
    <w:rsid w:val="00305863"/>
    <w:rsid w:val="003060D6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2A85"/>
    <w:rsid w:val="00315169"/>
    <w:rsid w:val="003153C8"/>
    <w:rsid w:val="00315524"/>
    <w:rsid w:val="00315561"/>
    <w:rsid w:val="00316A8B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3A8E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375E0"/>
    <w:rsid w:val="00340BF3"/>
    <w:rsid w:val="00341C6C"/>
    <w:rsid w:val="00341D26"/>
    <w:rsid w:val="00341F05"/>
    <w:rsid w:val="0034335E"/>
    <w:rsid w:val="00344668"/>
    <w:rsid w:val="00344940"/>
    <w:rsid w:val="0034506D"/>
    <w:rsid w:val="00346234"/>
    <w:rsid w:val="003462D9"/>
    <w:rsid w:val="0034723F"/>
    <w:rsid w:val="00347247"/>
    <w:rsid w:val="003474B6"/>
    <w:rsid w:val="00347DD4"/>
    <w:rsid w:val="00352B43"/>
    <w:rsid w:val="00352C28"/>
    <w:rsid w:val="003541BB"/>
    <w:rsid w:val="00354502"/>
    <w:rsid w:val="00354F89"/>
    <w:rsid w:val="0035506D"/>
    <w:rsid w:val="003579A1"/>
    <w:rsid w:val="0036077F"/>
    <w:rsid w:val="00360A35"/>
    <w:rsid w:val="00360C86"/>
    <w:rsid w:val="00360F7A"/>
    <w:rsid w:val="00360FBC"/>
    <w:rsid w:val="00361537"/>
    <w:rsid w:val="00361B2D"/>
    <w:rsid w:val="00361FB7"/>
    <w:rsid w:val="0036242A"/>
    <w:rsid w:val="00362C23"/>
    <w:rsid w:val="00362DCA"/>
    <w:rsid w:val="00362E90"/>
    <w:rsid w:val="00364FA0"/>
    <w:rsid w:val="003657F3"/>
    <w:rsid w:val="00365844"/>
    <w:rsid w:val="00365F61"/>
    <w:rsid w:val="0036624C"/>
    <w:rsid w:val="00367F84"/>
    <w:rsid w:val="003712BC"/>
    <w:rsid w:val="00372164"/>
    <w:rsid w:val="003738BD"/>
    <w:rsid w:val="00374263"/>
    <w:rsid w:val="003746F0"/>
    <w:rsid w:val="00374A20"/>
    <w:rsid w:val="00374B96"/>
    <w:rsid w:val="00374E21"/>
    <w:rsid w:val="0037537A"/>
    <w:rsid w:val="00377B2E"/>
    <w:rsid w:val="00380C9B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402D"/>
    <w:rsid w:val="00396739"/>
    <w:rsid w:val="003978B1"/>
    <w:rsid w:val="003A04F6"/>
    <w:rsid w:val="003A0837"/>
    <w:rsid w:val="003A2B4D"/>
    <w:rsid w:val="003A2D12"/>
    <w:rsid w:val="003A2EBA"/>
    <w:rsid w:val="003A32DB"/>
    <w:rsid w:val="003A45E3"/>
    <w:rsid w:val="003A46B8"/>
    <w:rsid w:val="003A478C"/>
    <w:rsid w:val="003A4A38"/>
    <w:rsid w:val="003A5295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87"/>
    <w:rsid w:val="003C3AE8"/>
    <w:rsid w:val="003C3D2C"/>
    <w:rsid w:val="003C4058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5EBF"/>
    <w:rsid w:val="003D6920"/>
    <w:rsid w:val="003D6982"/>
    <w:rsid w:val="003E0249"/>
    <w:rsid w:val="003E08A4"/>
    <w:rsid w:val="003E105C"/>
    <w:rsid w:val="003E1EF8"/>
    <w:rsid w:val="003E2DFB"/>
    <w:rsid w:val="003E4466"/>
    <w:rsid w:val="003E4C91"/>
    <w:rsid w:val="003E52D8"/>
    <w:rsid w:val="003E62F1"/>
    <w:rsid w:val="003E6ED5"/>
    <w:rsid w:val="003E6F84"/>
    <w:rsid w:val="003F0148"/>
    <w:rsid w:val="003F313C"/>
    <w:rsid w:val="003F33B1"/>
    <w:rsid w:val="003F33B9"/>
    <w:rsid w:val="003F37FC"/>
    <w:rsid w:val="003F3E76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17106"/>
    <w:rsid w:val="00420880"/>
    <w:rsid w:val="00421179"/>
    <w:rsid w:val="004225D7"/>
    <w:rsid w:val="00423623"/>
    <w:rsid w:val="0042470E"/>
    <w:rsid w:val="0042507B"/>
    <w:rsid w:val="00425352"/>
    <w:rsid w:val="0042652D"/>
    <w:rsid w:val="00426C99"/>
    <w:rsid w:val="004272BE"/>
    <w:rsid w:val="00430C96"/>
    <w:rsid w:val="0043174F"/>
    <w:rsid w:val="00431BFF"/>
    <w:rsid w:val="00432199"/>
    <w:rsid w:val="00432A58"/>
    <w:rsid w:val="00432FC7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0D2A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5833"/>
    <w:rsid w:val="00456FB5"/>
    <w:rsid w:val="00456FE5"/>
    <w:rsid w:val="00457490"/>
    <w:rsid w:val="0045778B"/>
    <w:rsid w:val="0045786C"/>
    <w:rsid w:val="00457953"/>
    <w:rsid w:val="004604D8"/>
    <w:rsid w:val="00460656"/>
    <w:rsid w:val="00460FB3"/>
    <w:rsid w:val="00463D3C"/>
    <w:rsid w:val="00464851"/>
    <w:rsid w:val="00464BF5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6AEE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28DA"/>
    <w:rsid w:val="0048368C"/>
    <w:rsid w:val="0048372F"/>
    <w:rsid w:val="0048399F"/>
    <w:rsid w:val="00483A0C"/>
    <w:rsid w:val="004841CC"/>
    <w:rsid w:val="00484ECE"/>
    <w:rsid w:val="00485E82"/>
    <w:rsid w:val="00486132"/>
    <w:rsid w:val="0048686D"/>
    <w:rsid w:val="00486A4D"/>
    <w:rsid w:val="004915CB"/>
    <w:rsid w:val="00491A2B"/>
    <w:rsid w:val="004924DC"/>
    <w:rsid w:val="00492879"/>
    <w:rsid w:val="00493E85"/>
    <w:rsid w:val="00495145"/>
    <w:rsid w:val="0049531F"/>
    <w:rsid w:val="004979A5"/>
    <w:rsid w:val="004A0144"/>
    <w:rsid w:val="004A036E"/>
    <w:rsid w:val="004A0389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3BE4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A7DC0"/>
    <w:rsid w:val="004B1417"/>
    <w:rsid w:val="004B1627"/>
    <w:rsid w:val="004B305C"/>
    <w:rsid w:val="004B31B8"/>
    <w:rsid w:val="004B339A"/>
    <w:rsid w:val="004B4C83"/>
    <w:rsid w:val="004B55B7"/>
    <w:rsid w:val="004B591D"/>
    <w:rsid w:val="004B5BFA"/>
    <w:rsid w:val="004B619E"/>
    <w:rsid w:val="004B6468"/>
    <w:rsid w:val="004B6EF8"/>
    <w:rsid w:val="004B7125"/>
    <w:rsid w:val="004B756A"/>
    <w:rsid w:val="004B7FB1"/>
    <w:rsid w:val="004C0970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CE4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17A6"/>
    <w:rsid w:val="004D2D31"/>
    <w:rsid w:val="004D2E03"/>
    <w:rsid w:val="004D3296"/>
    <w:rsid w:val="004D4056"/>
    <w:rsid w:val="004D4CB0"/>
    <w:rsid w:val="004D5B0F"/>
    <w:rsid w:val="004D7626"/>
    <w:rsid w:val="004E085C"/>
    <w:rsid w:val="004E12DF"/>
    <w:rsid w:val="004E186A"/>
    <w:rsid w:val="004E1A40"/>
    <w:rsid w:val="004E1DB2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01B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4DED"/>
    <w:rsid w:val="00515485"/>
    <w:rsid w:val="00515BE9"/>
    <w:rsid w:val="00515C74"/>
    <w:rsid w:val="00515CEB"/>
    <w:rsid w:val="0051630F"/>
    <w:rsid w:val="00517113"/>
    <w:rsid w:val="0052007E"/>
    <w:rsid w:val="0052032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2792D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782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32B"/>
    <w:rsid w:val="00546FC7"/>
    <w:rsid w:val="005500F9"/>
    <w:rsid w:val="00550160"/>
    <w:rsid w:val="00550249"/>
    <w:rsid w:val="00550540"/>
    <w:rsid w:val="005519E2"/>
    <w:rsid w:val="00551E16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5F3"/>
    <w:rsid w:val="00560C41"/>
    <w:rsid w:val="00560C68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601"/>
    <w:rsid w:val="00570BC3"/>
    <w:rsid w:val="00571766"/>
    <w:rsid w:val="0057182A"/>
    <w:rsid w:val="00571E59"/>
    <w:rsid w:val="00572079"/>
    <w:rsid w:val="00572900"/>
    <w:rsid w:val="00573602"/>
    <w:rsid w:val="0057364B"/>
    <w:rsid w:val="00574773"/>
    <w:rsid w:val="005761EC"/>
    <w:rsid w:val="00576E34"/>
    <w:rsid w:val="00577C07"/>
    <w:rsid w:val="00577DB1"/>
    <w:rsid w:val="00580AD3"/>
    <w:rsid w:val="00580DE7"/>
    <w:rsid w:val="005810E1"/>
    <w:rsid w:val="005820CD"/>
    <w:rsid w:val="00582A12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87319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684D"/>
    <w:rsid w:val="00597671"/>
    <w:rsid w:val="00597BBF"/>
    <w:rsid w:val="005A040C"/>
    <w:rsid w:val="005A0463"/>
    <w:rsid w:val="005A05DF"/>
    <w:rsid w:val="005A0948"/>
    <w:rsid w:val="005A0A03"/>
    <w:rsid w:val="005A10F2"/>
    <w:rsid w:val="005A16C0"/>
    <w:rsid w:val="005A2156"/>
    <w:rsid w:val="005A21E0"/>
    <w:rsid w:val="005A2401"/>
    <w:rsid w:val="005A28FF"/>
    <w:rsid w:val="005A2C09"/>
    <w:rsid w:val="005A3778"/>
    <w:rsid w:val="005A37B0"/>
    <w:rsid w:val="005A3DF8"/>
    <w:rsid w:val="005A5549"/>
    <w:rsid w:val="005A566A"/>
    <w:rsid w:val="005A56E0"/>
    <w:rsid w:val="005A70CA"/>
    <w:rsid w:val="005A7ABD"/>
    <w:rsid w:val="005A7CF8"/>
    <w:rsid w:val="005B0EDA"/>
    <w:rsid w:val="005B121D"/>
    <w:rsid w:val="005B1705"/>
    <w:rsid w:val="005B26B0"/>
    <w:rsid w:val="005B41C9"/>
    <w:rsid w:val="005B44E6"/>
    <w:rsid w:val="005B4853"/>
    <w:rsid w:val="005B591B"/>
    <w:rsid w:val="005B6CA1"/>
    <w:rsid w:val="005B770C"/>
    <w:rsid w:val="005C06ED"/>
    <w:rsid w:val="005C0CE1"/>
    <w:rsid w:val="005C11B8"/>
    <w:rsid w:val="005C1B24"/>
    <w:rsid w:val="005C216C"/>
    <w:rsid w:val="005C2609"/>
    <w:rsid w:val="005C2B30"/>
    <w:rsid w:val="005C412B"/>
    <w:rsid w:val="005C43EC"/>
    <w:rsid w:val="005C45DD"/>
    <w:rsid w:val="005C4704"/>
    <w:rsid w:val="005C4CB1"/>
    <w:rsid w:val="005C70AB"/>
    <w:rsid w:val="005D015C"/>
    <w:rsid w:val="005D3F06"/>
    <w:rsid w:val="005D4608"/>
    <w:rsid w:val="005D4B73"/>
    <w:rsid w:val="005D533D"/>
    <w:rsid w:val="005D5645"/>
    <w:rsid w:val="005D5802"/>
    <w:rsid w:val="005D5AA9"/>
    <w:rsid w:val="005D5B60"/>
    <w:rsid w:val="005D66E6"/>
    <w:rsid w:val="005D7119"/>
    <w:rsid w:val="005D76C8"/>
    <w:rsid w:val="005D7890"/>
    <w:rsid w:val="005D7AAF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53DC"/>
    <w:rsid w:val="005E764D"/>
    <w:rsid w:val="005E7724"/>
    <w:rsid w:val="005E7C78"/>
    <w:rsid w:val="005F04A7"/>
    <w:rsid w:val="005F114F"/>
    <w:rsid w:val="005F18C5"/>
    <w:rsid w:val="005F247B"/>
    <w:rsid w:val="005F2A08"/>
    <w:rsid w:val="005F36CC"/>
    <w:rsid w:val="005F3EB1"/>
    <w:rsid w:val="005F413E"/>
    <w:rsid w:val="005F466B"/>
    <w:rsid w:val="005F46D8"/>
    <w:rsid w:val="005F480F"/>
    <w:rsid w:val="005F5271"/>
    <w:rsid w:val="005F5469"/>
    <w:rsid w:val="005F63F3"/>
    <w:rsid w:val="005F66F0"/>
    <w:rsid w:val="005F6D7F"/>
    <w:rsid w:val="005F6DFE"/>
    <w:rsid w:val="005F7174"/>
    <w:rsid w:val="005F7B79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07E1D"/>
    <w:rsid w:val="006104FB"/>
    <w:rsid w:val="006116FF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641"/>
    <w:rsid w:val="00620B77"/>
    <w:rsid w:val="00621190"/>
    <w:rsid w:val="0062131B"/>
    <w:rsid w:val="00621E26"/>
    <w:rsid w:val="006224EA"/>
    <w:rsid w:val="0062263A"/>
    <w:rsid w:val="006227DF"/>
    <w:rsid w:val="006234A0"/>
    <w:rsid w:val="006236C8"/>
    <w:rsid w:val="00624093"/>
    <w:rsid w:val="0062415E"/>
    <w:rsid w:val="00625A84"/>
    <w:rsid w:val="00626079"/>
    <w:rsid w:val="00626B8F"/>
    <w:rsid w:val="006275B5"/>
    <w:rsid w:val="00631698"/>
    <w:rsid w:val="00631E44"/>
    <w:rsid w:val="00634C57"/>
    <w:rsid w:val="00634CE7"/>
    <w:rsid w:val="006350D5"/>
    <w:rsid w:val="00635EBE"/>
    <w:rsid w:val="0063642C"/>
    <w:rsid w:val="006376B3"/>
    <w:rsid w:val="00637858"/>
    <w:rsid w:val="006404A7"/>
    <w:rsid w:val="00640A38"/>
    <w:rsid w:val="00640E6B"/>
    <w:rsid w:val="00641787"/>
    <w:rsid w:val="0064179B"/>
    <w:rsid w:val="00642338"/>
    <w:rsid w:val="00642489"/>
    <w:rsid w:val="00644055"/>
    <w:rsid w:val="00644137"/>
    <w:rsid w:val="0064478C"/>
    <w:rsid w:val="00644938"/>
    <w:rsid w:val="00645160"/>
    <w:rsid w:val="006451E4"/>
    <w:rsid w:val="0064574B"/>
    <w:rsid w:val="00645B33"/>
    <w:rsid w:val="00650FFC"/>
    <w:rsid w:val="0065153D"/>
    <w:rsid w:val="006516CB"/>
    <w:rsid w:val="00652444"/>
    <w:rsid w:val="00652E30"/>
    <w:rsid w:val="00653BD0"/>
    <w:rsid w:val="00654110"/>
    <w:rsid w:val="00656C5D"/>
    <w:rsid w:val="00656CFB"/>
    <w:rsid w:val="00656D25"/>
    <w:rsid w:val="00657E87"/>
    <w:rsid w:val="00660D2D"/>
    <w:rsid w:val="0066110B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501"/>
    <w:rsid w:val="00665982"/>
    <w:rsid w:val="00665BA4"/>
    <w:rsid w:val="00666BF3"/>
    <w:rsid w:val="00667748"/>
    <w:rsid w:val="00667856"/>
    <w:rsid w:val="00667AF2"/>
    <w:rsid w:val="00670489"/>
    <w:rsid w:val="006710C9"/>
    <w:rsid w:val="00671D85"/>
    <w:rsid w:val="00672586"/>
    <w:rsid w:val="006727BC"/>
    <w:rsid w:val="006741CD"/>
    <w:rsid w:val="006745DF"/>
    <w:rsid w:val="00674BAC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9F8"/>
    <w:rsid w:val="00684B9B"/>
    <w:rsid w:val="00684D59"/>
    <w:rsid w:val="00684E25"/>
    <w:rsid w:val="006858A4"/>
    <w:rsid w:val="00685C08"/>
    <w:rsid w:val="00685C8C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3CAF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981"/>
    <w:rsid w:val="006C7AEC"/>
    <w:rsid w:val="006C7CA6"/>
    <w:rsid w:val="006D15D3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18A4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1A6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4A6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1F2A"/>
    <w:rsid w:val="007434E5"/>
    <w:rsid w:val="00743884"/>
    <w:rsid w:val="0074499B"/>
    <w:rsid w:val="007449D6"/>
    <w:rsid w:val="0074501E"/>
    <w:rsid w:val="007450BF"/>
    <w:rsid w:val="0074599A"/>
    <w:rsid w:val="00746EE5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4FB0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A88"/>
    <w:rsid w:val="00763B23"/>
    <w:rsid w:val="00763B85"/>
    <w:rsid w:val="007644A2"/>
    <w:rsid w:val="00764974"/>
    <w:rsid w:val="00764D18"/>
    <w:rsid w:val="0076521E"/>
    <w:rsid w:val="0076579C"/>
    <w:rsid w:val="00765928"/>
    <w:rsid w:val="00765BCC"/>
    <w:rsid w:val="0076600D"/>
    <w:rsid w:val="007661E9"/>
    <w:rsid w:val="00766460"/>
    <w:rsid w:val="00767062"/>
    <w:rsid w:val="00767601"/>
    <w:rsid w:val="00767777"/>
    <w:rsid w:val="00767933"/>
    <w:rsid w:val="00770AB9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5E00"/>
    <w:rsid w:val="0077605B"/>
    <w:rsid w:val="00776169"/>
    <w:rsid w:val="00776527"/>
    <w:rsid w:val="00777040"/>
    <w:rsid w:val="00777CE6"/>
    <w:rsid w:val="00777D57"/>
    <w:rsid w:val="00780BF0"/>
    <w:rsid w:val="00780EF1"/>
    <w:rsid w:val="00781A91"/>
    <w:rsid w:val="00781AD3"/>
    <w:rsid w:val="00781F36"/>
    <w:rsid w:val="00783576"/>
    <w:rsid w:val="00783810"/>
    <w:rsid w:val="00784980"/>
    <w:rsid w:val="007853FD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0B5E"/>
    <w:rsid w:val="007A170B"/>
    <w:rsid w:val="007A20EB"/>
    <w:rsid w:val="007A282C"/>
    <w:rsid w:val="007A293C"/>
    <w:rsid w:val="007A2A3A"/>
    <w:rsid w:val="007A33E2"/>
    <w:rsid w:val="007A3CAF"/>
    <w:rsid w:val="007A4551"/>
    <w:rsid w:val="007A4664"/>
    <w:rsid w:val="007A4782"/>
    <w:rsid w:val="007A516D"/>
    <w:rsid w:val="007A5E65"/>
    <w:rsid w:val="007A65E1"/>
    <w:rsid w:val="007A6A6E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1D1B"/>
    <w:rsid w:val="007B1E3F"/>
    <w:rsid w:val="007B2011"/>
    <w:rsid w:val="007B2CFE"/>
    <w:rsid w:val="007B309B"/>
    <w:rsid w:val="007B37AB"/>
    <w:rsid w:val="007B3D5E"/>
    <w:rsid w:val="007B3DCB"/>
    <w:rsid w:val="007B54AE"/>
    <w:rsid w:val="007B5725"/>
    <w:rsid w:val="007B5C1F"/>
    <w:rsid w:val="007B6689"/>
    <w:rsid w:val="007B6747"/>
    <w:rsid w:val="007B6F72"/>
    <w:rsid w:val="007B74AA"/>
    <w:rsid w:val="007C10BD"/>
    <w:rsid w:val="007C162D"/>
    <w:rsid w:val="007C1A03"/>
    <w:rsid w:val="007C1F0C"/>
    <w:rsid w:val="007C1FFB"/>
    <w:rsid w:val="007C2D94"/>
    <w:rsid w:val="007C4A6B"/>
    <w:rsid w:val="007C5F92"/>
    <w:rsid w:val="007C6227"/>
    <w:rsid w:val="007C64F7"/>
    <w:rsid w:val="007C6BBD"/>
    <w:rsid w:val="007C6D89"/>
    <w:rsid w:val="007C6F5E"/>
    <w:rsid w:val="007D0382"/>
    <w:rsid w:val="007D0F6B"/>
    <w:rsid w:val="007D14FE"/>
    <w:rsid w:val="007D1A1F"/>
    <w:rsid w:val="007D213B"/>
    <w:rsid w:val="007D2783"/>
    <w:rsid w:val="007D2E18"/>
    <w:rsid w:val="007D3EF3"/>
    <w:rsid w:val="007D40DF"/>
    <w:rsid w:val="007D42E5"/>
    <w:rsid w:val="007D4458"/>
    <w:rsid w:val="007D6AF9"/>
    <w:rsid w:val="007D7763"/>
    <w:rsid w:val="007D7F4F"/>
    <w:rsid w:val="007E0535"/>
    <w:rsid w:val="007E07F2"/>
    <w:rsid w:val="007E0D4A"/>
    <w:rsid w:val="007E1788"/>
    <w:rsid w:val="007E1EE3"/>
    <w:rsid w:val="007E29B4"/>
    <w:rsid w:val="007E2F12"/>
    <w:rsid w:val="007E3627"/>
    <w:rsid w:val="007E435A"/>
    <w:rsid w:val="007E445C"/>
    <w:rsid w:val="007E49F7"/>
    <w:rsid w:val="007E4C70"/>
    <w:rsid w:val="007E5149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3CB6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3E08"/>
    <w:rsid w:val="00804155"/>
    <w:rsid w:val="00804C9F"/>
    <w:rsid w:val="0080559E"/>
    <w:rsid w:val="00805AF3"/>
    <w:rsid w:val="00806C9C"/>
    <w:rsid w:val="008071B1"/>
    <w:rsid w:val="0080734C"/>
    <w:rsid w:val="00807C82"/>
    <w:rsid w:val="008107EE"/>
    <w:rsid w:val="008117CC"/>
    <w:rsid w:val="00811FF8"/>
    <w:rsid w:val="0081249F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007"/>
    <w:rsid w:val="00825120"/>
    <w:rsid w:val="00825C4D"/>
    <w:rsid w:val="00826A08"/>
    <w:rsid w:val="00826AC0"/>
    <w:rsid w:val="00826D45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3CE"/>
    <w:rsid w:val="0083471A"/>
    <w:rsid w:val="00834FAA"/>
    <w:rsid w:val="00835495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1163"/>
    <w:rsid w:val="008520A8"/>
    <w:rsid w:val="00852217"/>
    <w:rsid w:val="00853282"/>
    <w:rsid w:val="0085334C"/>
    <w:rsid w:val="00854291"/>
    <w:rsid w:val="00855408"/>
    <w:rsid w:val="00855D03"/>
    <w:rsid w:val="00856AA1"/>
    <w:rsid w:val="00856D65"/>
    <w:rsid w:val="00856FA4"/>
    <w:rsid w:val="00860D79"/>
    <w:rsid w:val="00861B41"/>
    <w:rsid w:val="00861B9F"/>
    <w:rsid w:val="00861BE3"/>
    <w:rsid w:val="00861EB6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5FB"/>
    <w:rsid w:val="00870ECD"/>
    <w:rsid w:val="0087347C"/>
    <w:rsid w:val="008734E7"/>
    <w:rsid w:val="0087368D"/>
    <w:rsid w:val="008740CC"/>
    <w:rsid w:val="0087442A"/>
    <w:rsid w:val="00874578"/>
    <w:rsid w:val="00874FE8"/>
    <w:rsid w:val="00875A32"/>
    <w:rsid w:val="00875CC1"/>
    <w:rsid w:val="00876086"/>
    <w:rsid w:val="00876651"/>
    <w:rsid w:val="00876E83"/>
    <w:rsid w:val="0087722C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2A5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5797"/>
    <w:rsid w:val="008967E9"/>
    <w:rsid w:val="00896A5C"/>
    <w:rsid w:val="00897155"/>
    <w:rsid w:val="008972D2"/>
    <w:rsid w:val="0089754C"/>
    <w:rsid w:val="00897CFA"/>
    <w:rsid w:val="008A0659"/>
    <w:rsid w:val="008A0ADD"/>
    <w:rsid w:val="008A0D27"/>
    <w:rsid w:val="008A1C59"/>
    <w:rsid w:val="008A2254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2E7"/>
    <w:rsid w:val="008B0CBA"/>
    <w:rsid w:val="008B1850"/>
    <w:rsid w:val="008B2639"/>
    <w:rsid w:val="008B3537"/>
    <w:rsid w:val="008B35C1"/>
    <w:rsid w:val="008B3690"/>
    <w:rsid w:val="008B3A80"/>
    <w:rsid w:val="008B3AEC"/>
    <w:rsid w:val="008B3C07"/>
    <w:rsid w:val="008B3C6E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25A"/>
    <w:rsid w:val="008C0314"/>
    <w:rsid w:val="008C0E88"/>
    <w:rsid w:val="008C0EBE"/>
    <w:rsid w:val="008C1717"/>
    <w:rsid w:val="008C17F0"/>
    <w:rsid w:val="008C3A32"/>
    <w:rsid w:val="008C3B05"/>
    <w:rsid w:val="008C4B50"/>
    <w:rsid w:val="008C5A37"/>
    <w:rsid w:val="008C7569"/>
    <w:rsid w:val="008C79C3"/>
    <w:rsid w:val="008D006F"/>
    <w:rsid w:val="008D033D"/>
    <w:rsid w:val="008D06A2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3D21"/>
    <w:rsid w:val="008D6C3A"/>
    <w:rsid w:val="008D70E2"/>
    <w:rsid w:val="008D7F47"/>
    <w:rsid w:val="008E0001"/>
    <w:rsid w:val="008E039E"/>
    <w:rsid w:val="008E292B"/>
    <w:rsid w:val="008E2C57"/>
    <w:rsid w:val="008E31FF"/>
    <w:rsid w:val="008E3287"/>
    <w:rsid w:val="008E38E4"/>
    <w:rsid w:val="008E3DFA"/>
    <w:rsid w:val="008E419B"/>
    <w:rsid w:val="008E51EB"/>
    <w:rsid w:val="008E5746"/>
    <w:rsid w:val="008E64D7"/>
    <w:rsid w:val="008E6DCB"/>
    <w:rsid w:val="008E6E5D"/>
    <w:rsid w:val="008E6F06"/>
    <w:rsid w:val="008E7000"/>
    <w:rsid w:val="008E723E"/>
    <w:rsid w:val="008E7B8E"/>
    <w:rsid w:val="008E7FC9"/>
    <w:rsid w:val="008F0107"/>
    <w:rsid w:val="008F029B"/>
    <w:rsid w:val="008F0589"/>
    <w:rsid w:val="008F130B"/>
    <w:rsid w:val="008F2A5D"/>
    <w:rsid w:val="008F2BC7"/>
    <w:rsid w:val="008F2E83"/>
    <w:rsid w:val="008F3636"/>
    <w:rsid w:val="008F3FC9"/>
    <w:rsid w:val="008F418F"/>
    <w:rsid w:val="008F509F"/>
    <w:rsid w:val="008F525A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3B36"/>
    <w:rsid w:val="0091476D"/>
    <w:rsid w:val="00915D07"/>
    <w:rsid w:val="009162AE"/>
    <w:rsid w:val="00917154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B2B"/>
    <w:rsid w:val="00926CF0"/>
    <w:rsid w:val="009273A9"/>
    <w:rsid w:val="00930251"/>
    <w:rsid w:val="0093033E"/>
    <w:rsid w:val="009305FC"/>
    <w:rsid w:val="00930FB1"/>
    <w:rsid w:val="0093139F"/>
    <w:rsid w:val="00932239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0FA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46C43"/>
    <w:rsid w:val="00946FE0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5BAD"/>
    <w:rsid w:val="0095664B"/>
    <w:rsid w:val="009568DC"/>
    <w:rsid w:val="00956B8B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3"/>
    <w:rsid w:val="00977C3D"/>
    <w:rsid w:val="00980D3D"/>
    <w:rsid w:val="0098103E"/>
    <w:rsid w:val="0098157D"/>
    <w:rsid w:val="00983101"/>
    <w:rsid w:val="00983E41"/>
    <w:rsid w:val="009845E1"/>
    <w:rsid w:val="00984CE5"/>
    <w:rsid w:val="00984D1B"/>
    <w:rsid w:val="00986246"/>
    <w:rsid w:val="00987A30"/>
    <w:rsid w:val="00990312"/>
    <w:rsid w:val="009908AF"/>
    <w:rsid w:val="0099182E"/>
    <w:rsid w:val="00991D45"/>
    <w:rsid w:val="00992B49"/>
    <w:rsid w:val="00992BB3"/>
    <w:rsid w:val="00992CF3"/>
    <w:rsid w:val="00993194"/>
    <w:rsid w:val="0099321E"/>
    <w:rsid w:val="00993ECA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2B7"/>
    <w:rsid w:val="009A1CAB"/>
    <w:rsid w:val="009A2359"/>
    <w:rsid w:val="009A24F1"/>
    <w:rsid w:val="009A27E0"/>
    <w:rsid w:val="009A4D57"/>
    <w:rsid w:val="009A51A5"/>
    <w:rsid w:val="009A5309"/>
    <w:rsid w:val="009A5759"/>
    <w:rsid w:val="009A60D1"/>
    <w:rsid w:val="009A6225"/>
    <w:rsid w:val="009A64F5"/>
    <w:rsid w:val="009B00D2"/>
    <w:rsid w:val="009B05B3"/>
    <w:rsid w:val="009B07C8"/>
    <w:rsid w:val="009B0CAF"/>
    <w:rsid w:val="009B1324"/>
    <w:rsid w:val="009B2558"/>
    <w:rsid w:val="009B284F"/>
    <w:rsid w:val="009B3742"/>
    <w:rsid w:val="009B3764"/>
    <w:rsid w:val="009B3840"/>
    <w:rsid w:val="009B52AC"/>
    <w:rsid w:val="009B553D"/>
    <w:rsid w:val="009B59EA"/>
    <w:rsid w:val="009B5B6E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66F8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6EA6"/>
    <w:rsid w:val="009D7731"/>
    <w:rsid w:val="009D78C3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032E"/>
    <w:rsid w:val="009F1CA6"/>
    <w:rsid w:val="009F2921"/>
    <w:rsid w:val="009F3063"/>
    <w:rsid w:val="009F42CF"/>
    <w:rsid w:val="009F4982"/>
    <w:rsid w:val="009F4CA7"/>
    <w:rsid w:val="009F4F6A"/>
    <w:rsid w:val="009F55BA"/>
    <w:rsid w:val="009F7D36"/>
    <w:rsid w:val="009F7D61"/>
    <w:rsid w:val="00A00470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B1"/>
    <w:rsid w:val="00A05EE4"/>
    <w:rsid w:val="00A06F99"/>
    <w:rsid w:val="00A1053B"/>
    <w:rsid w:val="00A10D66"/>
    <w:rsid w:val="00A113A4"/>
    <w:rsid w:val="00A12A8E"/>
    <w:rsid w:val="00A133F9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28B"/>
    <w:rsid w:val="00A20FE1"/>
    <w:rsid w:val="00A2102F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5FC3"/>
    <w:rsid w:val="00A2628E"/>
    <w:rsid w:val="00A266BF"/>
    <w:rsid w:val="00A26777"/>
    <w:rsid w:val="00A269AB"/>
    <w:rsid w:val="00A2731E"/>
    <w:rsid w:val="00A309AC"/>
    <w:rsid w:val="00A30EA4"/>
    <w:rsid w:val="00A30F65"/>
    <w:rsid w:val="00A315D0"/>
    <w:rsid w:val="00A3279E"/>
    <w:rsid w:val="00A33DB1"/>
    <w:rsid w:val="00A33EEB"/>
    <w:rsid w:val="00A351C8"/>
    <w:rsid w:val="00A35900"/>
    <w:rsid w:val="00A35F33"/>
    <w:rsid w:val="00A401A3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240"/>
    <w:rsid w:val="00A478BA"/>
    <w:rsid w:val="00A50D73"/>
    <w:rsid w:val="00A518BB"/>
    <w:rsid w:val="00A51A9B"/>
    <w:rsid w:val="00A52A88"/>
    <w:rsid w:val="00A52CAD"/>
    <w:rsid w:val="00A53340"/>
    <w:rsid w:val="00A53FC7"/>
    <w:rsid w:val="00A55569"/>
    <w:rsid w:val="00A55C36"/>
    <w:rsid w:val="00A5661B"/>
    <w:rsid w:val="00A566A0"/>
    <w:rsid w:val="00A601E7"/>
    <w:rsid w:val="00A60AC1"/>
    <w:rsid w:val="00A62162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09AD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36F"/>
    <w:rsid w:val="00A9092B"/>
    <w:rsid w:val="00A90F2C"/>
    <w:rsid w:val="00A90FED"/>
    <w:rsid w:val="00A91482"/>
    <w:rsid w:val="00A9189D"/>
    <w:rsid w:val="00A91E71"/>
    <w:rsid w:val="00A91EAD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49E1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C7B96"/>
    <w:rsid w:val="00AD0B22"/>
    <w:rsid w:val="00AD0EE7"/>
    <w:rsid w:val="00AD168E"/>
    <w:rsid w:val="00AD306C"/>
    <w:rsid w:val="00AD44CD"/>
    <w:rsid w:val="00AD47A7"/>
    <w:rsid w:val="00AD5AD2"/>
    <w:rsid w:val="00AD6462"/>
    <w:rsid w:val="00AD66C5"/>
    <w:rsid w:val="00AD68C4"/>
    <w:rsid w:val="00AD71F9"/>
    <w:rsid w:val="00AE09B3"/>
    <w:rsid w:val="00AE1A83"/>
    <w:rsid w:val="00AE2A78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22A"/>
    <w:rsid w:val="00AF436B"/>
    <w:rsid w:val="00AF5179"/>
    <w:rsid w:val="00AF5CC2"/>
    <w:rsid w:val="00AF660D"/>
    <w:rsid w:val="00AF6776"/>
    <w:rsid w:val="00AF6F98"/>
    <w:rsid w:val="00AF7277"/>
    <w:rsid w:val="00B00550"/>
    <w:rsid w:val="00B00913"/>
    <w:rsid w:val="00B00D4D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27EC6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160"/>
    <w:rsid w:val="00B3563B"/>
    <w:rsid w:val="00B36BDC"/>
    <w:rsid w:val="00B37D3A"/>
    <w:rsid w:val="00B37D96"/>
    <w:rsid w:val="00B402FC"/>
    <w:rsid w:val="00B422E2"/>
    <w:rsid w:val="00B42517"/>
    <w:rsid w:val="00B42902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274C"/>
    <w:rsid w:val="00B63A11"/>
    <w:rsid w:val="00B64425"/>
    <w:rsid w:val="00B64C24"/>
    <w:rsid w:val="00B64E72"/>
    <w:rsid w:val="00B65CEF"/>
    <w:rsid w:val="00B6608F"/>
    <w:rsid w:val="00B674C7"/>
    <w:rsid w:val="00B67749"/>
    <w:rsid w:val="00B679FB"/>
    <w:rsid w:val="00B71FBF"/>
    <w:rsid w:val="00B734A0"/>
    <w:rsid w:val="00B73A14"/>
    <w:rsid w:val="00B73FE8"/>
    <w:rsid w:val="00B748BD"/>
    <w:rsid w:val="00B74964"/>
    <w:rsid w:val="00B76100"/>
    <w:rsid w:val="00B7680F"/>
    <w:rsid w:val="00B76B48"/>
    <w:rsid w:val="00B76D1E"/>
    <w:rsid w:val="00B77543"/>
    <w:rsid w:val="00B77584"/>
    <w:rsid w:val="00B77E34"/>
    <w:rsid w:val="00B80D4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5C12"/>
    <w:rsid w:val="00B96D74"/>
    <w:rsid w:val="00B9720E"/>
    <w:rsid w:val="00B97ACC"/>
    <w:rsid w:val="00B97F3A"/>
    <w:rsid w:val="00B97FE2"/>
    <w:rsid w:val="00BA0E0B"/>
    <w:rsid w:val="00BA201A"/>
    <w:rsid w:val="00BA21DF"/>
    <w:rsid w:val="00BA361D"/>
    <w:rsid w:val="00BA3787"/>
    <w:rsid w:val="00BA403A"/>
    <w:rsid w:val="00BA46E8"/>
    <w:rsid w:val="00BA49DB"/>
    <w:rsid w:val="00BA4AE9"/>
    <w:rsid w:val="00BA4E19"/>
    <w:rsid w:val="00BA5125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286B"/>
    <w:rsid w:val="00BB3C6B"/>
    <w:rsid w:val="00BB3FD6"/>
    <w:rsid w:val="00BB453F"/>
    <w:rsid w:val="00BB46F3"/>
    <w:rsid w:val="00BB4A71"/>
    <w:rsid w:val="00BB4CB1"/>
    <w:rsid w:val="00BB4E47"/>
    <w:rsid w:val="00BB4F98"/>
    <w:rsid w:val="00BB50C0"/>
    <w:rsid w:val="00BB5AB2"/>
    <w:rsid w:val="00BB5ABF"/>
    <w:rsid w:val="00BB5F94"/>
    <w:rsid w:val="00BB6EA2"/>
    <w:rsid w:val="00BB7142"/>
    <w:rsid w:val="00BB76F3"/>
    <w:rsid w:val="00BB7B5B"/>
    <w:rsid w:val="00BB7EB1"/>
    <w:rsid w:val="00BC003F"/>
    <w:rsid w:val="00BC06AA"/>
    <w:rsid w:val="00BC0930"/>
    <w:rsid w:val="00BC223A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C7EFA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4BB"/>
    <w:rsid w:val="00BE386D"/>
    <w:rsid w:val="00BE4DA9"/>
    <w:rsid w:val="00BE54BF"/>
    <w:rsid w:val="00BE557B"/>
    <w:rsid w:val="00BE55EF"/>
    <w:rsid w:val="00BE652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65C"/>
    <w:rsid w:val="00BF77FC"/>
    <w:rsid w:val="00C006D6"/>
    <w:rsid w:val="00C00BD7"/>
    <w:rsid w:val="00C01410"/>
    <w:rsid w:val="00C024BB"/>
    <w:rsid w:val="00C02D23"/>
    <w:rsid w:val="00C03D4D"/>
    <w:rsid w:val="00C044F4"/>
    <w:rsid w:val="00C04B78"/>
    <w:rsid w:val="00C052AA"/>
    <w:rsid w:val="00C06EE3"/>
    <w:rsid w:val="00C07279"/>
    <w:rsid w:val="00C07749"/>
    <w:rsid w:val="00C07C2F"/>
    <w:rsid w:val="00C07C67"/>
    <w:rsid w:val="00C10805"/>
    <w:rsid w:val="00C11244"/>
    <w:rsid w:val="00C118A9"/>
    <w:rsid w:val="00C11D48"/>
    <w:rsid w:val="00C12304"/>
    <w:rsid w:val="00C12316"/>
    <w:rsid w:val="00C1246C"/>
    <w:rsid w:val="00C1493E"/>
    <w:rsid w:val="00C15537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272B"/>
    <w:rsid w:val="00C234DB"/>
    <w:rsid w:val="00C23C5C"/>
    <w:rsid w:val="00C2479A"/>
    <w:rsid w:val="00C24903"/>
    <w:rsid w:val="00C2590D"/>
    <w:rsid w:val="00C25D9C"/>
    <w:rsid w:val="00C26086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79B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35E8"/>
    <w:rsid w:val="00C4513B"/>
    <w:rsid w:val="00C475E8"/>
    <w:rsid w:val="00C50E79"/>
    <w:rsid w:val="00C5197D"/>
    <w:rsid w:val="00C525FB"/>
    <w:rsid w:val="00C527AD"/>
    <w:rsid w:val="00C5390B"/>
    <w:rsid w:val="00C540D3"/>
    <w:rsid w:val="00C54257"/>
    <w:rsid w:val="00C54697"/>
    <w:rsid w:val="00C550CE"/>
    <w:rsid w:val="00C553A5"/>
    <w:rsid w:val="00C55402"/>
    <w:rsid w:val="00C5603B"/>
    <w:rsid w:val="00C6020C"/>
    <w:rsid w:val="00C60AE3"/>
    <w:rsid w:val="00C61F47"/>
    <w:rsid w:val="00C62828"/>
    <w:rsid w:val="00C63132"/>
    <w:rsid w:val="00C655DA"/>
    <w:rsid w:val="00C672C1"/>
    <w:rsid w:val="00C706D2"/>
    <w:rsid w:val="00C715CC"/>
    <w:rsid w:val="00C719A3"/>
    <w:rsid w:val="00C71D2F"/>
    <w:rsid w:val="00C72984"/>
    <w:rsid w:val="00C72BC7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019E"/>
    <w:rsid w:val="00C81070"/>
    <w:rsid w:val="00C8174E"/>
    <w:rsid w:val="00C82191"/>
    <w:rsid w:val="00C83134"/>
    <w:rsid w:val="00C831E7"/>
    <w:rsid w:val="00C832F3"/>
    <w:rsid w:val="00C84307"/>
    <w:rsid w:val="00C845A4"/>
    <w:rsid w:val="00C8504C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9FE"/>
    <w:rsid w:val="00C92EB6"/>
    <w:rsid w:val="00C93389"/>
    <w:rsid w:val="00C948E6"/>
    <w:rsid w:val="00C94CDD"/>
    <w:rsid w:val="00C95123"/>
    <w:rsid w:val="00C97588"/>
    <w:rsid w:val="00CA0346"/>
    <w:rsid w:val="00CA0649"/>
    <w:rsid w:val="00CA0BD5"/>
    <w:rsid w:val="00CA0DA1"/>
    <w:rsid w:val="00CA1BD6"/>
    <w:rsid w:val="00CA2D95"/>
    <w:rsid w:val="00CA37FF"/>
    <w:rsid w:val="00CA423A"/>
    <w:rsid w:val="00CA47BC"/>
    <w:rsid w:val="00CA5EAD"/>
    <w:rsid w:val="00CA6AB4"/>
    <w:rsid w:val="00CA7255"/>
    <w:rsid w:val="00CA79E2"/>
    <w:rsid w:val="00CA7E12"/>
    <w:rsid w:val="00CB111E"/>
    <w:rsid w:val="00CB18B2"/>
    <w:rsid w:val="00CB1BEE"/>
    <w:rsid w:val="00CB2351"/>
    <w:rsid w:val="00CB2BF7"/>
    <w:rsid w:val="00CB3605"/>
    <w:rsid w:val="00CB4022"/>
    <w:rsid w:val="00CB4257"/>
    <w:rsid w:val="00CB4930"/>
    <w:rsid w:val="00CB4BA9"/>
    <w:rsid w:val="00CB4C48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469E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8BF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5EE0"/>
    <w:rsid w:val="00CD6331"/>
    <w:rsid w:val="00CD7E9E"/>
    <w:rsid w:val="00CE12FB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5E12"/>
    <w:rsid w:val="00CE62FA"/>
    <w:rsid w:val="00CE670B"/>
    <w:rsid w:val="00CE6833"/>
    <w:rsid w:val="00CE7562"/>
    <w:rsid w:val="00CF020B"/>
    <w:rsid w:val="00CF0E03"/>
    <w:rsid w:val="00CF15BF"/>
    <w:rsid w:val="00CF2E4D"/>
    <w:rsid w:val="00CF35A7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842"/>
    <w:rsid w:val="00D03A72"/>
    <w:rsid w:val="00D040DD"/>
    <w:rsid w:val="00D04134"/>
    <w:rsid w:val="00D05C65"/>
    <w:rsid w:val="00D06B56"/>
    <w:rsid w:val="00D06D68"/>
    <w:rsid w:val="00D075BE"/>
    <w:rsid w:val="00D07AFF"/>
    <w:rsid w:val="00D07CC2"/>
    <w:rsid w:val="00D10C15"/>
    <w:rsid w:val="00D11011"/>
    <w:rsid w:val="00D11476"/>
    <w:rsid w:val="00D12C25"/>
    <w:rsid w:val="00D133B4"/>
    <w:rsid w:val="00D13986"/>
    <w:rsid w:val="00D13F3E"/>
    <w:rsid w:val="00D14C5B"/>
    <w:rsid w:val="00D15D3A"/>
    <w:rsid w:val="00D15FED"/>
    <w:rsid w:val="00D16712"/>
    <w:rsid w:val="00D174E0"/>
    <w:rsid w:val="00D214EF"/>
    <w:rsid w:val="00D215B0"/>
    <w:rsid w:val="00D21B36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133"/>
    <w:rsid w:val="00D269B9"/>
    <w:rsid w:val="00D26E6B"/>
    <w:rsid w:val="00D27973"/>
    <w:rsid w:val="00D27F07"/>
    <w:rsid w:val="00D27F3A"/>
    <w:rsid w:val="00D31537"/>
    <w:rsid w:val="00D31E1E"/>
    <w:rsid w:val="00D322A0"/>
    <w:rsid w:val="00D32824"/>
    <w:rsid w:val="00D33297"/>
    <w:rsid w:val="00D334E2"/>
    <w:rsid w:val="00D335E5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8E9"/>
    <w:rsid w:val="00D41F74"/>
    <w:rsid w:val="00D428C8"/>
    <w:rsid w:val="00D43034"/>
    <w:rsid w:val="00D43ED2"/>
    <w:rsid w:val="00D50F46"/>
    <w:rsid w:val="00D5302A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DAE"/>
    <w:rsid w:val="00D60E3C"/>
    <w:rsid w:val="00D60FA7"/>
    <w:rsid w:val="00D61FAB"/>
    <w:rsid w:val="00D62C4E"/>
    <w:rsid w:val="00D63BE5"/>
    <w:rsid w:val="00D6475F"/>
    <w:rsid w:val="00D652EB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2CD7"/>
    <w:rsid w:val="00D932B8"/>
    <w:rsid w:val="00D932F0"/>
    <w:rsid w:val="00D95302"/>
    <w:rsid w:val="00D95889"/>
    <w:rsid w:val="00D95C5D"/>
    <w:rsid w:val="00D95CBE"/>
    <w:rsid w:val="00D95E7F"/>
    <w:rsid w:val="00D97D00"/>
    <w:rsid w:val="00DA0121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13EF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B4D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5F11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273F"/>
    <w:rsid w:val="00DE27CD"/>
    <w:rsid w:val="00DE2B97"/>
    <w:rsid w:val="00DE3231"/>
    <w:rsid w:val="00DE3E22"/>
    <w:rsid w:val="00DE3E5D"/>
    <w:rsid w:val="00DE450F"/>
    <w:rsid w:val="00DE4865"/>
    <w:rsid w:val="00DE5CA6"/>
    <w:rsid w:val="00DE5E55"/>
    <w:rsid w:val="00DE6209"/>
    <w:rsid w:val="00DE63AE"/>
    <w:rsid w:val="00DE7156"/>
    <w:rsid w:val="00DE7AC8"/>
    <w:rsid w:val="00DF0830"/>
    <w:rsid w:val="00DF1D57"/>
    <w:rsid w:val="00DF2C5D"/>
    <w:rsid w:val="00DF2CD3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05333"/>
    <w:rsid w:val="00E1168B"/>
    <w:rsid w:val="00E12191"/>
    <w:rsid w:val="00E129E7"/>
    <w:rsid w:val="00E12ABE"/>
    <w:rsid w:val="00E12B1E"/>
    <w:rsid w:val="00E135EB"/>
    <w:rsid w:val="00E13995"/>
    <w:rsid w:val="00E1444C"/>
    <w:rsid w:val="00E159C6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131"/>
    <w:rsid w:val="00E41179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C5D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D22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47C1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1AAA"/>
    <w:rsid w:val="00E82618"/>
    <w:rsid w:val="00E82A42"/>
    <w:rsid w:val="00E82AB6"/>
    <w:rsid w:val="00E84E09"/>
    <w:rsid w:val="00E87CE2"/>
    <w:rsid w:val="00E87D5B"/>
    <w:rsid w:val="00E90CA8"/>
    <w:rsid w:val="00E911C6"/>
    <w:rsid w:val="00E920DE"/>
    <w:rsid w:val="00E930A1"/>
    <w:rsid w:val="00E93820"/>
    <w:rsid w:val="00E93FD5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B1A"/>
    <w:rsid w:val="00EA0C68"/>
    <w:rsid w:val="00EA0E39"/>
    <w:rsid w:val="00EA1D0E"/>
    <w:rsid w:val="00EA1EBB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1CDC"/>
    <w:rsid w:val="00EB1D89"/>
    <w:rsid w:val="00EB3E60"/>
    <w:rsid w:val="00EB4511"/>
    <w:rsid w:val="00EB48D7"/>
    <w:rsid w:val="00EB49F1"/>
    <w:rsid w:val="00EB4A8E"/>
    <w:rsid w:val="00EB4BC5"/>
    <w:rsid w:val="00EB5BF7"/>
    <w:rsid w:val="00EB5E79"/>
    <w:rsid w:val="00EB6473"/>
    <w:rsid w:val="00EB6DA6"/>
    <w:rsid w:val="00EB6FAC"/>
    <w:rsid w:val="00EB7BAC"/>
    <w:rsid w:val="00EB7CC9"/>
    <w:rsid w:val="00EC03D7"/>
    <w:rsid w:val="00EC13A7"/>
    <w:rsid w:val="00EC189D"/>
    <w:rsid w:val="00EC2EB6"/>
    <w:rsid w:val="00EC4FFF"/>
    <w:rsid w:val="00EC5517"/>
    <w:rsid w:val="00EC6E8C"/>
    <w:rsid w:val="00ED0962"/>
    <w:rsid w:val="00ED0EF0"/>
    <w:rsid w:val="00ED0F73"/>
    <w:rsid w:val="00ED12B9"/>
    <w:rsid w:val="00ED16B8"/>
    <w:rsid w:val="00ED1959"/>
    <w:rsid w:val="00ED1A00"/>
    <w:rsid w:val="00ED1DF0"/>
    <w:rsid w:val="00ED2386"/>
    <w:rsid w:val="00ED2525"/>
    <w:rsid w:val="00ED2EA1"/>
    <w:rsid w:val="00ED3851"/>
    <w:rsid w:val="00ED3E51"/>
    <w:rsid w:val="00ED3F10"/>
    <w:rsid w:val="00ED3F9B"/>
    <w:rsid w:val="00ED3FB3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01C"/>
    <w:rsid w:val="00EE6A09"/>
    <w:rsid w:val="00EE6E06"/>
    <w:rsid w:val="00EE7179"/>
    <w:rsid w:val="00EF0D90"/>
    <w:rsid w:val="00EF150D"/>
    <w:rsid w:val="00EF1967"/>
    <w:rsid w:val="00EF1F5A"/>
    <w:rsid w:val="00EF23B5"/>
    <w:rsid w:val="00EF326A"/>
    <w:rsid w:val="00EF3898"/>
    <w:rsid w:val="00EF47BF"/>
    <w:rsid w:val="00EF52F7"/>
    <w:rsid w:val="00EF54CF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4955"/>
    <w:rsid w:val="00F052D2"/>
    <w:rsid w:val="00F06002"/>
    <w:rsid w:val="00F067B8"/>
    <w:rsid w:val="00F0730A"/>
    <w:rsid w:val="00F073ED"/>
    <w:rsid w:val="00F07C4C"/>
    <w:rsid w:val="00F07E45"/>
    <w:rsid w:val="00F10F11"/>
    <w:rsid w:val="00F11159"/>
    <w:rsid w:val="00F1152E"/>
    <w:rsid w:val="00F115E4"/>
    <w:rsid w:val="00F11AC4"/>
    <w:rsid w:val="00F11FDC"/>
    <w:rsid w:val="00F120A5"/>
    <w:rsid w:val="00F12CFB"/>
    <w:rsid w:val="00F13E60"/>
    <w:rsid w:val="00F13FDB"/>
    <w:rsid w:val="00F15AAA"/>
    <w:rsid w:val="00F15BEF"/>
    <w:rsid w:val="00F1770C"/>
    <w:rsid w:val="00F17898"/>
    <w:rsid w:val="00F204BF"/>
    <w:rsid w:val="00F207C2"/>
    <w:rsid w:val="00F21337"/>
    <w:rsid w:val="00F219A1"/>
    <w:rsid w:val="00F23927"/>
    <w:rsid w:val="00F23E20"/>
    <w:rsid w:val="00F24407"/>
    <w:rsid w:val="00F249CE"/>
    <w:rsid w:val="00F24FAA"/>
    <w:rsid w:val="00F25040"/>
    <w:rsid w:val="00F269D7"/>
    <w:rsid w:val="00F26FB5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2E7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917"/>
    <w:rsid w:val="00F53A68"/>
    <w:rsid w:val="00F54934"/>
    <w:rsid w:val="00F55A92"/>
    <w:rsid w:val="00F5615B"/>
    <w:rsid w:val="00F575D3"/>
    <w:rsid w:val="00F5798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4F8"/>
    <w:rsid w:val="00F87A4D"/>
    <w:rsid w:val="00F90EEB"/>
    <w:rsid w:val="00F9135C"/>
    <w:rsid w:val="00F91B66"/>
    <w:rsid w:val="00F9354A"/>
    <w:rsid w:val="00F93688"/>
    <w:rsid w:val="00F939F3"/>
    <w:rsid w:val="00F93C6E"/>
    <w:rsid w:val="00F93F2C"/>
    <w:rsid w:val="00F947E9"/>
    <w:rsid w:val="00F962AD"/>
    <w:rsid w:val="00F9644E"/>
    <w:rsid w:val="00FA0105"/>
    <w:rsid w:val="00FA05A0"/>
    <w:rsid w:val="00FA0AEF"/>
    <w:rsid w:val="00FA17CC"/>
    <w:rsid w:val="00FA1CFE"/>
    <w:rsid w:val="00FA1EE7"/>
    <w:rsid w:val="00FA1F01"/>
    <w:rsid w:val="00FA26DF"/>
    <w:rsid w:val="00FA2C07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1BA4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2C5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372"/>
    <w:rsid w:val="00FD4916"/>
    <w:rsid w:val="00FD4D12"/>
    <w:rsid w:val="00FD4F73"/>
    <w:rsid w:val="00FD595E"/>
    <w:rsid w:val="00FD6667"/>
    <w:rsid w:val="00FD7802"/>
    <w:rsid w:val="00FD7D3B"/>
    <w:rsid w:val="00FD7FBE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0F79"/>
    <w:rsid w:val="00FF1136"/>
    <w:rsid w:val="00FF3D76"/>
    <w:rsid w:val="00FF556A"/>
    <w:rsid w:val="00FF5B8C"/>
    <w:rsid w:val="00FF63E6"/>
    <w:rsid w:val="00FF72DC"/>
    <w:rsid w:val="00FF7B96"/>
    <w:rsid w:val="019CB78C"/>
    <w:rsid w:val="0241D284"/>
    <w:rsid w:val="04BD1937"/>
    <w:rsid w:val="0523CDF2"/>
    <w:rsid w:val="06B1A837"/>
    <w:rsid w:val="07FB41B9"/>
    <w:rsid w:val="08A648BF"/>
    <w:rsid w:val="08AB0269"/>
    <w:rsid w:val="0A844D4D"/>
    <w:rsid w:val="0BCD71E1"/>
    <w:rsid w:val="0EBE9DEC"/>
    <w:rsid w:val="0FBB85B6"/>
    <w:rsid w:val="12650F4E"/>
    <w:rsid w:val="1371242A"/>
    <w:rsid w:val="1394E51D"/>
    <w:rsid w:val="14DB2A87"/>
    <w:rsid w:val="15DD577B"/>
    <w:rsid w:val="16EC38E2"/>
    <w:rsid w:val="17178072"/>
    <w:rsid w:val="173F358F"/>
    <w:rsid w:val="17513AF8"/>
    <w:rsid w:val="1812CB49"/>
    <w:rsid w:val="1B53A8C8"/>
    <w:rsid w:val="1BEE6986"/>
    <w:rsid w:val="20D21749"/>
    <w:rsid w:val="2111A021"/>
    <w:rsid w:val="21BE069A"/>
    <w:rsid w:val="224238BC"/>
    <w:rsid w:val="224482AD"/>
    <w:rsid w:val="23E0530E"/>
    <w:rsid w:val="24FC0D77"/>
    <w:rsid w:val="2A0E9F3A"/>
    <w:rsid w:val="2A2A6298"/>
    <w:rsid w:val="2F72CB2D"/>
    <w:rsid w:val="3204B56C"/>
    <w:rsid w:val="36A6CB7D"/>
    <w:rsid w:val="37D604A5"/>
    <w:rsid w:val="38C72AFC"/>
    <w:rsid w:val="3A31F626"/>
    <w:rsid w:val="3AA0BED0"/>
    <w:rsid w:val="3C7646FC"/>
    <w:rsid w:val="3E4A9713"/>
    <w:rsid w:val="3E77F3B4"/>
    <w:rsid w:val="40C3BF09"/>
    <w:rsid w:val="47207A7B"/>
    <w:rsid w:val="48038D4B"/>
    <w:rsid w:val="49E8263C"/>
    <w:rsid w:val="4A567F3C"/>
    <w:rsid w:val="50A35788"/>
    <w:rsid w:val="52944939"/>
    <w:rsid w:val="53942896"/>
    <w:rsid w:val="5536E42E"/>
    <w:rsid w:val="55914544"/>
    <w:rsid w:val="581B14F9"/>
    <w:rsid w:val="58FD3BB8"/>
    <w:rsid w:val="5B145290"/>
    <w:rsid w:val="5CF587E8"/>
    <w:rsid w:val="5DD689BF"/>
    <w:rsid w:val="5E8D8646"/>
    <w:rsid w:val="60B2C930"/>
    <w:rsid w:val="64244C5C"/>
    <w:rsid w:val="64B5C10F"/>
    <w:rsid w:val="661E5011"/>
    <w:rsid w:val="67F8BB57"/>
    <w:rsid w:val="6AEA4E8B"/>
    <w:rsid w:val="6AEC8A78"/>
    <w:rsid w:val="6D951AA9"/>
    <w:rsid w:val="7059F910"/>
    <w:rsid w:val="74248E8F"/>
    <w:rsid w:val="74EA3077"/>
    <w:rsid w:val="754BB0AE"/>
    <w:rsid w:val="75B5B795"/>
    <w:rsid w:val="76D4E0D9"/>
    <w:rsid w:val="78058569"/>
    <w:rsid w:val="785B85D1"/>
    <w:rsid w:val="78E73CD1"/>
    <w:rsid w:val="78EC659F"/>
    <w:rsid w:val="7C941E33"/>
    <w:rsid w:val="7E2BC7B5"/>
    <w:rsid w:val="7F508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56910147-D8D0-4759-AD79-65565E20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Standardnpsmoodstavce"/>
    <w:rsid w:val="006A3CAF"/>
  </w:style>
  <w:style w:type="paragraph" w:customStyle="1" w:styleId="paragraph">
    <w:name w:val="paragraph"/>
    <w:basedOn w:val="Normln"/>
    <w:rsid w:val="006A3CA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eop">
    <w:name w:val="eop"/>
    <w:basedOn w:val="Standardnpsmoodstavce"/>
    <w:rsid w:val="00784980"/>
  </w:style>
  <w:style w:type="character" w:customStyle="1" w:styleId="scxw9398236">
    <w:name w:val="scxw9398236"/>
    <w:basedOn w:val="Standardnpsmoodstavce"/>
    <w:rsid w:val="000D7C6F"/>
  </w:style>
  <w:style w:type="character" w:customStyle="1" w:styleId="superscript">
    <w:name w:val="superscript"/>
    <w:basedOn w:val="Standardnpsmoodstavce"/>
    <w:rsid w:val="000D7C6F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51A9B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2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204C7C21F48A488F44995C5F8FB06D" ma:contentTypeVersion="11" ma:contentTypeDescription="Vytvoří nový dokument" ma:contentTypeScope="" ma:versionID="9a58d24f60b264923fe9c7150327a53c">
  <xsd:schema xmlns:xsd="http://www.w3.org/2001/XMLSchema" xmlns:xs="http://www.w3.org/2001/XMLSchema" xmlns:p="http://schemas.microsoft.com/office/2006/metadata/properties" xmlns:ns3="b8c0c86d-151e-4fca-b0d5-747e6692fa1d" targetNamespace="http://schemas.microsoft.com/office/2006/metadata/properties" ma:root="true" ma:fieldsID="91c8efd7c542b57fe84d8bfb95d003d1" ns3:_="">
    <xsd:import namespace="b8c0c86d-151e-4fca-b0d5-747e6692fa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0c86d-151e-4fca-b0d5-747e6692f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38702-393C-4E0B-95FC-639749005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87926D-EFC2-4F8B-B71C-495191F49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561CC-7D6C-40EF-AB10-C45997A72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0c86d-151e-4fca-b0d5-747e6692f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BA99C4-219A-4045-9D89-46F7469F18E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A785C7A-F0E1-44A9-95DC-2BBF768A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2</TotalTime>
  <Pages>2</Pages>
  <Words>572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Karolína Súkupová</dc:creator>
  <cp:keywords/>
  <dc:description/>
  <cp:lastModifiedBy>Zábojníková Karolína</cp:lastModifiedBy>
  <cp:revision>4</cp:revision>
  <cp:lastPrinted>2023-06-09T17:23:00Z</cp:lastPrinted>
  <dcterms:created xsi:type="dcterms:W3CDTF">2024-03-21T10:53:00Z</dcterms:created>
  <dcterms:modified xsi:type="dcterms:W3CDTF">2024-03-21T10:56:00Z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0x01010070204C7C21F48A488F44995C5F8FB06D</vt:lpwstr>
  </property>
</Properties>
</file>