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4D44ECA5" w:rsidR="00867569" w:rsidRPr="00AE6D5B" w:rsidRDefault="00717ED5" w:rsidP="00AE6D5B">
      <w:pPr>
        <w:pStyle w:val="Datum"/>
      </w:pPr>
      <w:r>
        <w:t>2</w:t>
      </w:r>
      <w:r w:rsidR="00E13751">
        <w:t>8</w:t>
      </w:r>
      <w:r w:rsidR="00CC5069">
        <w:t>.</w:t>
      </w:r>
      <w:r w:rsidR="005D704F">
        <w:t xml:space="preserve"> </w:t>
      </w:r>
      <w:r w:rsidR="00E13751">
        <w:t>ledna</w:t>
      </w:r>
      <w:r w:rsidR="000F53B8">
        <w:t xml:space="preserve"> 2022</w:t>
      </w:r>
    </w:p>
    <w:p w14:paraId="56EC0A31" w14:textId="6B39705A" w:rsidR="00867569" w:rsidRPr="00AE6D5B" w:rsidRDefault="00AB2939" w:rsidP="00CC5069">
      <w:pPr>
        <w:pStyle w:val="Nzev"/>
      </w:pPr>
      <w:r w:rsidRPr="00AB2939">
        <w:t>Data ČSÚ jsou nyní přístupná i v mobilní aplikaci</w:t>
      </w:r>
    </w:p>
    <w:p w14:paraId="4530D7B3" w14:textId="6DCC7F4F" w:rsidR="001745E7" w:rsidRDefault="007C552F" w:rsidP="00F37FCF">
      <w:pPr>
        <w:pStyle w:val="Perex"/>
        <w:spacing w:line="264" w:lineRule="auto"/>
      </w:pPr>
      <w:r w:rsidRPr="007C552F">
        <w:t xml:space="preserve">Český statistický úřad </w:t>
      </w:r>
      <w:r w:rsidR="002F1B7D">
        <w:t>spustil novou mobilní aplikaci</w:t>
      </w:r>
      <w:r w:rsidR="00DC6E61">
        <w:t xml:space="preserve"> „ČSÚ“</w:t>
      </w:r>
      <w:r w:rsidR="002F1B7D">
        <w:t>. Díky ní</w:t>
      </w:r>
      <w:r w:rsidRPr="007C552F">
        <w:t xml:space="preserve"> mohou zájemci najít</w:t>
      </w:r>
      <w:r w:rsidR="0002716F">
        <w:t xml:space="preserve"> aktuální </w:t>
      </w:r>
      <w:r w:rsidRPr="007C552F">
        <w:t>statistická</w:t>
      </w:r>
      <w:r w:rsidR="0002716F">
        <w:t xml:space="preserve"> data a další zajímavosti ze světa statistiky ve svých chytrých </w:t>
      </w:r>
      <w:r w:rsidRPr="007C552F">
        <w:t>telefonech. Aplikace je k d</w:t>
      </w:r>
      <w:bookmarkStart w:id="0" w:name="_GoBack"/>
      <w:bookmarkEnd w:id="0"/>
      <w:r w:rsidRPr="007C552F">
        <w:t xml:space="preserve">ispozici zdarma na </w:t>
      </w:r>
      <w:hyperlink r:id="rId7" w:tgtFrame="_blank" w:history="1">
        <w:r w:rsidRPr="006D13F1">
          <w:rPr>
            <w:rStyle w:val="Hypertextovodkaz"/>
          </w:rPr>
          <w:t>Google Play</w:t>
        </w:r>
      </w:hyperlink>
      <w:r w:rsidRPr="007C552F">
        <w:t xml:space="preserve"> a </w:t>
      </w:r>
      <w:hyperlink r:id="rId8" w:tgtFrame="_blank" w:history="1">
        <w:proofErr w:type="spellStart"/>
        <w:r w:rsidRPr="006D13F1">
          <w:rPr>
            <w:rStyle w:val="Hypertextovodkaz"/>
          </w:rPr>
          <w:t>App</w:t>
        </w:r>
        <w:proofErr w:type="spellEnd"/>
        <w:r w:rsidRPr="006D13F1">
          <w:rPr>
            <w:rStyle w:val="Hypertextovodkaz"/>
          </w:rPr>
          <w:t xml:space="preserve"> </w:t>
        </w:r>
        <w:proofErr w:type="spellStart"/>
        <w:r w:rsidRPr="006D13F1">
          <w:rPr>
            <w:rStyle w:val="Hypertextovodkaz"/>
          </w:rPr>
          <w:t>Store</w:t>
        </w:r>
        <w:proofErr w:type="spellEnd"/>
      </w:hyperlink>
      <w:r w:rsidRPr="007C552F">
        <w:t>.</w:t>
      </w:r>
    </w:p>
    <w:p w14:paraId="39ADA743" w14:textId="005DC2E4" w:rsidR="005D1B9A" w:rsidRPr="00AF6A8A" w:rsidRDefault="0077086B" w:rsidP="00F37FCF">
      <w:pPr>
        <w:spacing w:line="252" w:lineRule="auto"/>
        <w:rPr>
          <w:rFonts w:cs="Arial"/>
          <w:szCs w:val="18"/>
        </w:rPr>
      </w:pPr>
      <w:r>
        <w:rPr>
          <w:rFonts w:cs="Arial"/>
          <w:i/>
          <w:szCs w:val="18"/>
        </w:rPr>
        <w:t>„Všechny no</w:t>
      </w:r>
      <w:r w:rsidRPr="00AF6A8A">
        <w:rPr>
          <w:rFonts w:cs="Arial"/>
          <w:i/>
          <w:szCs w:val="18"/>
        </w:rPr>
        <w:t>vinky a aktuální údaje</w:t>
      </w:r>
      <w:r>
        <w:rPr>
          <w:rFonts w:cs="Arial"/>
          <w:i/>
          <w:szCs w:val="18"/>
        </w:rPr>
        <w:t xml:space="preserve"> z ČSÚ teď mohou uživatelé </w:t>
      </w:r>
      <w:r w:rsidRPr="00AF6A8A">
        <w:rPr>
          <w:rFonts w:cs="Arial"/>
          <w:i/>
          <w:szCs w:val="18"/>
        </w:rPr>
        <w:t xml:space="preserve">jednoduše </w:t>
      </w:r>
      <w:r>
        <w:rPr>
          <w:rFonts w:cs="Arial"/>
          <w:i/>
          <w:szCs w:val="18"/>
        </w:rPr>
        <w:t xml:space="preserve">a přehledně </w:t>
      </w:r>
      <w:r w:rsidRPr="00AF6A8A">
        <w:rPr>
          <w:rFonts w:cs="Arial"/>
          <w:i/>
          <w:szCs w:val="18"/>
        </w:rPr>
        <w:t xml:space="preserve">nalézt </w:t>
      </w:r>
      <w:r>
        <w:rPr>
          <w:rFonts w:cs="Arial"/>
          <w:i/>
          <w:szCs w:val="18"/>
        </w:rPr>
        <w:t>na jednom místě - v mobilním telefonu. Ovládání aplikace je přitom velmi intuitivní,</w:t>
      </w:r>
      <w:r w:rsidRPr="00AF6A8A">
        <w:rPr>
          <w:rFonts w:cs="Arial"/>
          <w:i/>
          <w:szCs w:val="18"/>
        </w:rPr>
        <w:t>“</w:t>
      </w:r>
      <w:r w:rsidRPr="00AF6A8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říká Jaroslav Sixta, místopředseda Českého statistického úřadu. </w:t>
      </w:r>
      <w:r w:rsidR="005D1B9A" w:rsidRPr="00AF6A8A">
        <w:rPr>
          <w:rFonts w:cs="Arial"/>
          <w:szCs w:val="18"/>
        </w:rPr>
        <w:t xml:space="preserve">Aplikace nabízí uživatelům nejnovější statistické údaje </w:t>
      </w:r>
      <w:r w:rsidR="002F1B7D">
        <w:rPr>
          <w:rFonts w:cs="Arial"/>
          <w:szCs w:val="18"/>
        </w:rPr>
        <w:t xml:space="preserve">nejen </w:t>
      </w:r>
      <w:r w:rsidR="005D1B9A" w:rsidRPr="00AF6A8A">
        <w:rPr>
          <w:rFonts w:cs="Arial"/>
          <w:szCs w:val="18"/>
        </w:rPr>
        <w:t>z</w:t>
      </w:r>
      <w:r w:rsidR="002F1B7D">
        <w:rPr>
          <w:rFonts w:cs="Arial"/>
          <w:szCs w:val="18"/>
        </w:rPr>
        <w:t xml:space="preserve"> pravidelných </w:t>
      </w:r>
      <w:r w:rsidR="005D1B9A" w:rsidRPr="00AF6A8A">
        <w:rPr>
          <w:rFonts w:cs="Arial"/>
          <w:szCs w:val="18"/>
        </w:rPr>
        <w:t>Rychlých informací nebo aktualit zveřejňovaných na webu ČSÚ</w:t>
      </w:r>
      <w:r w:rsidR="002F1B7D">
        <w:rPr>
          <w:rFonts w:cs="Arial"/>
          <w:szCs w:val="18"/>
        </w:rPr>
        <w:t xml:space="preserve">, ale </w:t>
      </w:r>
      <w:r w:rsidR="005D1B9A" w:rsidRPr="00AF6A8A">
        <w:rPr>
          <w:rFonts w:cs="Arial"/>
          <w:szCs w:val="18"/>
        </w:rPr>
        <w:t>t</w:t>
      </w:r>
      <w:r w:rsidR="002F1B7D">
        <w:rPr>
          <w:rFonts w:cs="Arial"/>
          <w:szCs w:val="18"/>
        </w:rPr>
        <w:t xml:space="preserve">aké mnoho dalších </w:t>
      </w:r>
      <w:r w:rsidR="005D1B9A" w:rsidRPr="00AF6A8A">
        <w:rPr>
          <w:rFonts w:cs="Arial"/>
          <w:szCs w:val="18"/>
        </w:rPr>
        <w:t>údajů z analýz a dlouhodobých časových řad.</w:t>
      </w:r>
    </w:p>
    <w:p w14:paraId="772AFD68" w14:textId="77777777" w:rsidR="0077086B" w:rsidRDefault="0077086B" w:rsidP="00F37FCF">
      <w:pPr>
        <w:spacing w:line="252" w:lineRule="auto"/>
        <w:rPr>
          <w:rFonts w:cs="Arial"/>
          <w:i/>
          <w:szCs w:val="18"/>
        </w:rPr>
      </w:pPr>
    </w:p>
    <w:p w14:paraId="33C68FBA" w14:textId="20D1D7F0" w:rsidR="0077086B" w:rsidRDefault="0077086B" w:rsidP="00F37FCF">
      <w:pPr>
        <w:spacing w:line="252" w:lineRule="auto"/>
        <w:rPr>
          <w:rFonts w:cs="Arial"/>
          <w:i/>
          <w:szCs w:val="18"/>
        </w:rPr>
      </w:pPr>
      <w:r w:rsidRPr="00CF6B34">
        <w:rPr>
          <w:rFonts w:cs="Arial"/>
          <w:i/>
          <w:szCs w:val="18"/>
        </w:rPr>
        <w:t xml:space="preserve">„V pátek 28. </w:t>
      </w:r>
      <w:r>
        <w:rPr>
          <w:rFonts w:cs="Arial"/>
          <w:i/>
          <w:szCs w:val="18"/>
        </w:rPr>
        <w:t xml:space="preserve">ledna uplynulo </w:t>
      </w:r>
      <w:r w:rsidRPr="00CF6B34">
        <w:rPr>
          <w:rFonts w:cs="Arial"/>
          <w:i/>
          <w:szCs w:val="18"/>
        </w:rPr>
        <w:t xml:space="preserve">103 let od založení moderní statistické služby v tehdejším Československu. Naše nová </w:t>
      </w:r>
      <w:r w:rsidR="00DC6E61">
        <w:rPr>
          <w:rFonts w:cs="Arial"/>
          <w:i/>
          <w:szCs w:val="18"/>
        </w:rPr>
        <w:t xml:space="preserve">mobilní </w:t>
      </w:r>
      <w:r w:rsidRPr="00CF6B34">
        <w:rPr>
          <w:rFonts w:cs="Arial"/>
          <w:i/>
          <w:szCs w:val="18"/>
        </w:rPr>
        <w:t>aplikace</w:t>
      </w:r>
      <w:r w:rsidR="00DC6E61">
        <w:rPr>
          <w:rFonts w:cs="Arial"/>
          <w:i/>
          <w:szCs w:val="18"/>
        </w:rPr>
        <w:t xml:space="preserve"> s jednoduchým názvem ČSÚ</w:t>
      </w:r>
      <w:r w:rsidRPr="00CF6B34">
        <w:rPr>
          <w:rFonts w:cs="Arial"/>
          <w:i/>
          <w:szCs w:val="18"/>
        </w:rPr>
        <w:t xml:space="preserve"> je nejen důkazem, jak moc se oficiální statistika za poslední století posunula kupředu, ale také praktickým dárkem odborné i širší </w:t>
      </w:r>
      <w:r>
        <w:rPr>
          <w:rFonts w:cs="Arial"/>
          <w:i/>
          <w:szCs w:val="18"/>
        </w:rPr>
        <w:t>veřejnosti</w:t>
      </w:r>
      <w:r>
        <w:rPr>
          <w:rFonts w:cs="Arial"/>
          <w:szCs w:val="18"/>
        </w:rPr>
        <w:t xml:space="preserve">,“ upozorňuje Marek </w:t>
      </w:r>
      <w:proofErr w:type="spellStart"/>
      <w:r>
        <w:rPr>
          <w:rFonts w:cs="Arial"/>
          <w:szCs w:val="18"/>
        </w:rPr>
        <w:t>Rojíček</w:t>
      </w:r>
      <w:proofErr w:type="spellEnd"/>
      <w:r>
        <w:rPr>
          <w:rFonts w:cs="Arial"/>
          <w:szCs w:val="18"/>
        </w:rPr>
        <w:t>, předseda Českého statistického úřadu</w:t>
      </w:r>
      <w:r>
        <w:rPr>
          <w:rFonts w:cs="Arial"/>
          <w:i/>
          <w:szCs w:val="18"/>
        </w:rPr>
        <w:t>.</w:t>
      </w:r>
    </w:p>
    <w:p w14:paraId="3778D0A2" w14:textId="77777777" w:rsidR="0077086B" w:rsidRDefault="0077086B" w:rsidP="00F37FCF">
      <w:pPr>
        <w:spacing w:line="252" w:lineRule="auto"/>
        <w:rPr>
          <w:rFonts w:cs="Arial"/>
          <w:i/>
          <w:szCs w:val="18"/>
        </w:rPr>
      </w:pPr>
    </w:p>
    <w:p w14:paraId="1E2045BD" w14:textId="223DC9F0" w:rsidR="00AF6A8A" w:rsidRPr="00AF6A8A" w:rsidRDefault="00AF6A8A" w:rsidP="00F37FCF">
      <w:pPr>
        <w:spacing w:line="252" w:lineRule="auto"/>
        <w:rPr>
          <w:rFonts w:cs="Arial"/>
          <w:szCs w:val="18"/>
        </w:rPr>
      </w:pPr>
      <w:r w:rsidRPr="00AF6A8A">
        <w:rPr>
          <w:rFonts w:cs="Arial"/>
          <w:szCs w:val="18"/>
        </w:rPr>
        <w:t xml:space="preserve">Nejžádanější statistiky jsou v aplikaci uspořádány do 14 tematických skupin, jako jsou např. cenové indexy, obyvatelstvo, cestovní ruch, informace o krajích, česká NEJ apod. Primárním zdrojem využitých dat je </w:t>
      </w:r>
      <w:r w:rsidR="00CF6B34">
        <w:rPr>
          <w:rFonts w:cs="Arial"/>
          <w:szCs w:val="18"/>
        </w:rPr>
        <w:t>pravidelně aktualizovaná Veřejná databáze ČSÚ</w:t>
      </w:r>
      <w:r w:rsidRPr="00AF6A8A">
        <w:rPr>
          <w:rFonts w:cs="Arial"/>
          <w:szCs w:val="18"/>
        </w:rPr>
        <w:t>. Veškeré aktualizace a novinky se tak automaticky promítají i do zobrazovaných údajů v mobilním telefonu.</w:t>
      </w:r>
      <w:r w:rsidR="00CF6B34">
        <w:rPr>
          <w:rFonts w:cs="Arial"/>
          <w:szCs w:val="18"/>
        </w:rPr>
        <w:t xml:space="preserve"> Prostřednictvím </w:t>
      </w:r>
      <w:r w:rsidRPr="00AF6A8A">
        <w:rPr>
          <w:rFonts w:cs="Arial"/>
          <w:szCs w:val="18"/>
        </w:rPr>
        <w:t xml:space="preserve">aplikace si lze rovněž přečíst všechny články zveřejněné na  webu statistikaamy.cz a ukládat si je do paměti mobilního telefonu, čímž budou dostupné </w:t>
      </w:r>
      <w:r w:rsidR="00CF6B34">
        <w:rPr>
          <w:rFonts w:cs="Arial"/>
          <w:szCs w:val="18"/>
        </w:rPr>
        <w:t xml:space="preserve">i bez internetového připojení. </w:t>
      </w:r>
      <w:r w:rsidRPr="00AF6A8A">
        <w:rPr>
          <w:rFonts w:cs="Arial"/>
          <w:szCs w:val="18"/>
        </w:rPr>
        <w:t>Samozřejmostí je možnost sdílení s dalšími uživateli.</w:t>
      </w:r>
    </w:p>
    <w:p w14:paraId="57201B42" w14:textId="77777777" w:rsidR="00AF6A8A" w:rsidRPr="00AF6A8A" w:rsidRDefault="00AF6A8A" w:rsidP="00F37FCF">
      <w:pPr>
        <w:spacing w:line="252" w:lineRule="auto"/>
        <w:rPr>
          <w:rFonts w:cs="Arial"/>
          <w:szCs w:val="18"/>
        </w:rPr>
      </w:pPr>
    </w:p>
    <w:p w14:paraId="12594E58" w14:textId="64323FDB" w:rsidR="00AF6A8A" w:rsidRDefault="004460CE" w:rsidP="00F37FCF">
      <w:pPr>
        <w:spacing w:line="252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Vývoj aplikace, který je </w:t>
      </w:r>
      <w:r w:rsidR="00914E52">
        <w:rPr>
          <w:rFonts w:cs="Arial"/>
          <w:szCs w:val="18"/>
        </w:rPr>
        <w:t xml:space="preserve">od počátku </w:t>
      </w:r>
      <w:r>
        <w:rPr>
          <w:rFonts w:cs="Arial"/>
          <w:szCs w:val="18"/>
        </w:rPr>
        <w:t>plně v</w:t>
      </w:r>
      <w:r w:rsidR="00C66726">
        <w:rPr>
          <w:rFonts w:cs="Arial"/>
          <w:szCs w:val="18"/>
        </w:rPr>
        <w:t>e vlastní</w:t>
      </w:r>
      <w:r>
        <w:rPr>
          <w:rFonts w:cs="Arial"/>
          <w:szCs w:val="18"/>
        </w:rPr>
        <w:t> režii Českého statistického úřadu,</w:t>
      </w:r>
      <w:r w:rsidR="00C66726">
        <w:rPr>
          <w:rFonts w:cs="Arial"/>
          <w:szCs w:val="18"/>
        </w:rPr>
        <w:t xml:space="preserve"> přitom</w:t>
      </w:r>
      <w:r w:rsidR="00335B1B">
        <w:rPr>
          <w:rFonts w:cs="Arial"/>
          <w:szCs w:val="18"/>
        </w:rPr>
        <w:t xml:space="preserve"> nadále pokračuje.</w:t>
      </w:r>
      <w:r w:rsidR="00CF6B34">
        <w:rPr>
          <w:rFonts w:cs="Arial"/>
          <w:szCs w:val="18"/>
        </w:rPr>
        <w:t xml:space="preserve"> </w:t>
      </w:r>
      <w:r w:rsidR="00AF6A8A" w:rsidRPr="00AF6A8A">
        <w:rPr>
          <w:rFonts w:cs="Arial"/>
          <w:i/>
          <w:szCs w:val="18"/>
        </w:rPr>
        <w:t xml:space="preserve">„Náš vývojový tým bude nadále vyhodnocovat zkušenosti a potřeby uživatelů i dostupnost nových technologií a </w:t>
      </w:r>
      <w:r w:rsidR="00A22710">
        <w:rPr>
          <w:rFonts w:cs="Arial"/>
          <w:i/>
          <w:szCs w:val="18"/>
        </w:rPr>
        <w:t>zařazovat</w:t>
      </w:r>
      <w:r w:rsidR="00AF6A8A" w:rsidRPr="00AF6A8A">
        <w:rPr>
          <w:rFonts w:cs="Arial"/>
          <w:i/>
          <w:szCs w:val="18"/>
        </w:rPr>
        <w:t xml:space="preserve"> nové funkce a m</w:t>
      </w:r>
      <w:r w:rsidR="00A22710">
        <w:rPr>
          <w:rFonts w:cs="Arial"/>
          <w:i/>
          <w:szCs w:val="18"/>
        </w:rPr>
        <w:t>ožnosti. U</w:t>
      </w:r>
      <w:r w:rsidR="00AF6A8A" w:rsidRPr="00AF6A8A">
        <w:rPr>
          <w:rFonts w:cs="Arial"/>
          <w:i/>
          <w:szCs w:val="18"/>
        </w:rPr>
        <w:t>važuje</w:t>
      </w:r>
      <w:r w:rsidR="00A22710">
        <w:rPr>
          <w:rFonts w:cs="Arial"/>
          <w:i/>
          <w:szCs w:val="18"/>
        </w:rPr>
        <w:t>me například</w:t>
      </w:r>
      <w:r w:rsidR="00AF6A8A" w:rsidRPr="00AF6A8A">
        <w:rPr>
          <w:rFonts w:cs="Arial"/>
          <w:i/>
          <w:szCs w:val="18"/>
        </w:rPr>
        <w:t xml:space="preserve"> o využití dat ze systému </w:t>
      </w:r>
      <w:r w:rsidR="00A22710">
        <w:rPr>
          <w:rFonts w:cs="Arial"/>
          <w:i/>
          <w:szCs w:val="18"/>
        </w:rPr>
        <w:t xml:space="preserve">GPS </w:t>
      </w:r>
      <w:r w:rsidR="00AF6A8A" w:rsidRPr="00AF6A8A">
        <w:rPr>
          <w:rFonts w:cs="Arial"/>
          <w:i/>
          <w:szCs w:val="18"/>
        </w:rPr>
        <w:t>tak, aby se uživa</w:t>
      </w:r>
      <w:r w:rsidR="00A22710">
        <w:rPr>
          <w:rFonts w:cs="Arial"/>
          <w:i/>
          <w:szCs w:val="18"/>
        </w:rPr>
        <w:t xml:space="preserve">telům mohla zobrazovat </w:t>
      </w:r>
      <w:r w:rsidR="00AF6A8A" w:rsidRPr="00AF6A8A">
        <w:rPr>
          <w:rFonts w:cs="Arial"/>
          <w:i/>
          <w:szCs w:val="18"/>
        </w:rPr>
        <w:t>s</w:t>
      </w:r>
      <w:r w:rsidR="00A22710">
        <w:rPr>
          <w:rFonts w:cs="Arial"/>
          <w:i/>
          <w:szCs w:val="18"/>
        </w:rPr>
        <w:t>tatistická data podle aktuální polohy</w:t>
      </w:r>
      <w:r w:rsidR="00AF6A8A" w:rsidRPr="00AF6A8A">
        <w:rPr>
          <w:rFonts w:cs="Arial"/>
          <w:i/>
          <w:szCs w:val="18"/>
        </w:rPr>
        <w:t xml:space="preserve">,“ </w:t>
      </w:r>
      <w:r w:rsidR="00AF6A8A" w:rsidRPr="00AF6A8A">
        <w:rPr>
          <w:rFonts w:cs="Arial"/>
          <w:szCs w:val="18"/>
        </w:rPr>
        <w:t>vysvětluje Leona Tolarová, vedoucí oddělení výstupních databází ČSÚ.</w:t>
      </w:r>
    </w:p>
    <w:p w14:paraId="705D2663" w14:textId="77777777" w:rsidR="00F37FCF" w:rsidRDefault="00F37FCF" w:rsidP="00F37FCF">
      <w:pPr>
        <w:spacing w:line="252" w:lineRule="auto"/>
        <w:rPr>
          <w:rFonts w:cs="Arial"/>
          <w:szCs w:val="18"/>
        </w:rPr>
      </w:pPr>
    </w:p>
    <w:p w14:paraId="74CE9993" w14:textId="2174B693" w:rsidR="005D704F" w:rsidRDefault="00F37FCF" w:rsidP="00F37FCF">
      <w:pPr>
        <w:rPr>
          <w:rFonts w:cs="Arial"/>
          <w:szCs w:val="18"/>
        </w:rPr>
      </w:pPr>
      <w:r>
        <w:rPr>
          <w:rFonts w:cs="Arial"/>
          <w:noProof/>
          <w:szCs w:val="18"/>
          <w:lang w:eastAsia="cs-CZ"/>
        </w:rPr>
        <w:t xml:space="preserve"> </w:t>
      </w:r>
      <w:r w:rsidR="0077086B">
        <w:rPr>
          <w:rFonts w:cs="Arial"/>
          <w:noProof/>
          <w:szCs w:val="18"/>
          <w:lang w:eastAsia="cs-CZ"/>
        </w:rPr>
        <w:drawing>
          <wp:inline distT="0" distB="0" distL="0" distR="0" wp14:anchorId="32A3A55E" wp14:editId="673FD046">
            <wp:extent cx="1272776" cy="1579880"/>
            <wp:effectExtent l="0" t="0" r="381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oglePla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13" cy="163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Cs w:val="18"/>
          <w:lang w:eastAsia="cs-CZ"/>
        </w:rPr>
        <w:t xml:space="preserve">      </w:t>
      </w:r>
      <w:r>
        <w:rPr>
          <w:rFonts w:cs="Arial"/>
          <w:noProof/>
          <w:szCs w:val="18"/>
          <w:lang w:eastAsia="cs-CZ"/>
        </w:rPr>
        <w:drawing>
          <wp:inline distT="0" distB="0" distL="0" distR="0" wp14:anchorId="20E545AA" wp14:editId="6702C650">
            <wp:extent cx="1268730" cy="1574857"/>
            <wp:effectExtent l="0" t="0" r="7620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Sto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15" cy="16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1C1DB5BC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11" w:history="1">
        <w:r w:rsidR="00936014" w:rsidRPr="008336BA">
          <w:rPr>
            <w:rStyle w:val="Hypertextovodkaz"/>
            <w:rFonts w:cs="Arial"/>
          </w:rPr>
          <w:t>jan.cieslar@czso.cz</w:t>
        </w:r>
      </w:hyperlink>
      <w:r w:rsidR="00936014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20C6" w14:textId="77777777" w:rsidR="000D4E45" w:rsidRDefault="000D4E45" w:rsidP="00BA6370">
      <w:r>
        <w:separator/>
      </w:r>
    </w:p>
  </w:endnote>
  <w:endnote w:type="continuationSeparator" w:id="0">
    <w:p w14:paraId="4CB2B495" w14:textId="77777777" w:rsidR="000D4E45" w:rsidRDefault="000D4E45" w:rsidP="00BA6370">
      <w:r>
        <w:continuationSeparator/>
      </w:r>
    </w:p>
  </w:endnote>
  <w:endnote w:type="continuationNotice" w:id="1">
    <w:p w14:paraId="20E67F45" w14:textId="77777777" w:rsidR="000D4E45" w:rsidRDefault="000D4E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11E70F5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D13F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11E70F5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D13F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67E1" w14:textId="77777777" w:rsidR="000D4E45" w:rsidRDefault="000D4E45" w:rsidP="00BA6370">
      <w:r>
        <w:separator/>
      </w:r>
    </w:p>
  </w:footnote>
  <w:footnote w:type="continuationSeparator" w:id="0">
    <w:p w14:paraId="1A38E794" w14:textId="77777777" w:rsidR="000D4E45" w:rsidRDefault="000D4E45" w:rsidP="00BA6370">
      <w:r>
        <w:continuationSeparator/>
      </w:r>
    </w:p>
  </w:footnote>
  <w:footnote w:type="continuationNotice" w:id="1">
    <w:p w14:paraId="19799481" w14:textId="77777777" w:rsidR="000D4E45" w:rsidRDefault="000D4E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2716F"/>
    <w:rsid w:val="00030703"/>
    <w:rsid w:val="0003763A"/>
    <w:rsid w:val="00037927"/>
    <w:rsid w:val="00042F31"/>
    <w:rsid w:val="000433CA"/>
    <w:rsid w:val="00043BF4"/>
    <w:rsid w:val="00044153"/>
    <w:rsid w:val="00053837"/>
    <w:rsid w:val="00056C04"/>
    <w:rsid w:val="00082C58"/>
    <w:rsid w:val="00083B2C"/>
    <w:rsid w:val="000842D2"/>
    <w:rsid w:val="000843A5"/>
    <w:rsid w:val="000A3624"/>
    <w:rsid w:val="000B5CA4"/>
    <w:rsid w:val="000B6F63"/>
    <w:rsid w:val="000C1AAC"/>
    <w:rsid w:val="000C435D"/>
    <w:rsid w:val="000D4E45"/>
    <w:rsid w:val="000E119A"/>
    <w:rsid w:val="000E3422"/>
    <w:rsid w:val="000E74E0"/>
    <w:rsid w:val="000F35F5"/>
    <w:rsid w:val="000F53B8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1152"/>
    <w:rsid w:val="00205138"/>
    <w:rsid w:val="002067BC"/>
    <w:rsid w:val="002070FB"/>
    <w:rsid w:val="002121D1"/>
    <w:rsid w:val="00213729"/>
    <w:rsid w:val="002272A6"/>
    <w:rsid w:val="00234618"/>
    <w:rsid w:val="002406FA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2F1B7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5B1B"/>
    <w:rsid w:val="00337456"/>
    <w:rsid w:val="0034373F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0CE"/>
    <w:rsid w:val="00446234"/>
    <w:rsid w:val="0044761A"/>
    <w:rsid w:val="0045547F"/>
    <w:rsid w:val="00456F17"/>
    <w:rsid w:val="0047152A"/>
    <w:rsid w:val="004800CF"/>
    <w:rsid w:val="004815A5"/>
    <w:rsid w:val="00485CA3"/>
    <w:rsid w:val="004920AD"/>
    <w:rsid w:val="00494AD2"/>
    <w:rsid w:val="004A061A"/>
    <w:rsid w:val="004A47BC"/>
    <w:rsid w:val="004B0B2F"/>
    <w:rsid w:val="004C48C6"/>
    <w:rsid w:val="004C4AF2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32DB"/>
    <w:rsid w:val="00544FE5"/>
    <w:rsid w:val="005515A2"/>
    <w:rsid w:val="00565B25"/>
    <w:rsid w:val="00580128"/>
    <w:rsid w:val="00582FE3"/>
    <w:rsid w:val="00590FAD"/>
    <w:rsid w:val="005A093B"/>
    <w:rsid w:val="005A6D30"/>
    <w:rsid w:val="005C230B"/>
    <w:rsid w:val="005D1B9A"/>
    <w:rsid w:val="005D45F8"/>
    <w:rsid w:val="005D652C"/>
    <w:rsid w:val="005D704F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2B80"/>
    <w:rsid w:val="00632AF7"/>
    <w:rsid w:val="0064139A"/>
    <w:rsid w:val="006448BA"/>
    <w:rsid w:val="00654CFF"/>
    <w:rsid w:val="00675D16"/>
    <w:rsid w:val="006B745F"/>
    <w:rsid w:val="006B7C96"/>
    <w:rsid w:val="006C1484"/>
    <w:rsid w:val="006C3CE8"/>
    <w:rsid w:val="006D13F1"/>
    <w:rsid w:val="006D2F17"/>
    <w:rsid w:val="006E024F"/>
    <w:rsid w:val="006E2398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485E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086B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C552F"/>
    <w:rsid w:val="007F4AEB"/>
    <w:rsid w:val="007F75B2"/>
    <w:rsid w:val="00800842"/>
    <w:rsid w:val="008043C4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80505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4E52"/>
    <w:rsid w:val="00916BFD"/>
    <w:rsid w:val="00936014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70A9"/>
    <w:rsid w:val="009D0F68"/>
    <w:rsid w:val="009D5751"/>
    <w:rsid w:val="009E3740"/>
    <w:rsid w:val="009E4E85"/>
    <w:rsid w:val="009F5037"/>
    <w:rsid w:val="00A00672"/>
    <w:rsid w:val="00A02B9A"/>
    <w:rsid w:val="00A034F8"/>
    <w:rsid w:val="00A04C58"/>
    <w:rsid w:val="00A22710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B2939"/>
    <w:rsid w:val="00AD53CD"/>
    <w:rsid w:val="00AE52AC"/>
    <w:rsid w:val="00AE6D5B"/>
    <w:rsid w:val="00AF6A8A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48E8"/>
    <w:rsid w:val="00C10160"/>
    <w:rsid w:val="00C11E95"/>
    <w:rsid w:val="00C23DFF"/>
    <w:rsid w:val="00C269D4"/>
    <w:rsid w:val="00C31413"/>
    <w:rsid w:val="00C31F08"/>
    <w:rsid w:val="00C33377"/>
    <w:rsid w:val="00C36CC1"/>
    <w:rsid w:val="00C4160D"/>
    <w:rsid w:val="00C52466"/>
    <w:rsid w:val="00C5651B"/>
    <w:rsid w:val="00C57518"/>
    <w:rsid w:val="00C66726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6B34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107C"/>
    <w:rsid w:val="00D448C2"/>
    <w:rsid w:val="00D44E0A"/>
    <w:rsid w:val="00D666C3"/>
    <w:rsid w:val="00D80054"/>
    <w:rsid w:val="00D95602"/>
    <w:rsid w:val="00DB3587"/>
    <w:rsid w:val="00DB4A37"/>
    <w:rsid w:val="00DC181E"/>
    <w:rsid w:val="00DC6E61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955F3"/>
    <w:rsid w:val="00E95D16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01C6B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37FCF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356B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%C4%8Ds%C3%BA/id160436211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z.csu.csu&amp;hl=c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.cieslar@czs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C30C-2DFC-4FA5-BA68-CF2D02E6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21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2538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10</cp:revision>
  <cp:lastPrinted>2021-03-30T15:08:00Z</cp:lastPrinted>
  <dcterms:created xsi:type="dcterms:W3CDTF">2022-01-25T20:18:00Z</dcterms:created>
  <dcterms:modified xsi:type="dcterms:W3CDTF">2022-01-28T11:40:00Z</dcterms:modified>
</cp:coreProperties>
</file>