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2F682" w14:textId="0573FA77" w:rsidR="00867569" w:rsidRDefault="004D4A6B" w:rsidP="00AE6D5B">
      <w:pPr>
        <w:pStyle w:val="Datum"/>
      </w:pPr>
      <w:r>
        <w:t>10</w:t>
      </w:r>
      <w:r w:rsidR="004A061A">
        <w:t xml:space="preserve">. </w:t>
      </w:r>
      <w:r w:rsidR="0040138D">
        <w:t>prosince</w:t>
      </w:r>
      <w:r w:rsidR="00EC572A">
        <w:t xml:space="preserve"> 2021</w:t>
      </w:r>
    </w:p>
    <w:p w14:paraId="62D79F5C" w14:textId="77777777" w:rsidR="00B56391" w:rsidRPr="00AE6D5B" w:rsidRDefault="00B56391" w:rsidP="00AE6D5B">
      <w:pPr>
        <w:pStyle w:val="Datum"/>
      </w:pPr>
    </w:p>
    <w:p w14:paraId="050966DD" w14:textId="77777777" w:rsidR="004F21FA" w:rsidRDefault="004F21FA" w:rsidP="004F21FA">
      <w:pPr>
        <w:pStyle w:val="Nzev"/>
        <w:spacing w:before="120" w:after="240"/>
      </w:pPr>
      <w:r>
        <w:t xml:space="preserve">Stát investoval </w:t>
      </w:r>
      <w:r w:rsidR="006E31D1">
        <w:t xml:space="preserve">do výzkumu a vývoje </w:t>
      </w:r>
      <w:r w:rsidR="002B13D9">
        <w:t xml:space="preserve">v posledních deseti letech </w:t>
      </w:r>
      <w:r w:rsidR="006E31D1">
        <w:t>300</w:t>
      </w:r>
      <w:r>
        <w:t xml:space="preserve"> mld. Kč </w:t>
      </w:r>
    </w:p>
    <w:p w14:paraId="54BBE8FA" w14:textId="69936AAC" w:rsidR="00592804" w:rsidRDefault="00592804" w:rsidP="009A4AFF">
      <w:pPr>
        <w:spacing w:after="160"/>
        <w:ind w:right="284"/>
        <w:rPr>
          <w:b/>
        </w:rPr>
      </w:pPr>
      <w:r w:rsidRPr="009248BF">
        <w:rPr>
          <w:b/>
        </w:rPr>
        <w:t xml:space="preserve">V letech 2011–2020 bylo na výzkum a vývoj </w:t>
      </w:r>
      <w:r w:rsidR="003B596F" w:rsidRPr="009248BF">
        <w:rPr>
          <w:b/>
        </w:rPr>
        <w:t xml:space="preserve">vynaloženo </w:t>
      </w:r>
      <w:r w:rsidRPr="009248BF">
        <w:rPr>
          <w:b/>
        </w:rPr>
        <w:t xml:space="preserve">ze státního rozpočtu </w:t>
      </w:r>
      <w:r w:rsidR="003B596F" w:rsidRPr="009248BF">
        <w:rPr>
          <w:b/>
        </w:rPr>
        <w:t xml:space="preserve">prostřednictvím účelové podpory jednotlivých projektů </w:t>
      </w:r>
      <w:r w:rsidRPr="009248BF">
        <w:rPr>
          <w:b/>
        </w:rPr>
        <w:t>153 mld. Kč</w:t>
      </w:r>
      <w:r w:rsidR="004F0F8C">
        <w:rPr>
          <w:b/>
        </w:rPr>
        <w:t>.</w:t>
      </w:r>
      <w:r w:rsidRPr="009248BF">
        <w:rPr>
          <w:b/>
        </w:rPr>
        <w:t xml:space="preserve"> </w:t>
      </w:r>
      <w:r w:rsidR="00A3672B">
        <w:rPr>
          <w:b/>
        </w:rPr>
        <w:t>Částku 147</w:t>
      </w:r>
      <w:r w:rsidR="000A7716">
        <w:rPr>
          <w:b/>
        </w:rPr>
        <w:t> </w:t>
      </w:r>
      <w:r w:rsidR="00A3672B">
        <w:rPr>
          <w:b/>
        </w:rPr>
        <w:t>mld.</w:t>
      </w:r>
      <w:r w:rsidR="000A7716">
        <w:rPr>
          <w:b/>
        </w:rPr>
        <w:t> </w:t>
      </w:r>
      <w:r w:rsidR="00A3672B">
        <w:rPr>
          <w:b/>
        </w:rPr>
        <w:t>Kč pak</w:t>
      </w:r>
      <w:r w:rsidR="003B596F" w:rsidRPr="009248BF">
        <w:rPr>
          <w:b/>
        </w:rPr>
        <w:t xml:space="preserve"> získaly na dlouhodobý koncepční rozvoj výzkumné organizace prostřednictvím institucionální podpory. </w:t>
      </w:r>
    </w:p>
    <w:p w14:paraId="47E59D9B" w14:textId="39100586" w:rsidR="00770789" w:rsidRPr="004D4A6B" w:rsidRDefault="00EF4284" w:rsidP="004D4A6B">
      <w:pPr>
        <w:spacing w:after="80" w:line="240" w:lineRule="auto"/>
        <w:rPr>
          <w:i/>
        </w:rPr>
      </w:pPr>
      <w:r w:rsidRPr="003F3F18">
        <w:t xml:space="preserve">Státní rozpočet je </w:t>
      </w:r>
      <w:r w:rsidR="00F26699">
        <w:t>po podnicích</w:t>
      </w:r>
      <w:r w:rsidR="00F26699" w:rsidRPr="003F3F18">
        <w:t xml:space="preserve"> </w:t>
      </w:r>
      <w:r w:rsidRPr="003F3F18">
        <w:t>druhým nej</w:t>
      </w:r>
      <w:r w:rsidR="0043793B">
        <w:t>významnějším</w:t>
      </w:r>
      <w:r w:rsidRPr="003F3F18">
        <w:t xml:space="preserve"> zdrojem financování výzkumu </w:t>
      </w:r>
      <w:r w:rsidR="009A4AFF">
        <w:br/>
      </w:r>
      <w:r w:rsidRPr="003F3F18">
        <w:t>a vývoj</w:t>
      </w:r>
      <w:r w:rsidR="00156B87" w:rsidRPr="003F3F18">
        <w:t>e</w:t>
      </w:r>
      <w:r w:rsidR="00A3672B">
        <w:t xml:space="preserve"> v Česku a</w:t>
      </w:r>
      <w:r w:rsidRPr="003F3F18">
        <w:t xml:space="preserve"> </w:t>
      </w:r>
      <w:r w:rsidR="00A3672B">
        <w:t>v</w:t>
      </w:r>
      <w:r w:rsidR="00BE2391" w:rsidRPr="003F3F18">
        <w:t> roce 2020</w:t>
      </w:r>
      <w:r w:rsidR="009D7155" w:rsidRPr="003F3F18">
        <w:t xml:space="preserve"> </w:t>
      </w:r>
      <w:r w:rsidR="00F26699">
        <w:t>byla</w:t>
      </w:r>
      <w:r w:rsidR="00A3672B">
        <w:t xml:space="preserve"> jeho prostřednictvím zajištěna</w:t>
      </w:r>
      <w:r w:rsidR="00F26699">
        <w:t xml:space="preserve"> </w:t>
      </w:r>
      <w:r w:rsidRPr="003F3F18">
        <w:t>jedn</w:t>
      </w:r>
      <w:r w:rsidR="00F26699">
        <w:t>a</w:t>
      </w:r>
      <w:r w:rsidRPr="003F3F18">
        <w:t xml:space="preserve"> </w:t>
      </w:r>
      <w:r w:rsidR="005C304D" w:rsidRPr="003F3F18">
        <w:t>třetin</w:t>
      </w:r>
      <w:r w:rsidR="00F26699">
        <w:t>a</w:t>
      </w:r>
      <w:r w:rsidR="005C304D" w:rsidRPr="003F3F18">
        <w:t xml:space="preserve"> </w:t>
      </w:r>
      <w:r w:rsidR="0043793B">
        <w:t xml:space="preserve">z </w:t>
      </w:r>
      <w:r w:rsidR="005C304D" w:rsidRPr="003F3F18">
        <w:t xml:space="preserve">celkových výdajů na </w:t>
      </w:r>
      <w:r w:rsidR="00C47204">
        <w:t>tuto činnost</w:t>
      </w:r>
      <w:r w:rsidRPr="003F3F18">
        <w:t xml:space="preserve">. </w:t>
      </w:r>
      <w:bookmarkStart w:id="0" w:name="_GoBack"/>
      <w:bookmarkEnd w:id="0"/>
      <w:r w:rsidR="004D4A6B" w:rsidRPr="004D4A6B">
        <w:rPr>
          <w:i/>
        </w:rPr>
        <w:t>„V loňském roce dosáhly státní rozpočtové výdaje na výzkum a vývoj rekordních 38 miliard korun. I když za poslední tři r</w:t>
      </w:r>
      <w:r w:rsidR="004D4A6B">
        <w:rPr>
          <w:i/>
        </w:rPr>
        <w:t xml:space="preserve">oky investice státu do výzkumu </w:t>
      </w:r>
      <w:r w:rsidR="004D4A6B" w:rsidRPr="004D4A6B">
        <w:rPr>
          <w:i/>
        </w:rPr>
        <w:t xml:space="preserve">a vývoje vzrostly o čtvrtinu, podíl této podpory na státním rozpočtu se díky prudce rostoucím celkovým výdajům státu snížil z 2,4 % v roce 2017 na 2,1 % v roce 2020,“ </w:t>
      </w:r>
      <w:r w:rsidR="009A4AFF">
        <w:t>komentuje</w:t>
      </w:r>
      <w:r w:rsidR="00770789" w:rsidRPr="003F3F18">
        <w:t xml:space="preserve"> výsledky Martin Mana, ředitel odboru statistik rozvoje společnosti ČSÚ. </w:t>
      </w:r>
    </w:p>
    <w:p w14:paraId="4EDC1488" w14:textId="7BF5D3B8" w:rsidR="00786280" w:rsidRPr="003F3F18" w:rsidRDefault="0083199D" w:rsidP="00C43EE4">
      <w:pPr>
        <w:spacing w:after="80" w:line="240" w:lineRule="auto"/>
      </w:pPr>
      <w:r>
        <w:t>N</w:t>
      </w:r>
      <w:r w:rsidR="00F646AE">
        <w:t xml:space="preserve">ejdůležitějším poskytovatelem veřejné podpory </w:t>
      </w:r>
      <w:r w:rsidR="00F26699">
        <w:t xml:space="preserve">je </w:t>
      </w:r>
      <w:r w:rsidR="0043793B">
        <w:t>M</w:t>
      </w:r>
      <w:r w:rsidR="00F646AE">
        <w:t xml:space="preserve">inisterstvo školství, mládeže </w:t>
      </w:r>
      <w:r w:rsidR="009A4AFF">
        <w:br/>
      </w:r>
      <w:r w:rsidR="00F646AE">
        <w:t xml:space="preserve">a tělovýchovy, </w:t>
      </w:r>
      <w:r w:rsidR="00F26699">
        <w:t xml:space="preserve">z jehož rozpočtu </w:t>
      </w:r>
      <w:r w:rsidR="0043793B">
        <w:t xml:space="preserve">v minulém roce </w:t>
      </w:r>
      <w:r w:rsidR="00F646AE">
        <w:t>směřoval</w:t>
      </w:r>
      <w:r w:rsidR="0043793B">
        <w:t>o</w:t>
      </w:r>
      <w:r w:rsidR="00F646AE">
        <w:t xml:space="preserve"> </w:t>
      </w:r>
      <w:r w:rsidR="0043793B">
        <w:t xml:space="preserve">do výzkumu </w:t>
      </w:r>
      <w:r w:rsidR="00F646AE">
        <w:t xml:space="preserve">15,2 mld. Kč. </w:t>
      </w:r>
      <w:r w:rsidR="00EB660B">
        <w:t xml:space="preserve">Dalším významným poskytovatelem je s částkou 6,7 mld. Kč Akademie věd ČR. </w:t>
      </w:r>
      <w:r w:rsidR="00FB5C4B">
        <w:t>Postupně narůstá</w:t>
      </w:r>
      <w:r w:rsidR="009A4AFF">
        <w:t xml:space="preserve"> též</w:t>
      </w:r>
      <w:r w:rsidR="00FB5C4B">
        <w:t xml:space="preserve"> role Technologické agentury ČR, která </w:t>
      </w:r>
      <w:r w:rsidR="00F417C0" w:rsidRPr="003F3F18">
        <w:t>podpořila výzkum a vývoj rovnými 5</w:t>
      </w:r>
      <w:r w:rsidR="00EB660B">
        <w:t> </w:t>
      </w:r>
      <w:r w:rsidR="009A4AFF">
        <w:t>miliardami.</w:t>
      </w:r>
    </w:p>
    <w:p w14:paraId="6C0C7B59" w14:textId="7B063FD1" w:rsidR="0000787B" w:rsidRPr="003F3F18" w:rsidRDefault="00795C66" w:rsidP="00C43EE4">
      <w:pPr>
        <w:spacing w:after="80" w:line="240" w:lineRule="auto"/>
      </w:pPr>
      <w:r w:rsidRPr="003F3F18">
        <w:t>V</w:t>
      </w:r>
      <w:r w:rsidR="00D536F3" w:rsidRPr="003F3F18">
        <w:t xml:space="preserve">ysoké školy </w:t>
      </w:r>
      <w:r w:rsidR="00A3672B">
        <w:t>získaly loni</w:t>
      </w:r>
      <w:r w:rsidRPr="003F3F18">
        <w:t xml:space="preserve"> </w:t>
      </w:r>
      <w:r w:rsidR="00D536F3" w:rsidRPr="003F3F18">
        <w:t>ze státního rozpočtu na výzkum a vývoj 1</w:t>
      </w:r>
      <w:r w:rsidR="007265BB" w:rsidRPr="003F3F18">
        <w:t>6</w:t>
      </w:r>
      <w:r w:rsidR="00D536F3" w:rsidRPr="003F3F18">
        <w:t>,8 mld. Kč</w:t>
      </w:r>
      <w:r w:rsidR="00E83E08" w:rsidRPr="003F3F18">
        <w:t>,</w:t>
      </w:r>
      <w:r w:rsidR="007265BB" w:rsidRPr="003F3F18">
        <w:t xml:space="preserve"> z toho rovných </w:t>
      </w:r>
      <w:r w:rsidR="00471FE3">
        <w:br/>
      </w:r>
      <w:r w:rsidR="007265BB" w:rsidRPr="003F3F18">
        <w:t xml:space="preserve">9 mld. Kč </w:t>
      </w:r>
      <w:r w:rsidR="00F26699">
        <w:t>formou</w:t>
      </w:r>
      <w:r w:rsidR="00F26699" w:rsidRPr="003F3F18">
        <w:t xml:space="preserve"> </w:t>
      </w:r>
      <w:r w:rsidR="007265BB" w:rsidRPr="003F3F18">
        <w:t>i</w:t>
      </w:r>
      <w:r w:rsidR="00961D52" w:rsidRPr="003F3F18">
        <w:t>nstitucionální podpory</w:t>
      </w:r>
      <w:r w:rsidR="007265BB" w:rsidRPr="003F3F18">
        <w:t xml:space="preserve">. </w:t>
      </w:r>
      <w:r w:rsidR="009C3996" w:rsidRPr="003F3F18">
        <w:t xml:space="preserve">Výzkum a vývoj </w:t>
      </w:r>
      <w:r w:rsidR="00EA675A">
        <w:t xml:space="preserve">prováděný na jednotlivých pracovištích </w:t>
      </w:r>
      <w:r w:rsidR="0000787B" w:rsidRPr="003F3F18">
        <w:t xml:space="preserve">Akademie věd </w:t>
      </w:r>
      <w:r w:rsidR="00152B5D" w:rsidRPr="003F3F18">
        <w:t xml:space="preserve">ČR </w:t>
      </w:r>
      <w:r w:rsidR="009C3996" w:rsidRPr="003F3F18">
        <w:t>byl podpořen částkou 12</w:t>
      </w:r>
      <w:r w:rsidR="00335C20">
        <w:t xml:space="preserve"> </w:t>
      </w:r>
      <w:r w:rsidR="009C3996" w:rsidRPr="003F3F18">
        <w:t xml:space="preserve">miliard. </w:t>
      </w:r>
      <w:r w:rsidR="00CD1724" w:rsidRPr="003F3F18">
        <w:t>Financování výzkumu a vývoje v soukromých podnicích ze státního rozpočtu zůstalo na předloňské výši 3,4 mld. Kč.</w:t>
      </w:r>
      <w:r w:rsidR="00EB660B" w:rsidRPr="00EB660B">
        <w:t xml:space="preserve"> </w:t>
      </w:r>
      <w:r w:rsidR="00DC0C30">
        <w:br/>
      </w:r>
      <w:r w:rsidR="00EB660B">
        <w:t>N</w:t>
      </w:r>
      <w:r w:rsidR="00EB660B" w:rsidRPr="002B13D9">
        <w:t xml:space="preserve">a podporu mezinárodní spolupráce </w:t>
      </w:r>
      <w:r w:rsidR="00EB660B">
        <w:t xml:space="preserve">v oblasti </w:t>
      </w:r>
      <w:r w:rsidR="00A3672B">
        <w:t xml:space="preserve">výzkumu a vývoje bylo </w:t>
      </w:r>
      <w:r w:rsidR="00EB660B">
        <w:t>uvolněno 1</w:t>
      </w:r>
      <w:r w:rsidR="00EB660B" w:rsidRPr="002B13D9">
        <w:t>,1 mld. Kč.</w:t>
      </w:r>
    </w:p>
    <w:p w14:paraId="2020C546" w14:textId="3611ADAC" w:rsidR="0083199D" w:rsidRDefault="0083199D" w:rsidP="00C43EE4">
      <w:pPr>
        <w:spacing w:after="80" w:line="240" w:lineRule="auto"/>
      </w:pPr>
      <w:r w:rsidRPr="0083199D">
        <w:t xml:space="preserve">Dlouhodobě více než polovina státních rozpočtových výdajů na výzkum a vývoj směřuje do všeobecného rozvoje znalostí. Jde především o podporu základního výzkumu prováděného na vysokých školách a pracovištích Akademie věd. V minulém roce bylo na tento všeobecný rozvoj znalostí vynaloženo celkem 22 miliard. </w:t>
      </w:r>
    </w:p>
    <w:p w14:paraId="2A49762D" w14:textId="550FF4ED" w:rsidR="00E83E08" w:rsidRPr="003F3F18" w:rsidRDefault="00EC572A" w:rsidP="00C43EE4">
      <w:pPr>
        <w:spacing w:after="80" w:line="240" w:lineRule="auto"/>
      </w:pPr>
      <w:r w:rsidRPr="003F3F18">
        <w:t xml:space="preserve">Na výzkum a vývoj v oblasti </w:t>
      </w:r>
      <w:r w:rsidR="00EB660B">
        <w:t xml:space="preserve">sledovaných </w:t>
      </w:r>
      <w:r w:rsidR="00EB660B" w:rsidRPr="00EB660B">
        <w:t>specifických socioekonomických cílů</w:t>
      </w:r>
      <w:r w:rsidR="00DC0C30">
        <w:t xml:space="preserve"> </w:t>
      </w:r>
      <w:r w:rsidR="00EB660B">
        <w:t xml:space="preserve">stát v minulém roce uvolnil nejvíce finančních prostředků na podporu </w:t>
      </w:r>
      <w:r w:rsidR="006122A9" w:rsidRPr="003F3F18">
        <w:t>p</w:t>
      </w:r>
      <w:r w:rsidRPr="003F3F18">
        <w:t>růmyslové výroby</w:t>
      </w:r>
      <w:r w:rsidR="006122A9" w:rsidRPr="003F3F18">
        <w:t xml:space="preserve"> a technologie</w:t>
      </w:r>
      <w:r w:rsidR="00EB660B">
        <w:t xml:space="preserve">. Šlo celkem o </w:t>
      </w:r>
      <w:r w:rsidRPr="003F3F18">
        <w:t>4,5 mld. Kč</w:t>
      </w:r>
      <w:r w:rsidR="00EA675A">
        <w:t>, které získaly především soukromé domácí podniky</w:t>
      </w:r>
      <w:r w:rsidRPr="003F3F18">
        <w:t>.</w:t>
      </w:r>
      <w:r w:rsidR="001E5D56" w:rsidRPr="003F3F18">
        <w:t xml:space="preserve"> </w:t>
      </w:r>
      <w:r w:rsidR="00A01B46">
        <w:t xml:space="preserve">Na výzkum a vývoj konkrétních cílů v oblasti </w:t>
      </w:r>
      <w:r w:rsidR="00A01B46" w:rsidRPr="00A01B46">
        <w:t xml:space="preserve">ochrany a zlepšování lidského zdraví </w:t>
      </w:r>
      <w:r w:rsidR="00DC0C30">
        <w:t>prováděných</w:t>
      </w:r>
      <w:r w:rsidR="00EA675A">
        <w:t xml:space="preserve"> </w:t>
      </w:r>
      <w:r w:rsidR="00C16995">
        <w:t xml:space="preserve">převážně </w:t>
      </w:r>
      <w:r w:rsidR="00EA675A">
        <w:t>v</w:t>
      </w:r>
      <w:r w:rsidR="00C16995">
        <w:t>e</w:t>
      </w:r>
      <w:r w:rsidR="00EA675A">
        <w:t> </w:t>
      </w:r>
      <w:r w:rsidR="00C16995">
        <w:t xml:space="preserve">fakultních </w:t>
      </w:r>
      <w:r w:rsidR="00EA675A">
        <w:t xml:space="preserve">nemocnicích </w:t>
      </w:r>
      <w:r w:rsidR="00A01B46">
        <w:t>bylo vynaloženo 1,8 mld. Kč</w:t>
      </w:r>
      <w:r w:rsidR="00C16995">
        <w:t xml:space="preserve">. </w:t>
      </w:r>
    </w:p>
    <w:p w14:paraId="2ED0B9DB" w14:textId="228E8FAE" w:rsidR="00D55BF8" w:rsidRPr="00D55BF8" w:rsidRDefault="009A4AFF" w:rsidP="00C43EE4">
      <w:pPr>
        <w:spacing w:line="240" w:lineRule="auto"/>
      </w:pPr>
      <w:r>
        <w:rPr>
          <w:i/>
        </w:rPr>
        <w:t>„</w:t>
      </w:r>
      <w:r w:rsidR="00D55BF8" w:rsidRPr="00D55BF8">
        <w:rPr>
          <w:i/>
        </w:rPr>
        <w:t>V roce 2020 dosáhly v zemích EU</w:t>
      </w:r>
      <w:r>
        <w:rPr>
          <w:i/>
        </w:rPr>
        <w:t xml:space="preserve"> státní rozpočtové výdaje na výzkum a vývoj</w:t>
      </w:r>
      <w:r w:rsidR="00D55BF8" w:rsidRPr="00D55BF8">
        <w:rPr>
          <w:i/>
        </w:rPr>
        <w:t xml:space="preserve"> celkem </w:t>
      </w:r>
      <w:r w:rsidR="00471FE3">
        <w:rPr>
          <w:i/>
        </w:rPr>
        <w:br/>
      </w:r>
      <w:r w:rsidR="00D55BF8" w:rsidRPr="00D55BF8">
        <w:rPr>
          <w:i/>
        </w:rPr>
        <w:t>101 ml</w:t>
      </w:r>
      <w:r w:rsidR="00DC0C30">
        <w:rPr>
          <w:i/>
        </w:rPr>
        <w:t>d. eur</w:t>
      </w:r>
      <w:r>
        <w:rPr>
          <w:i/>
        </w:rPr>
        <w:t>. Více než jedna třetina z této částky připadá na Německo</w:t>
      </w:r>
      <w:r w:rsidR="0078681F">
        <w:rPr>
          <w:i/>
        </w:rPr>
        <w:t xml:space="preserve">. </w:t>
      </w:r>
      <w:r w:rsidR="00AD3E96">
        <w:rPr>
          <w:i/>
        </w:rPr>
        <w:t>Pomineme-li Estonsko, je na tom Česko</w:t>
      </w:r>
      <w:r>
        <w:rPr>
          <w:i/>
        </w:rPr>
        <w:t xml:space="preserve"> s podílem 0,64 %</w:t>
      </w:r>
      <w:r w:rsidR="00214A59">
        <w:rPr>
          <w:i/>
        </w:rPr>
        <w:t xml:space="preserve"> </w:t>
      </w:r>
      <w:r w:rsidR="0001084A" w:rsidRPr="0001084A">
        <w:rPr>
          <w:i/>
        </w:rPr>
        <w:t>státních rozpočtových výdajů na výzkum</w:t>
      </w:r>
      <w:r w:rsidR="00D265BD">
        <w:rPr>
          <w:i/>
        </w:rPr>
        <w:t xml:space="preserve"> a vývoj</w:t>
      </w:r>
      <w:r w:rsidR="0001084A" w:rsidRPr="0001084A">
        <w:rPr>
          <w:i/>
        </w:rPr>
        <w:t xml:space="preserve"> </w:t>
      </w:r>
      <w:r w:rsidR="0029781E">
        <w:rPr>
          <w:i/>
        </w:rPr>
        <w:t xml:space="preserve">na </w:t>
      </w:r>
      <w:r w:rsidR="009C393A">
        <w:rPr>
          <w:i/>
        </w:rPr>
        <w:t>hrubém domácím produktu</w:t>
      </w:r>
      <w:r>
        <w:rPr>
          <w:i/>
        </w:rPr>
        <w:t xml:space="preserve"> lépe než všechny bývalé </w:t>
      </w:r>
      <w:r w:rsidR="00D55BF8" w:rsidRPr="00D55BF8">
        <w:rPr>
          <w:i/>
        </w:rPr>
        <w:t>státy</w:t>
      </w:r>
      <w:r>
        <w:rPr>
          <w:i/>
        </w:rPr>
        <w:t xml:space="preserve"> východního bloku</w:t>
      </w:r>
      <w:r w:rsidR="00D55BF8" w:rsidRPr="00D55BF8">
        <w:rPr>
          <w:i/>
        </w:rPr>
        <w:t xml:space="preserve">,“ </w:t>
      </w:r>
      <w:r w:rsidR="00D55BF8" w:rsidRPr="00D55BF8">
        <w:t xml:space="preserve">říká Václav Sojka </w:t>
      </w:r>
      <w:r w:rsidR="00DC0C30">
        <w:br/>
      </w:r>
      <w:r w:rsidR="00D55BF8" w:rsidRPr="00D55BF8">
        <w:t xml:space="preserve">z odboru statistik rozvoje společnosti. </w:t>
      </w:r>
    </w:p>
    <w:p w14:paraId="1B11C30A" w14:textId="77777777" w:rsidR="00D55BF8" w:rsidRDefault="00D55BF8" w:rsidP="00C43EE4">
      <w:pPr>
        <w:spacing w:line="240" w:lineRule="auto"/>
      </w:pPr>
    </w:p>
    <w:p w14:paraId="60050F99" w14:textId="74A347B6" w:rsidR="006432DC" w:rsidRDefault="006432DC" w:rsidP="00C43EE4">
      <w:pPr>
        <w:spacing w:line="240" w:lineRule="auto"/>
      </w:pPr>
      <w:r w:rsidRPr="00F708BF">
        <w:t xml:space="preserve">Více informací naleznete </w:t>
      </w:r>
      <w:r w:rsidR="00A77E44">
        <w:t xml:space="preserve">v publikaci </w:t>
      </w:r>
      <w:hyperlink r:id="rId7" w:history="1">
        <w:r w:rsidR="001A53D4" w:rsidRPr="00A17F6E">
          <w:rPr>
            <w:rStyle w:val="Hypertextovodkaz"/>
            <w:i/>
          </w:rPr>
          <w:t xml:space="preserve">Přímá </w:t>
        </w:r>
        <w:r w:rsidR="00A77E44" w:rsidRPr="00A17F6E">
          <w:rPr>
            <w:rStyle w:val="Hypertextovodkaz"/>
            <w:i/>
          </w:rPr>
          <w:t>veřejná</w:t>
        </w:r>
        <w:r w:rsidR="00EC40FF" w:rsidRPr="00A17F6E">
          <w:rPr>
            <w:rStyle w:val="Hypertextovodkaz"/>
            <w:i/>
          </w:rPr>
          <w:t xml:space="preserve"> podpora výzkumu a vývoje </w:t>
        </w:r>
        <w:r w:rsidR="00B56391" w:rsidRPr="00A17F6E">
          <w:rPr>
            <w:rStyle w:val="Hypertextovodkaz"/>
            <w:i/>
          </w:rPr>
          <w:t>–</w:t>
        </w:r>
        <w:r w:rsidR="0010686D" w:rsidRPr="00A17F6E">
          <w:rPr>
            <w:rStyle w:val="Hypertextovodkaz"/>
            <w:i/>
          </w:rPr>
          <w:t xml:space="preserve"> 2020</w:t>
        </w:r>
      </w:hyperlink>
      <w:r w:rsidR="00B56391" w:rsidRPr="00A17F6E">
        <w:t>.</w:t>
      </w:r>
    </w:p>
    <w:p w14:paraId="3D344C1B" w14:textId="77777777" w:rsidR="00AE6D5B" w:rsidRPr="006E0D22" w:rsidRDefault="00AE6D5B" w:rsidP="00AE6D5B">
      <w:pPr>
        <w:rPr>
          <w:sz w:val="16"/>
          <w:szCs w:val="16"/>
        </w:rPr>
      </w:pPr>
    </w:p>
    <w:p w14:paraId="1A587463" w14:textId="77777777" w:rsidR="004A061A" w:rsidRPr="00B56391" w:rsidRDefault="004A061A" w:rsidP="004A061A">
      <w:pPr>
        <w:spacing w:line="240" w:lineRule="auto"/>
        <w:rPr>
          <w:b/>
        </w:rPr>
      </w:pPr>
      <w:r w:rsidRPr="00B56391">
        <w:rPr>
          <w:b/>
        </w:rPr>
        <w:t>Kontakt:</w:t>
      </w:r>
    </w:p>
    <w:p w14:paraId="4E75C5DE" w14:textId="77777777" w:rsidR="004A061A" w:rsidRPr="00B56391" w:rsidRDefault="004A061A" w:rsidP="004A061A">
      <w:pPr>
        <w:spacing w:line="240" w:lineRule="auto"/>
        <w:rPr>
          <w:rFonts w:cs="Arial"/>
        </w:rPr>
      </w:pPr>
      <w:r w:rsidRPr="00B56391">
        <w:rPr>
          <w:rFonts w:cs="Arial"/>
        </w:rPr>
        <w:t>Jan Cieslar</w:t>
      </w:r>
    </w:p>
    <w:p w14:paraId="1734AF91" w14:textId="77777777" w:rsidR="004A061A" w:rsidRPr="00B56391" w:rsidRDefault="004A061A" w:rsidP="004A061A">
      <w:pPr>
        <w:spacing w:line="240" w:lineRule="auto"/>
        <w:rPr>
          <w:rFonts w:cs="Arial"/>
        </w:rPr>
      </w:pPr>
      <w:r w:rsidRPr="00B56391">
        <w:rPr>
          <w:rFonts w:cs="Arial"/>
        </w:rPr>
        <w:t>tiskový mluvčí ČSÚ</w:t>
      </w:r>
    </w:p>
    <w:p w14:paraId="5B3FFFF4" w14:textId="77777777" w:rsidR="004A061A" w:rsidRPr="00B56391" w:rsidRDefault="004A061A" w:rsidP="004A061A">
      <w:pPr>
        <w:spacing w:line="240" w:lineRule="auto"/>
        <w:rPr>
          <w:rFonts w:cs="Arial"/>
        </w:rPr>
      </w:pPr>
      <w:r w:rsidRPr="00B56391">
        <w:rPr>
          <w:rFonts w:cs="Arial"/>
          <w:color w:val="0070C0"/>
        </w:rPr>
        <w:t>T</w:t>
      </w:r>
      <w:r w:rsidRPr="00B56391">
        <w:rPr>
          <w:rFonts w:cs="Arial"/>
        </w:rPr>
        <w:t xml:space="preserve"> 274 052 017   |   </w:t>
      </w:r>
      <w:r w:rsidRPr="00B56391">
        <w:rPr>
          <w:rFonts w:cs="Arial"/>
          <w:color w:val="0070C0"/>
        </w:rPr>
        <w:t>M</w:t>
      </w:r>
      <w:r w:rsidRPr="00B56391">
        <w:rPr>
          <w:rFonts w:cs="Arial"/>
        </w:rPr>
        <w:t xml:space="preserve"> </w:t>
      </w:r>
      <w:r w:rsidRPr="00B56391">
        <w:rPr>
          <w:szCs w:val="20"/>
        </w:rPr>
        <w:t>604 149 190</w:t>
      </w:r>
    </w:p>
    <w:p w14:paraId="414B08E9" w14:textId="77777777" w:rsidR="00AE6D5B" w:rsidRDefault="004A061A" w:rsidP="004A061A">
      <w:pPr>
        <w:spacing w:line="240" w:lineRule="auto"/>
        <w:rPr>
          <w:rFonts w:cs="Arial"/>
        </w:rPr>
      </w:pPr>
      <w:r w:rsidRPr="00B56391">
        <w:rPr>
          <w:rFonts w:cs="Arial"/>
          <w:color w:val="0070C0"/>
        </w:rPr>
        <w:t xml:space="preserve">E </w:t>
      </w:r>
      <w:r w:rsidR="00887DDB" w:rsidRPr="00B56391">
        <w:rPr>
          <w:rFonts w:cs="Arial"/>
        </w:rPr>
        <w:t xml:space="preserve">jan.cieslar@czso.cz </w:t>
      </w:r>
      <w:r w:rsidRPr="00B56391">
        <w:rPr>
          <w:rFonts w:cs="Arial"/>
        </w:rPr>
        <w:t xml:space="preserve"> |   </w:t>
      </w:r>
      <w:r w:rsidRPr="00B56391">
        <w:rPr>
          <w:rFonts w:cs="Arial"/>
          <w:color w:val="0070C0"/>
        </w:rPr>
        <w:t>Twitter</w:t>
      </w:r>
      <w:r w:rsidRPr="00B56391">
        <w:rPr>
          <w:rFonts w:cs="Arial"/>
        </w:rPr>
        <w:t xml:space="preserve"> @</w:t>
      </w:r>
      <w:proofErr w:type="spellStart"/>
      <w:r w:rsidRPr="00B56391">
        <w:rPr>
          <w:rFonts w:cs="Arial"/>
        </w:rPr>
        <w:t>statistickyurad</w:t>
      </w:r>
      <w:proofErr w:type="spellEnd"/>
      <w:r w:rsidRPr="00026195">
        <w:rPr>
          <w:rFonts w:cs="Arial"/>
        </w:rPr>
        <w:t xml:space="preserve"> </w:t>
      </w:r>
    </w:p>
    <w:p w14:paraId="31B3B61E" w14:textId="15480517" w:rsidR="00795C66" w:rsidRDefault="00795C66" w:rsidP="00795C66">
      <w:pPr>
        <w:spacing w:after="100" w:line="264" w:lineRule="auto"/>
        <w:ind w:right="284"/>
      </w:pPr>
    </w:p>
    <w:sectPr w:rsidR="00795C66" w:rsidSect="007817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694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37B29" w14:textId="77777777" w:rsidR="004B772E" w:rsidRDefault="004B772E" w:rsidP="00BA6370">
      <w:r>
        <w:separator/>
      </w:r>
    </w:p>
  </w:endnote>
  <w:endnote w:type="continuationSeparator" w:id="0">
    <w:p w14:paraId="4F064B12" w14:textId="77777777" w:rsidR="004B772E" w:rsidRDefault="004B772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E6AC8" w14:textId="77777777" w:rsidR="00386C00" w:rsidRDefault="00386C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3061F" w14:textId="77777777" w:rsidR="00516BE3" w:rsidRDefault="00516BE3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66A1D6" wp14:editId="565B64D5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92045E" w14:textId="30A0FA10" w:rsidR="00516BE3" w:rsidRPr="000842D2" w:rsidRDefault="00386C0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516BE3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14:paraId="71BE92E4" w14:textId="77777777" w:rsidR="00516BE3" w:rsidRPr="000842D2" w:rsidRDefault="00516BE3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371621B3" w14:textId="53DD94F4" w:rsidR="00516BE3" w:rsidRPr="00E600D3" w:rsidRDefault="00516BE3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Pr="00D018F0">
                            <w:rPr>
                              <w:color w:val="0000FF"/>
                            </w:rPr>
                            <w:tab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4D4A6B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66A1D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7992045E" w14:textId="30A0FA10" w:rsidR="00516BE3" w:rsidRPr="000842D2" w:rsidRDefault="00386C0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516BE3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14:paraId="71BE92E4" w14:textId="77777777" w:rsidR="00516BE3" w:rsidRPr="000842D2" w:rsidRDefault="00516BE3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371621B3" w14:textId="53DD94F4" w:rsidR="00516BE3" w:rsidRPr="00E600D3" w:rsidRDefault="00516BE3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Pr="00D018F0">
                      <w:rPr>
                        <w:color w:val="0000FF"/>
                      </w:rPr>
                      <w:tab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4D4A6B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B383445" wp14:editId="0639FC55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C07F9D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F4441" w14:textId="77777777" w:rsidR="00386C00" w:rsidRDefault="00386C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532D9" w14:textId="77777777" w:rsidR="004B772E" w:rsidRDefault="004B772E" w:rsidP="00BA6370">
      <w:r>
        <w:separator/>
      </w:r>
    </w:p>
  </w:footnote>
  <w:footnote w:type="continuationSeparator" w:id="0">
    <w:p w14:paraId="1D51ED89" w14:textId="77777777" w:rsidR="004B772E" w:rsidRDefault="004B772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5594F" w14:textId="77777777" w:rsidR="00386C00" w:rsidRDefault="00386C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0A244" w14:textId="77777777" w:rsidR="00516BE3" w:rsidRDefault="00516BE3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CA2375F" wp14:editId="7633202F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15C038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342E9" w14:textId="77777777" w:rsidR="00386C00" w:rsidRDefault="00386C0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05229"/>
    <w:rsid w:val="0000787B"/>
    <w:rsid w:val="0001084A"/>
    <w:rsid w:val="00015B36"/>
    <w:rsid w:val="00016115"/>
    <w:rsid w:val="000169DE"/>
    <w:rsid w:val="0002400C"/>
    <w:rsid w:val="00030BCA"/>
    <w:rsid w:val="00043540"/>
    <w:rsid w:val="00043BF4"/>
    <w:rsid w:val="00045B96"/>
    <w:rsid w:val="000842D2"/>
    <w:rsid w:val="000843A5"/>
    <w:rsid w:val="000859CD"/>
    <w:rsid w:val="00092DCB"/>
    <w:rsid w:val="00095DBE"/>
    <w:rsid w:val="00097828"/>
    <w:rsid w:val="000A2040"/>
    <w:rsid w:val="000A7716"/>
    <w:rsid w:val="000B082D"/>
    <w:rsid w:val="000B3F01"/>
    <w:rsid w:val="000B6F63"/>
    <w:rsid w:val="000C1AAC"/>
    <w:rsid w:val="000C219A"/>
    <w:rsid w:val="000C435D"/>
    <w:rsid w:val="000E200E"/>
    <w:rsid w:val="000E7ABB"/>
    <w:rsid w:val="0010050F"/>
    <w:rsid w:val="00105E66"/>
    <w:rsid w:val="0010627A"/>
    <w:rsid w:val="0010686D"/>
    <w:rsid w:val="00120F6F"/>
    <w:rsid w:val="0012579A"/>
    <w:rsid w:val="001404AB"/>
    <w:rsid w:val="00141E03"/>
    <w:rsid w:val="00145D28"/>
    <w:rsid w:val="00146745"/>
    <w:rsid w:val="00147F49"/>
    <w:rsid w:val="00152B5D"/>
    <w:rsid w:val="00156B87"/>
    <w:rsid w:val="00165432"/>
    <w:rsid w:val="001658A9"/>
    <w:rsid w:val="00166543"/>
    <w:rsid w:val="00170F9E"/>
    <w:rsid w:val="0017231D"/>
    <w:rsid w:val="001747A3"/>
    <w:rsid w:val="001776E2"/>
    <w:rsid w:val="00180633"/>
    <w:rsid w:val="00180A7B"/>
    <w:rsid w:val="00180AAB"/>
    <w:rsid w:val="001810DC"/>
    <w:rsid w:val="0018229C"/>
    <w:rsid w:val="00183C7E"/>
    <w:rsid w:val="001904B3"/>
    <w:rsid w:val="001A0807"/>
    <w:rsid w:val="001A214A"/>
    <w:rsid w:val="001A47C5"/>
    <w:rsid w:val="001A53D4"/>
    <w:rsid w:val="001A5591"/>
    <w:rsid w:val="001A59BF"/>
    <w:rsid w:val="001A6377"/>
    <w:rsid w:val="001B02E7"/>
    <w:rsid w:val="001B607F"/>
    <w:rsid w:val="001C3D2B"/>
    <w:rsid w:val="001C4109"/>
    <w:rsid w:val="001C7896"/>
    <w:rsid w:val="001D369A"/>
    <w:rsid w:val="001D6368"/>
    <w:rsid w:val="001D7B68"/>
    <w:rsid w:val="001E4AE7"/>
    <w:rsid w:val="001E5576"/>
    <w:rsid w:val="001E5D56"/>
    <w:rsid w:val="001F0DF0"/>
    <w:rsid w:val="001F519E"/>
    <w:rsid w:val="0020437C"/>
    <w:rsid w:val="002070FB"/>
    <w:rsid w:val="00210368"/>
    <w:rsid w:val="002112D0"/>
    <w:rsid w:val="00213729"/>
    <w:rsid w:val="00214627"/>
    <w:rsid w:val="00214A59"/>
    <w:rsid w:val="002172DC"/>
    <w:rsid w:val="002272A6"/>
    <w:rsid w:val="00236E83"/>
    <w:rsid w:val="002406FA"/>
    <w:rsid w:val="0024074E"/>
    <w:rsid w:val="0024374B"/>
    <w:rsid w:val="00244F60"/>
    <w:rsid w:val="002460EA"/>
    <w:rsid w:val="00272E65"/>
    <w:rsid w:val="002740F3"/>
    <w:rsid w:val="002754E7"/>
    <w:rsid w:val="00283009"/>
    <w:rsid w:val="002848DA"/>
    <w:rsid w:val="00296289"/>
    <w:rsid w:val="00296C50"/>
    <w:rsid w:val="0029781E"/>
    <w:rsid w:val="002A49E6"/>
    <w:rsid w:val="002A6476"/>
    <w:rsid w:val="002B0B48"/>
    <w:rsid w:val="002B13D9"/>
    <w:rsid w:val="002B1FE3"/>
    <w:rsid w:val="002B275A"/>
    <w:rsid w:val="002B287D"/>
    <w:rsid w:val="002B2E47"/>
    <w:rsid w:val="002C44EE"/>
    <w:rsid w:val="002D334E"/>
    <w:rsid w:val="002D6A6C"/>
    <w:rsid w:val="002E6819"/>
    <w:rsid w:val="002F0FF0"/>
    <w:rsid w:val="002F2504"/>
    <w:rsid w:val="002F62DC"/>
    <w:rsid w:val="00306654"/>
    <w:rsid w:val="00322412"/>
    <w:rsid w:val="00323742"/>
    <w:rsid w:val="003301A3"/>
    <w:rsid w:val="00335C20"/>
    <w:rsid w:val="0033726A"/>
    <w:rsid w:val="0035578A"/>
    <w:rsid w:val="00355E42"/>
    <w:rsid w:val="00356E87"/>
    <w:rsid w:val="00360569"/>
    <w:rsid w:val="00365797"/>
    <w:rsid w:val="0036777B"/>
    <w:rsid w:val="00367B5C"/>
    <w:rsid w:val="00374BEC"/>
    <w:rsid w:val="0037698B"/>
    <w:rsid w:val="0038282A"/>
    <w:rsid w:val="0038349B"/>
    <w:rsid w:val="00386C00"/>
    <w:rsid w:val="003957DF"/>
    <w:rsid w:val="00397580"/>
    <w:rsid w:val="003A1794"/>
    <w:rsid w:val="003A35DB"/>
    <w:rsid w:val="003A45C8"/>
    <w:rsid w:val="003A6E9B"/>
    <w:rsid w:val="003B0558"/>
    <w:rsid w:val="003B596F"/>
    <w:rsid w:val="003B72A1"/>
    <w:rsid w:val="003C0FA3"/>
    <w:rsid w:val="003C1DE8"/>
    <w:rsid w:val="003C2DCF"/>
    <w:rsid w:val="003C3962"/>
    <w:rsid w:val="003C422C"/>
    <w:rsid w:val="003C7F30"/>
    <w:rsid w:val="003C7FE7"/>
    <w:rsid w:val="003D02AA"/>
    <w:rsid w:val="003D0499"/>
    <w:rsid w:val="003D1AED"/>
    <w:rsid w:val="003D24A0"/>
    <w:rsid w:val="003D32CE"/>
    <w:rsid w:val="003D65D6"/>
    <w:rsid w:val="003D6FAA"/>
    <w:rsid w:val="003E668B"/>
    <w:rsid w:val="003F3F18"/>
    <w:rsid w:val="003F526A"/>
    <w:rsid w:val="003F5CB7"/>
    <w:rsid w:val="0040138D"/>
    <w:rsid w:val="00405244"/>
    <w:rsid w:val="00413A9D"/>
    <w:rsid w:val="00413BD8"/>
    <w:rsid w:val="00421405"/>
    <w:rsid w:val="004302C4"/>
    <w:rsid w:val="00433484"/>
    <w:rsid w:val="004341D6"/>
    <w:rsid w:val="004344BA"/>
    <w:rsid w:val="0043793B"/>
    <w:rsid w:val="004436EE"/>
    <w:rsid w:val="00444CB8"/>
    <w:rsid w:val="0045547F"/>
    <w:rsid w:val="00456F17"/>
    <w:rsid w:val="00471AD4"/>
    <w:rsid w:val="00471FE3"/>
    <w:rsid w:val="00474B9A"/>
    <w:rsid w:val="00474BBA"/>
    <w:rsid w:val="00476FC6"/>
    <w:rsid w:val="00477449"/>
    <w:rsid w:val="00477487"/>
    <w:rsid w:val="00485A2A"/>
    <w:rsid w:val="0048643F"/>
    <w:rsid w:val="004920AD"/>
    <w:rsid w:val="004A061A"/>
    <w:rsid w:val="004B772E"/>
    <w:rsid w:val="004C5CE8"/>
    <w:rsid w:val="004D05B3"/>
    <w:rsid w:val="004D3AAE"/>
    <w:rsid w:val="004D4A6B"/>
    <w:rsid w:val="004E479E"/>
    <w:rsid w:val="004E583B"/>
    <w:rsid w:val="004E6F73"/>
    <w:rsid w:val="004F0F8C"/>
    <w:rsid w:val="004F21FA"/>
    <w:rsid w:val="004F78E6"/>
    <w:rsid w:val="005018F5"/>
    <w:rsid w:val="005024E5"/>
    <w:rsid w:val="0050534F"/>
    <w:rsid w:val="00507A2E"/>
    <w:rsid w:val="005120C6"/>
    <w:rsid w:val="00512D03"/>
    <w:rsid w:val="00512D99"/>
    <w:rsid w:val="00516BE3"/>
    <w:rsid w:val="00517653"/>
    <w:rsid w:val="0052424F"/>
    <w:rsid w:val="00531DBB"/>
    <w:rsid w:val="005400AD"/>
    <w:rsid w:val="005446E5"/>
    <w:rsid w:val="00556F27"/>
    <w:rsid w:val="00565D68"/>
    <w:rsid w:val="00583420"/>
    <w:rsid w:val="00583EA8"/>
    <w:rsid w:val="005907E9"/>
    <w:rsid w:val="00592804"/>
    <w:rsid w:val="00592B2C"/>
    <w:rsid w:val="005A093B"/>
    <w:rsid w:val="005A7143"/>
    <w:rsid w:val="005B3B21"/>
    <w:rsid w:val="005B4AE0"/>
    <w:rsid w:val="005C230B"/>
    <w:rsid w:val="005C2AAC"/>
    <w:rsid w:val="005C304D"/>
    <w:rsid w:val="005D2762"/>
    <w:rsid w:val="005D313A"/>
    <w:rsid w:val="005D4A3A"/>
    <w:rsid w:val="005D7530"/>
    <w:rsid w:val="005E524A"/>
    <w:rsid w:val="005F1151"/>
    <w:rsid w:val="005F699D"/>
    <w:rsid w:val="005F6DE3"/>
    <w:rsid w:val="005F79FB"/>
    <w:rsid w:val="00601F25"/>
    <w:rsid w:val="00604406"/>
    <w:rsid w:val="00605F4A"/>
    <w:rsid w:val="006063FC"/>
    <w:rsid w:val="00607822"/>
    <w:rsid w:val="006103AA"/>
    <w:rsid w:val="006113AB"/>
    <w:rsid w:val="006122A9"/>
    <w:rsid w:val="00613BBF"/>
    <w:rsid w:val="00622B80"/>
    <w:rsid w:val="00625893"/>
    <w:rsid w:val="00632B8E"/>
    <w:rsid w:val="00636881"/>
    <w:rsid w:val="0064139A"/>
    <w:rsid w:val="006432DC"/>
    <w:rsid w:val="00651983"/>
    <w:rsid w:val="00654CFF"/>
    <w:rsid w:val="00663109"/>
    <w:rsid w:val="00670EAF"/>
    <w:rsid w:val="00675D16"/>
    <w:rsid w:val="006910DD"/>
    <w:rsid w:val="006A6A3D"/>
    <w:rsid w:val="006B0510"/>
    <w:rsid w:val="006C2ABE"/>
    <w:rsid w:val="006C5F13"/>
    <w:rsid w:val="006C76C6"/>
    <w:rsid w:val="006E024F"/>
    <w:rsid w:val="006E0D22"/>
    <w:rsid w:val="006E31D1"/>
    <w:rsid w:val="006E4E81"/>
    <w:rsid w:val="006E54FD"/>
    <w:rsid w:val="006F4A22"/>
    <w:rsid w:val="00702B03"/>
    <w:rsid w:val="00707F7D"/>
    <w:rsid w:val="007164AD"/>
    <w:rsid w:val="00717B70"/>
    <w:rsid w:val="00717EC5"/>
    <w:rsid w:val="0072305D"/>
    <w:rsid w:val="007265BB"/>
    <w:rsid w:val="00727525"/>
    <w:rsid w:val="007310A9"/>
    <w:rsid w:val="007344B4"/>
    <w:rsid w:val="00735B7A"/>
    <w:rsid w:val="00737B80"/>
    <w:rsid w:val="00737CEF"/>
    <w:rsid w:val="007437DF"/>
    <w:rsid w:val="00743E89"/>
    <w:rsid w:val="00753F9C"/>
    <w:rsid w:val="00770789"/>
    <w:rsid w:val="0077473C"/>
    <w:rsid w:val="00776EA5"/>
    <w:rsid w:val="0078059B"/>
    <w:rsid w:val="00781743"/>
    <w:rsid w:val="00782E39"/>
    <w:rsid w:val="00786280"/>
    <w:rsid w:val="0078681F"/>
    <w:rsid w:val="007915D1"/>
    <w:rsid w:val="00795C66"/>
    <w:rsid w:val="007A0729"/>
    <w:rsid w:val="007A57F2"/>
    <w:rsid w:val="007B1333"/>
    <w:rsid w:val="007B1573"/>
    <w:rsid w:val="007B6DF3"/>
    <w:rsid w:val="007C2AA1"/>
    <w:rsid w:val="007C5CFD"/>
    <w:rsid w:val="007D1D61"/>
    <w:rsid w:val="007E0AD6"/>
    <w:rsid w:val="007E49CA"/>
    <w:rsid w:val="007F4AEB"/>
    <w:rsid w:val="007F75B2"/>
    <w:rsid w:val="008043C4"/>
    <w:rsid w:val="00806309"/>
    <w:rsid w:val="00806CCF"/>
    <w:rsid w:val="0080753A"/>
    <w:rsid w:val="00807996"/>
    <w:rsid w:val="00812B86"/>
    <w:rsid w:val="0081587C"/>
    <w:rsid w:val="00815A72"/>
    <w:rsid w:val="008164CC"/>
    <w:rsid w:val="0083199D"/>
    <w:rsid w:val="00831B1B"/>
    <w:rsid w:val="00835447"/>
    <w:rsid w:val="00840FDF"/>
    <w:rsid w:val="00852462"/>
    <w:rsid w:val="0085625B"/>
    <w:rsid w:val="00861D0E"/>
    <w:rsid w:val="00865E2A"/>
    <w:rsid w:val="00867569"/>
    <w:rsid w:val="0087019B"/>
    <w:rsid w:val="00880F75"/>
    <w:rsid w:val="00887DDB"/>
    <w:rsid w:val="0089197C"/>
    <w:rsid w:val="008953F6"/>
    <w:rsid w:val="008A591F"/>
    <w:rsid w:val="008A6F53"/>
    <w:rsid w:val="008A750A"/>
    <w:rsid w:val="008C194D"/>
    <w:rsid w:val="008C384C"/>
    <w:rsid w:val="008D0F11"/>
    <w:rsid w:val="008D2FBA"/>
    <w:rsid w:val="008D36B8"/>
    <w:rsid w:val="008D5883"/>
    <w:rsid w:val="008E33B0"/>
    <w:rsid w:val="008E4FD9"/>
    <w:rsid w:val="008F35B4"/>
    <w:rsid w:val="008F73B4"/>
    <w:rsid w:val="009029A6"/>
    <w:rsid w:val="00905731"/>
    <w:rsid w:val="00905910"/>
    <w:rsid w:val="0090753B"/>
    <w:rsid w:val="00916463"/>
    <w:rsid w:val="00922AD1"/>
    <w:rsid w:val="009248BF"/>
    <w:rsid w:val="0092748D"/>
    <w:rsid w:val="009403F9"/>
    <w:rsid w:val="0094402F"/>
    <w:rsid w:val="00957AFC"/>
    <w:rsid w:val="00961D52"/>
    <w:rsid w:val="0096415D"/>
    <w:rsid w:val="009668FF"/>
    <w:rsid w:val="00970AA0"/>
    <w:rsid w:val="00993320"/>
    <w:rsid w:val="009A1259"/>
    <w:rsid w:val="009A4AFF"/>
    <w:rsid w:val="009A572A"/>
    <w:rsid w:val="009B335B"/>
    <w:rsid w:val="009B55B1"/>
    <w:rsid w:val="009B6438"/>
    <w:rsid w:val="009C2F82"/>
    <w:rsid w:val="009C393A"/>
    <w:rsid w:val="009C3996"/>
    <w:rsid w:val="009D7155"/>
    <w:rsid w:val="009E20A8"/>
    <w:rsid w:val="009F08F1"/>
    <w:rsid w:val="00A00672"/>
    <w:rsid w:val="00A0193B"/>
    <w:rsid w:val="00A01B46"/>
    <w:rsid w:val="00A02127"/>
    <w:rsid w:val="00A04974"/>
    <w:rsid w:val="00A1156D"/>
    <w:rsid w:val="00A1161D"/>
    <w:rsid w:val="00A17F6E"/>
    <w:rsid w:val="00A203ED"/>
    <w:rsid w:val="00A26529"/>
    <w:rsid w:val="00A3672B"/>
    <w:rsid w:val="00A41AAD"/>
    <w:rsid w:val="00A4343D"/>
    <w:rsid w:val="00A45210"/>
    <w:rsid w:val="00A502F1"/>
    <w:rsid w:val="00A70A83"/>
    <w:rsid w:val="00A71B72"/>
    <w:rsid w:val="00A7417B"/>
    <w:rsid w:val="00A75797"/>
    <w:rsid w:val="00A77E44"/>
    <w:rsid w:val="00A80B45"/>
    <w:rsid w:val="00A81EB3"/>
    <w:rsid w:val="00A82A31"/>
    <w:rsid w:val="00A842CF"/>
    <w:rsid w:val="00A92E21"/>
    <w:rsid w:val="00AA2C21"/>
    <w:rsid w:val="00AD3E96"/>
    <w:rsid w:val="00AE6D5B"/>
    <w:rsid w:val="00AF35D0"/>
    <w:rsid w:val="00B00C1D"/>
    <w:rsid w:val="00B03E21"/>
    <w:rsid w:val="00B11D23"/>
    <w:rsid w:val="00B1578B"/>
    <w:rsid w:val="00B2458B"/>
    <w:rsid w:val="00B5276E"/>
    <w:rsid w:val="00B56391"/>
    <w:rsid w:val="00B57F07"/>
    <w:rsid w:val="00B61347"/>
    <w:rsid w:val="00B656F3"/>
    <w:rsid w:val="00B675BB"/>
    <w:rsid w:val="00B70376"/>
    <w:rsid w:val="00B71F48"/>
    <w:rsid w:val="00B74D34"/>
    <w:rsid w:val="00B74DB3"/>
    <w:rsid w:val="00B901D5"/>
    <w:rsid w:val="00B94285"/>
    <w:rsid w:val="00BA115D"/>
    <w:rsid w:val="00BA1BB9"/>
    <w:rsid w:val="00BA439F"/>
    <w:rsid w:val="00BA6370"/>
    <w:rsid w:val="00BB6A72"/>
    <w:rsid w:val="00BC0073"/>
    <w:rsid w:val="00BC0570"/>
    <w:rsid w:val="00BC4FF6"/>
    <w:rsid w:val="00BC50E4"/>
    <w:rsid w:val="00BD2D57"/>
    <w:rsid w:val="00BD4645"/>
    <w:rsid w:val="00BD7173"/>
    <w:rsid w:val="00BE2391"/>
    <w:rsid w:val="00BE67A8"/>
    <w:rsid w:val="00BF22FF"/>
    <w:rsid w:val="00BF242E"/>
    <w:rsid w:val="00BF30AC"/>
    <w:rsid w:val="00BF4685"/>
    <w:rsid w:val="00C048E8"/>
    <w:rsid w:val="00C10727"/>
    <w:rsid w:val="00C136D5"/>
    <w:rsid w:val="00C14666"/>
    <w:rsid w:val="00C14DFA"/>
    <w:rsid w:val="00C16995"/>
    <w:rsid w:val="00C258F9"/>
    <w:rsid w:val="00C269D4"/>
    <w:rsid w:val="00C303B6"/>
    <w:rsid w:val="00C31248"/>
    <w:rsid w:val="00C341A9"/>
    <w:rsid w:val="00C36158"/>
    <w:rsid w:val="00C36CC1"/>
    <w:rsid w:val="00C4160D"/>
    <w:rsid w:val="00C42DA4"/>
    <w:rsid w:val="00C43EE4"/>
    <w:rsid w:val="00C47204"/>
    <w:rsid w:val="00C52466"/>
    <w:rsid w:val="00C770D1"/>
    <w:rsid w:val="00C77826"/>
    <w:rsid w:val="00C77963"/>
    <w:rsid w:val="00C817B9"/>
    <w:rsid w:val="00C81ED6"/>
    <w:rsid w:val="00C8381D"/>
    <w:rsid w:val="00C8406E"/>
    <w:rsid w:val="00C94844"/>
    <w:rsid w:val="00C97FF9"/>
    <w:rsid w:val="00CA5DA0"/>
    <w:rsid w:val="00CA5DB7"/>
    <w:rsid w:val="00CA63CE"/>
    <w:rsid w:val="00CA7C74"/>
    <w:rsid w:val="00CB2709"/>
    <w:rsid w:val="00CB3E84"/>
    <w:rsid w:val="00CB49B6"/>
    <w:rsid w:val="00CB6F89"/>
    <w:rsid w:val="00CC750D"/>
    <w:rsid w:val="00CD1724"/>
    <w:rsid w:val="00CE228C"/>
    <w:rsid w:val="00CF3C47"/>
    <w:rsid w:val="00CF545B"/>
    <w:rsid w:val="00D018F0"/>
    <w:rsid w:val="00D054A5"/>
    <w:rsid w:val="00D07047"/>
    <w:rsid w:val="00D077F2"/>
    <w:rsid w:val="00D11601"/>
    <w:rsid w:val="00D1352F"/>
    <w:rsid w:val="00D1675B"/>
    <w:rsid w:val="00D16E0F"/>
    <w:rsid w:val="00D21659"/>
    <w:rsid w:val="00D23C2F"/>
    <w:rsid w:val="00D25882"/>
    <w:rsid w:val="00D265BD"/>
    <w:rsid w:val="00D27074"/>
    <w:rsid w:val="00D27D69"/>
    <w:rsid w:val="00D40F78"/>
    <w:rsid w:val="00D448C2"/>
    <w:rsid w:val="00D453BD"/>
    <w:rsid w:val="00D458C8"/>
    <w:rsid w:val="00D50A0F"/>
    <w:rsid w:val="00D536F3"/>
    <w:rsid w:val="00D55BF8"/>
    <w:rsid w:val="00D65687"/>
    <w:rsid w:val="00D666C3"/>
    <w:rsid w:val="00D6768E"/>
    <w:rsid w:val="00D70417"/>
    <w:rsid w:val="00D7510C"/>
    <w:rsid w:val="00D805A2"/>
    <w:rsid w:val="00D83304"/>
    <w:rsid w:val="00D91105"/>
    <w:rsid w:val="00DA387A"/>
    <w:rsid w:val="00DA585A"/>
    <w:rsid w:val="00DA6D66"/>
    <w:rsid w:val="00DA72B3"/>
    <w:rsid w:val="00DB3587"/>
    <w:rsid w:val="00DC0C30"/>
    <w:rsid w:val="00DD1013"/>
    <w:rsid w:val="00DD1BBA"/>
    <w:rsid w:val="00DD5C97"/>
    <w:rsid w:val="00DD6C6B"/>
    <w:rsid w:val="00DE2564"/>
    <w:rsid w:val="00DE4AD8"/>
    <w:rsid w:val="00DF3135"/>
    <w:rsid w:val="00DF47FE"/>
    <w:rsid w:val="00E054F3"/>
    <w:rsid w:val="00E12D55"/>
    <w:rsid w:val="00E2374E"/>
    <w:rsid w:val="00E2617F"/>
    <w:rsid w:val="00E26704"/>
    <w:rsid w:val="00E27C40"/>
    <w:rsid w:val="00E30930"/>
    <w:rsid w:val="00E31980"/>
    <w:rsid w:val="00E34E74"/>
    <w:rsid w:val="00E42FCF"/>
    <w:rsid w:val="00E43F7E"/>
    <w:rsid w:val="00E52D4C"/>
    <w:rsid w:val="00E5365E"/>
    <w:rsid w:val="00E54ED2"/>
    <w:rsid w:val="00E55043"/>
    <w:rsid w:val="00E55182"/>
    <w:rsid w:val="00E628B5"/>
    <w:rsid w:val="00E6423C"/>
    <w:rsid w:val="00E676E0"/>
    <w:rsid w:val="00E83E08"/>
    <w:rsid w:val="00E863CB"/>
    <w:rsid w:val="00E93830"/>
    <w:rsid w:val="00E93E0E"/>
    <w:rsid w:val="00EA0604"/>
    <w:rsid w:val="00EA2966"/>
    <w:rsid w:val="00EA675A"/>
    <w:rsid w:val="00EB1022"/>
    <w:rsid w:val="00EB1ED3"/>
    <w:rsid w:val="00EB660B"/>
    <w:rsid w:val="00EC2D51"/>
    <w:rsid w:val="00EC406B"/>
    <w:rsid w:val="00EC40FF"/>
    <w:rsid w:val="00EC4D52"/>
    <w:rsid w:val="00EC572A"/>
    <w:rsid w:val="00ED42BF"/>
    <w:rsid w:val="00EF4284"/>
    <w:rsid w:val="00EF487E"/>
    <w:rsid w:val="00EF57C8"/>
    <w:rsid w:val="00F0614A"/>
    <w:rsid w:val="00F11821"/>
    <w:rsid w:val="00F1233B"/>
    <w:rsid w:val="00F14622"/>
    <w:rsid w:val="00F1586E"/>
    <w:rsid w:val="00F17E44"/>
    <w:rsid w:val="00F24960"/>
    <w:rsid w:val="00F26395"/>
    <w:rsid w:val="00F26699"/>
    <w:rsid w:val="00F37FF3"/>
    <w:rsid w:val="00F40690"/>
    <w:rsid w:val="00F417C0"/>
    <w:rsid w:val="00F41B1E"/>
    <w:rsid w:val="00F41ED4"/>
    <w:rsid w:val="00F46F18"/>
    <w:rsid w:val="00F646AE"/>
    <w:rsid w:val="00F710EB"/>
    <w:rsid w:val="00F77F4E"/>
    <w:rsid w:val="00F82191"/>
    <w:rsid w:val="00F90B49"/>
    <w:rsid w:val="00F9224C"/>
    <w:rsid w:val="00F9237E"/>
    <w:rsid w:val="00F92A57"/>
    <w:rsid w:val="00FB005B"/>
    <w:rsid w:val="00FB2244"/>
    <w:rsid w:val="00FB5C4B"/>
    <w:rsid w:val="00FB687C"/>
    <w:rsid w:val="00FC3A6D"/>
    <w:rsid w:val="00FC43B7"/>
    <w:rsid w:val="00FC5DFE"/>
    <w:rsid w:val="00FD32AE"/>
    <w:rsid w:val="00FD3F32"/>
    <w:rsid w:val="00FD722E"/>
    <w:rsid w:val="00FE6228"/>
    <w:rsid w:val="00FF1FD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6F54CD7"/>
  <w15:docId w15:val="{1169F16F-172F-4132-8F32-AF4BDAAF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94844"/>
    <w:pPr>
      <w:spacing w:line="240" w:lineRule="auto"/>
      <w:jc w:val="both"/>
    </w:pPr>
    <w:rPr>
      <w:rFonts w:eastAsia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94844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C94844"/>
    <w:rPr>
      <w:vertAlign w:val="superscript"/>
    </w:rPr>
  </w:style>
  <w:style w:type="character" w:customStyle="1" w:styleId="content">
    <w:name w:val="content"/>
    <w:basedOn w:val="Standardnpsmoodstavce"/>
    <w:rsid w:val="00A77E44"/>
  </w:style>
  <w:style w:type="paragraph" w:styleId="Revize">
    <w:name w:val="Revision"/>
    <w:hidden/>
    <w:uiPriority w:val="99"/>
    <w:semiHidden/>
    <w:rsid w:val="003A35DB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D32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32A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32AE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32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32AE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prima-verejna-podpora-vyzkumu-a-vyvoje-20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514A2-79D1-42E5-A6D3-6C27E0F04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5</TotalTime>
  <Pages>1</Pages>
  <Words>458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3157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Vaclav Sojka</dc:creator>
  <cp:lastModifiedBy>Cieslar Jan</cp:lastModifiedBy>
  <cp:revision>3</cp:revision>
  <cp:lastPrinted>2020-02-05T07:17:00Z</cp:lastPrinted>
  <dcterms:created xsi:type="dcterms:W3CDTF">2021-12-09T14:04:00Z</dcterms:created>
  <dcterms:modified xsi:type="dcterms:W3CDTF">2021-12-09T15:41:00Z</dcterms:modified>
</cp:coreProperties>
</file>