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7777777" w:rsidR="00755FBD" w:rsidRDefault="00755FBD" w:rsidP="00755FBD">
      <w:pPr>
        <w:pStyle w:val="H1"/>
        <w:rPr>
          <w:rStyle w:val="dnA"/>
          <w:sz w:val="32"/>
        </w:rPr>
      </w:pPr>
      <w:bookmarkStart w:id="0" w:name="_GoBack"/>
      <w:bookmarkEnd w:id="0"/>
      <w:r>
        <w:rPr>
          <w:rStyle w:val="dnA"/>
          <w:sz w:val="32"/>
          <w:lang w:val="cs-CZ"/>
        </w:rPr>
        <w:t>Tisková zpráva</w:t>
      </w:r>
    </w:p>
    <w:p w14:paraId="033CF350" w14:textId="7B90C223" w:rsidR="00755FBD" w:rsidRPr="00553347" w:rsidRDefault="00C14BAB" w:rsidP="00755FBD">
      <w:pPr>
        <w:pStyle w:val="H1"/>
        <w:rPr>
          <w:rStyle w:val="dnA"/>
          <w:sz w:val="36"/>
          <w:szCs w:val="36"/>
          <w:lang w:val="cs-CZ"/>
        </w:rPr>
      </w:pPr>
      <w:r>
        <w:rPr>
          <w:rStyle w:val="dnA"/>
          <w:sz w:val="20"/>
          <w:szCs w:val="20"/>
          <w:lang w:val="cs-CZ"/>
        </w:rPr>
        <w:t>25</w:t>
      </w:r>
      <w:r w:rsidR="00974F3C">
        <w:rPr>
          <w:rStyle w:val="dnA"/>
          <w:sz w:val="20"/>
          <w:szCs w:val="20"/>
          <w:lang w:val="cs-CZ"/>
        </w:rPr>
        <w:t xml:space="preserve">. </w:t>
      </w:r>
      <w:r w:rsidR="002A3971">
        <w:rPr>
          <w:rStyle w:val="dnA"/>
          <w:sz w:val="20"/>
          <w:szCs w:val="20"/>
          <w:lang w:val="cs-CZ"/>
        </w:rPr>
        <w:t>února</w:t>
      </w:r>
      <w:r w:rsidR="00755FBD" w:rsidRPr="00553347">
        <w:rPr>
          <w:rStyle w:val="dnA"/>
          <w:sz w:val="20"/>
          <w:szCs w:val="20"/>
          <w:lang w:val="cs-CZ"/>
        </w:rPr>
        <w:t xml:space="preserve"> 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544EFE81" w14:textId="1B554E32" w:rsidR="00974F3C" w:rsidRPr="001B174C" w:rsidRDefault="009B00E2" w:rsidP="00813CA0">
      <w:pPr>
        <w:pStyle w:val="H2"/>
        <w:jc w:val="both"/>
        <w:rPr>
          <w:sz w:val="32"/>
          <w:szCs w:val="32"/>
        </w:rPr>
      </w:pPr>
      <w:r w:rsidRPr="1304124D">
        <w:rPr>
          <w:sz w:val="32"/>
          <w:szCs w:val="32"/>
        </w:rPr>
        <w:t xml:space="preserve">Způsob bydlení se </w:t>
      </w:r>
      <w:r w:rsidR="00B9231E">
        <w:rPr>
          <w:sz w:val="32"/>
          <w:szCs w:val="32"/>
        </w:rPr>
        <w:t xml:space="preserve">za 20 let </w:t>
      </w:r>
      <w:r w:rsidRPr="1304124D">
        <w:rPr>
          <w:sz w:val="32"/>
          <w:szCs w:val="32"/>
        </w:rPr>
        <w:t>změnil</w:t>
      </w:r>
      <w:r w:rsidR="001B174C" w:rsidRPr="1304124D">
        <w:rPr>
          <w:sz w:val="32"/>
          <w:szCs w:val="32"/>
        </w:rPr>
        <w:t>. Na koupelnu nebo počítač se už sčítání ptát nebude</w:t>
      </w:r>
    </w:p>
    <w:p w14:paraId="62D56536" w14:textId="31E560C9" w:rsidR="00771C66" w:rsidRPr="006B6AB7" w:rsidRDefault="009B00E2" w:rsidP="00813CA0">
      <w:pPr>
        <w:pStyle w:val="Bezmezer"/>
        <w:rPr>
          <w:rFonts w:cs="Arial Unicode MS"/>
          <w:b/>
          <w:color w:val="241C87"/>
          <w:spacing w:val="-7"/>
          <w:szCs w:val="20"/>
          <w:lang w:val="cs-CZ" w:eastAsia="cs-CZ"/>
        </w:rPr>
      </w:pPr>
      <w:r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Za poslední dvě dekády </w:t>
      </w:r>
      <w:r w:rsidR="006E7404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doznal </w:t>
      </w:r>
      <w:r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životní styl Čechů dynamických změn. </w:t>
      </w:r>
      <w:r w:rsidR="00611407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>Roste průměrná</w:t>
      </w:r>
      <w:r w:rsidR="007C5169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 obytná plocha bytů, klesá počet osob v</w:t>
      </w:r>
      <w:r w:rsidR="00611407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 jedné</w:t>
      </w:r>
      <w:r w:rsidR="007C5169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> domácnost</w:t>
      </w:r>
      <w:r w:rsidR="00611407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>i</w:t>
      </w:r>
      <w:r w:rsidR="007C5169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. Dnes už má </w:t>
      </w:r>
      <w:r w:rsidR="00B9231E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>většina bytů</w:t>
      </w:r>
      <w:r w:rsidR="007C5169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 koupelnu a</w:t>
      </w:r>
      <w:r w:rsidR="0060682A">
        <w:rPr>
          <w:rFonts w:cs="Arial Unicode MS"/>
          <w:b/>
          <w:color w:val="241C87"/>
          <w:spacing w:val="-7"/>
          <w:szCs w:val="20"/>
          <w:lang w:val="cs-CZ" w:eastAsia="cs-CZ"/>
        </w:rPr>
        <w:t> </w:t>
      </w:r>
      <w:r w:rsidR="007C5169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>splachovací záchod</w:t>
      </w:r>
      <w:r w:rsidR="00B9231E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>, stejně jako</w:t>
      </w:r>
      <w:r w:rsidR="00784ABF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 internet.</w:t>
      </w:r>
      <w:r w:rsidR="006E7404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 Obrázek o tom, jak bydlíme a žijeme, pravidelně přináší výsledky </w:t>
      </w:r>
      <w:r w:rsidR="00B9231E" w:rsidRPr="006B6AB7">
        <w:rPr>
          <w:rFonts w:cs="Arial Unicode MS"/>
          <w:b/>
          <w:bCs/>
          <w:color w:val="241C87"/>
          <w:spacing w:val="-7"/>
          <w:szCs w:val="20"/>
          <w:lang w:val="cs-CZ" w:eastAsia="cs-CZ"/>
        </w:rPr>
        <w:t>s</w:t>
      </w:r>
      <w:r w:rsidR="006E7404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 xml:space="preserve">čítání lidu, domů a bytů. </w:t>
      </w:r>
      <w:r w:rsidR="00EC0FF1" w:rsidRPr="006B6AB7">
        <w:rPr>
          <w:rFonts w:cs="Arial Unicode MS"/>
          <w:b/>
          <w:color w:val="241C87"/>
          <w:spacing w:val="-7"/>
          <w:szCs w:val="20"/>
          <w:lang w:val="cs-CZ" w:eastAsia="cs-CZ"/>
        </w:rPr>
        <w:t>To letošní odstartuje 27. března.</w:t>
      </w:r>
    </w:p>
    <w:p w14:paraId="4E3B3DB2" w14:textId="097AD8AC" w:rsidR="00EC0FF1" w:rsidRPr="00295E09" w:rsidRDefault="00EC0FF1" w:rsidP="1304124D">
      <w:pPr>
        <w:pStyle w:val="Bezmezer"/>
        <w:rPr>
          <w:i/>
          <w:iCs/>
          <w:lang w:val="cs-CZ"/>
        </w:rPr>
      </w:pPr>
      <w:r w:rsidRPr="1304124D">
        <w:rPr>
          <w:lang w:val="cs-CZ"/>
        </w:rPr>
        <w:t>Bydlí se u nás častěji v bytech nebo v rodinných domech? Při posledním sčítání v roce 2011 mírně převažovaly byty v bytových domech (51,2 %) nad byty v</w:t>
      </w:r>
      <w:r w:rsidR="00B9231E">
        <w:rPr>
          <w:lang w:val="cs-CZ"/>
        </w:rPr>
        <w:t xml:space="preserve"> domech </w:t>
      </w:r>
      <w:r w:rsidRPr="1304124D">
        <w:rPr>
          <w:lang w:val="cs-CZ"/>
        </w:rPr>
        <w:t xml:space="preserve">rodinných (47,4 %). </w:t>
      </w:r>
      <w:r w:rsidRPr="00D01E3E">
        <w:rPr>
          <w:i/>
          <w:iCs/>
          <w:lang w:val="cs-CZ"/>
        </w:rPr>
        <w:t>„</w:t>
      </w:r>
      <w:r w:rsidRPr="1304124D">
        <w:rPr>
          <w:i/>
          <w:iCs/>
          <w:lang w:val="cs-CZ"/>
        </w:rPr>
        <w:t>Poměr mezi oběma kategoriemi s</w:t>
      </w:r>
      <w:r w:rsidR="4FBF8820" w:rsidRPr="1304124D">
        <w:rPr>
          <w:i/>
          <w:iCs/>
          <w:lang w:val="cs-CZ"/>
        </w:rPr>
        <w:t>e</w:t>
      </w:r>
      <w:r w:rsidRPr="1304124D">
        <w:rPr>
          <w:i/>
          <w:iCs/>
          <w:lang w:val="cs-CZ"/>
        </w:rPr>
        <w:t> od začátku 90. let postupně p</w:t>
      </w:r>
      <w:r w:rsidR="00B9231E">
        <w:rPr>
          <w:i/>
          <w:iCs/>
          <w:lang w:val="cs-CZ"/>
        </w:rPr>
        <w:t xml:space="preserve">řibližuje a předpoklad je, že </w:t>
      </w:r>
      <w:r w:rsidRPr="1304124D">
        <w:rPr>
          <w:i/>
          <w:iCs/>
          <w:lang w:val="cs-CZ"/>
        </w:rPr>
        <w:t xml:space="preserve"> tento trend p</w:t>
      </w:r>
      <w:r w:rsidR="00B9231E">
        <w:rPr>
          <w:i/>
          <w:iCs/>
          <w:lang w:val="cs-CZ"/>
        </w:rPr>
        <w:t xml:space="preserve">otvrdí i </w:t>
      </w:r>
      <w:r w:rsidRPr="1304124D">
        <w:rPr>
          <w:i/>
          <w:iCs/>
          <w:lang w:val="cs-CZ"/>
        </w:rPr>
        <w:t>Sčítání 2021</w:t>
      </w:r>
      <w:r w:rsidRPr="00D01E3E">
        <w:rPr>
          <w:i/>
          <w:iCs/>
          <w:lang w:val="cs-CZ"/>
        </w:rPr>
        <w:t>,“</w:t>
      </w:r>
      <w:r w:rsidRPr="1304124D">
        <w:rPr>
          <w:lang w:val="cs-CZ"/>
        </w:rPr>
        <w:t xml:space="preserve"> říká Marek Rojíček, předseda Českého statistického úřadu. </w:t>
      </w:r>
    </w:p>
    <w:p w14:paraId="51BAC3F5" w14:textId="51DE0495" w:rsidR="00EC0FF1" w:rsidRPr="00896188" w:rsidRDefault="00EC0FF1" w:rsidP="1304124D">
      <w:pPr>
        <w:pStyle w:val="Bezmezer"/>
        <w:rPr>
          <w:lang w:val="cs-CZ"/>
        </w:rPr>
      </w:pPr>
      <w:r w:rsidRPr="1304124D">
        <w:rPr>
          <w:lang w:val="cs-CZ"/>
        </w:rPr>
        <w:t>Na začátku milénia měl byt průměrnou obytnou plochu 49,5 m</w:t>
      </w:r>
      <w:r w:rsidRPr="1304124D">
        <w:rPr>
          <w:vertAlign w:val="superscript"/>
          <w:lang w:val="cs-CZ"/>
        </w:rPr>
        <w:t>2</w:t>
      </w:r>
      <w:r w:rsidRPr="1304124D">
        <w:rPr>
          <w:lang w:val="cs-CZ"/>
        </w:rPr>
        <w:t>, o deset let později to bylo již 65,3 m</w:t>
      </w:r>
      <w:r w:rsidRPr="1304124D">
        <w:rPr>
          <w:vertAlign w:val="superscript"/>
          <w:lang w:val="cs-CZ"/>
        </w:rPr>
        <w:t>2</w:t>
      </w:r>
      <w:r w:rsidRPr="1304124D">
        <w:rPr>
          <w:lang w:val="cs-CZ"/>
        </w:rPr>
        <w:t>. Průměrný počet osob na jednu domácnost se poprvé snížil pod hodnotu 2,5. Zatímco ve sčítání za rok 1991 i 2001 převládaly dvou</w:t>
      </w:r>
      <w:r w:rsidR="0060682A">
        <w:rPr>
          <w:lang w:val="cs-CZ"/>
        </w:rPr>
        <w:t>-</w:t>
      </w:r>
      <w:r w:rsidRPr="1304124D">
        <w:rPr>
          <w:lang w:val="cs-CZ"/>
        </w:rPr>
        <w:t xml:space="preserve"> a třípokojové byty, trend se posunul o jednu příčku a </w:t>
      </w:r>
      <w:r w:rsidR="00DD0A98">
        <w:rPr>
          <w:lang w:val="cs-CZ"/>
        </w:rPr>
        <w:t>v</w:t>
      </w:r>
      <w:r w:rsidRPr="1304124D">
        <w:rPr>
          <w:lang w:val="cs-CZ"/>
        </w:rPr>
        <w:t xml:space="preserve"> ro</w:t>
      </w:r>
      <w:r w:rsidR="00DD0A98">
        <w:rPr>
          <w:lang w:val="cs-CZ"/>
        </w:rPr>
        <w:t>ce</w:t>
      </w:r>
      <w:r w:rsidRPr="1304124D">
        <w:rPr>
          <w:lang w:val="cs-CZ"/>
        </w:rPr>
        <w:t xml:space="preserve"> 2011 to </w:t>
      </w:r>
      <w:r w:rsidR="00DD0A98">
        <w:rPr>
          <w:lang w:val="cs-CZ"/>
        </w:rPr>
        <w:t xml:space="preserve">byly </w:t>
      </w:r>
      <w:r w:rsidRPr="1304124D">
        <w:rPr>
          <w:lang w:val="cs-CZ"/>
        </w:rPr>
        <w:t xml:space="preserve">převážně byty se čtyřmi, respektive třemi pokoji. </w:t>
      </w:r>
    </w:p>
    <w:p w14:paraId="4166A979" w14:textId="48519231" w:rsidR="009B00E2" w:rsidRPr="001B174C" w:rsidRDefault="00EC0FF1" w:rsidP="1304124D">
      <w:pPr>
        <w:pStyle w:val="Bezmezer"/>
        <w:rPr>
          <w:i/>
          <w:iCs/>
          <w:lang w:val="cs-CZ"/>
        </w:rPr>
      </w:pPr>
      <w:r w:rsidRPr="1304124D">
        <w:rPr>
          <w:lang w:val="cs-CZ"/>
        </w:rPr>
        <w:t xml:space="preserve">Mění se ale také vybavení </w:t>
      </w:r>
      <w:r w:rsidR="001B174C" w:rsidRPr="1304124D">
        <w:rPr>
          <w:lang w:val="cs-CZ"/>
        </w:rPr>
        <w:t>bytů</w:t>
      </w:r>
      <w:r w:rsidRPr="1304124D">
        <w:rPr>
          <w:lang w:val="cs-CZ"/>
        </w:rPr>
        <w:t>. Koupelna a splachovací záchod se staly samozřejmostí</w:t>
      </w:r>
      <w:r w:rsidR="00DE437B" w:rsidRPr="1304124D">
        <w:rPr>
          <w:lang w:val="cs-CZ"/>
        </w:rPr>
        <w:t xml:space="preserve"> a za poslední dvě desetiletí do českých domácností pronikly i počítače a internetové připojení. Při minulém sčítání v roce 2011 </w:t>
      </w:r>
      <w:r w:rsidR="009B00E2" w:rsidRPr="1304124D">
        <w:rPr>
          <w:lang w:val="cs-CZ"/>
        </w:rPr>
        <w:t xml:space="preserve">mělo počítač </w:t>
      </w:r>
      <w:r w:rsidR="001860A8">
        <w:rPr>
          <w:lang w:val="cs-CZ"/>
        </w:rPr>
        <w:t>s</w:t>
      </w:r>
      <w:r w:rsidR="005B192E">
        <w:rPr>
          <w:lang w:val="cs-CZ"/>
        </w:rPr>
        <w:t xml:space="preserve"> internetem </w:t>
      </w:r>
      <w:r w:rsidR="00D430CA" w:rsidRPr="1304124D">
        <w:rPr>
          <w:lang w:val="cs-CZ"/>
        </w:rPr>
        <w:t xml:space="preserve">už </w:t>
      </w:r>
      <w:r w:rsidR="009B00E2" w:rsidRPr="1304124D">
        <w:rPr>
          <w:lang w:val="cs-CZ"/>
        </w:rPr>
        <w:t>6</w:t>
      </w:r>
      <w:r w:rsidR="005B192E">
        <w:rPr>
          <w:lang w:val="cs-CZ"/>
        </w:rPr>
        <w:t>0</w:t>
      </w:r>
      <w:r w:rsidR="002D2D53">
        <w:rPr>
          <w:lang w:val="cs-CZ"/>
        </w:rPr>
        <w:t>,8</w:t>
      </w:r>
      <w:r w:rsidR="009B00E2" w:rsidRPr="1304124D">
        <w:rPr>
          <w:lang w:val="cs-CZ"/>
        </w:rPr>
        <w:t xml:space="preserve"> %</w:t>
      </w:r>
      <w:r w:rsidR="00DE437B" w:rsidRPr="1304124D">
        <w:rPr>
          <w:lang w:val="cs-CZ"/>
        </w:rPr>
        <w:t xml:space="preserve"> domácností</w:t>
      </w:r>
      <w:r w:rsidR="009B00E2" w:rsidRPr="1304124D">
        <w:rPr>
          <w:lang w:val="cs-CZ"/>
        </w:rPr>
        <w:t xml:space="preserve">, </w:t>
      </w:r>
      <w:r w:rsidR="00D04D71">
        <w:rPr>
          <w:lang w:val="cs-CZ"/>
        </w:rPr>
        <w:t>devětkrát</w:t>
      </w:r>
      <w:r w:rsidR="00D430CA" w:rsidRPr="1304124D">
        <w:rPr>
          <w:lang w:val="cs-CZ"/>
        </w:rPr>
        <w:t xml:space="preserve"> více</w:t>
      </w:r>
      <w:r w:rsidR="009B00E2" w:rsidRPr="1304124D">
        <w:rPr>
          <w:lang w:val="cs-CZ"/>
        </w:rPr>
        <w:t xml:space="preserve"> </w:t>
      </w:r>
      <w:r w:rsidR="00D430CA" w:rsidRPr="1304124D">
        <w:rPr>
          <w:lang w:val="cs-CZ"/>
        </w:rPr>
        <w:t>než v roce 2001</w:t>
      </w:r>
      <w:r w:rsidR="003C47F6">
        <w:rPr>
          <w:lang w:val="cs-CZ"/>
        </w:rPr>
        <w:t xml:space="preserve"> (</w:t>
      </w:r>
      <w:r w:rsidR="00580307">
        <w:rPr>
          <w:lang w:val="cs-CZ"/>
        </w:rPr>
        <w:t>6,7 %)</w:t>
      </w:r>
      <w:r w:rsidR="009B00E2" w:rsidRPr="1304124D">
        <w:rPr>
          <w:lang w:val="cs-CZ"/>
        </w:rPr>
        <w:t xml:space="preserve">. </w:t>
      </w:r>
      <w:r w:rsidR="00575E16" w:rsidRPr="1304124D">
        <w:rPr>
          <w:lang w:val="cs-CZ"/>
        </w:rPr>
        <w:t>Dnes má počítač nebo tablet 79 % domácností</w:t>
      </w:r>
      <w:r w:rsidR="00A26A14" w:rsidRPr="1304124D">
        <w:rPr>
          <w:lang w:val="cs-CZ"/>
        </w:rPr>
        <w:t>, k</w:t>
      </w:r>
      <w:r w:rsidR="00575E16" w:rsidRPr="1304124D">
        <w:rPr>
          <w:lang w:val="cs-CZ"/>
        </w:rPr>
        <w:t xml:space="preserve"> internetu se jich pak dostane </w:t>
      </w:r>
      <w:r w:rsidR="00B9231E">
        <w:rPr>
          <w:lang w:val="cs-CZ"/>
        </w:rPr>
        <w:t>téměř 90 %. I</w:t>
      </w:r>
      <w:r w:rsidR="00575E16" w:rsidRPr="1304124D">
        <w:rPr>
          <w:lang w:val="cs-CZ"/>
        </w:rPr>
        <w:t xml:space="preserve"> to je jeden z důvodů, proč v letošním roce prob</w:t>
      </w:r>
      <w:r w:rsidR="00295E09">
        <w:rPr>
          <w:lang w:val="cs-CZ"/>
        </w:rPr>
        <w:t>ěhne</w:t>
      </w:r>
      <w:r w:rsidR="00575E16" w:rsidRPr="1304124D">
        <w:rPr>
          <w:lang w:val="cs-CZ"/>
        </w:rPr>
        <w:t xml:space="preserve"> sčítání lidu primárně online</w:t>
      </w:r>
      <w:r w:rsidR="009B00E2" w:rsidRPr="1304124D">
        <w:rPr>
          <w:lang w:val="cs-CZ"/>
        </w:rPr>
        <w:t xml:space="preserve">. </w:t>
      </w:r>
      <w:r w:rsidR="008A3867" w:rsidRPr="1304124D">
        <w:rPr>
          <w:i/>
          <w:iCs/>
          <w:lang w:val="cs-CZ"/>
        </w:rPr>
        <w:t>„</w:t>
      </w:r>
      <w:r w:rsidR="00784ABF" w:rsidRPr="1304124D">
        <w:rPr>
          <w:i/>
          <w:iCs/>
          <w:lang w:val="cs-CZ"/>
        </w:rPr>
        <w:t>Ze sčítacích formulářů pro rok 2021 tak z</w:t>
      </w:r>
      <w:r w:rsidR="008A3867" w:rsidRPr="1304124D">
        <w:rPr>
          <w:i/>
          <w:iCs/>
          <w:lang w:val="cs-CZ"/>
        </w:rPr>
        <w:t>cela odpadne otázka týkající se vybaven</w:t>
      </w:r>
      <w:r w:rsidR="00784ABF" w:rsidRPr="1304124D">
        <w:rPr>
          <w:i/>
          <w:iCs/>
          <w:lang w:val="cs-CZ"/>
        </w:rPr>
        <w:t>í</w:t>
      </w:r>
      <w:r w:rsidR="008A3867" w:rsidRPr="1304124D">
        <w:rPr>
          <w:i/>
          <w:iCs/>
          <w:lang w:val="cs-CZ"/>
        </w:rPr>
        <w:t xml:space="preserve"> domácnosti osobním počítačem</w:t>
      </w:r>
      <w:r w:rsidR="047D823D" w:rsidRPr="1304124D">
        <w:rPr>
          <w:i/>
          <w:iCs/>
          <w:lang w:val="cs-CZ"/>
        </w:rPr>
        <w:t xml:space="preserve"> </w:t>
      </w:r>
      <w:r w:rsidR="00B9231E">
        <w:rPr>
          <w:i/>
          <w:iCs/>
          <w:lang w:val="cs-CZ"/>
        </w:rPr>
        <w:t xml:space="preserve">nebo </w:t>
      </w:r>
      <w:r w:rsidR="00D92481" w:rsidRPr="1304124D">
        <w:rPr>
          <w:i/>
          <w:iCs/>
          <w:lang w:val="cs-CZ"/>
        </w:rPr>
        <w:t>koupelnou</w:t>
      </w:r>
      <w:r w:rsidR="00B9231E">
        <w:rPr>
          <w:i/>
          <w:iCs/>
          <w:lang w:val="cs-CZ"/>
        </w:rPr>
        <w:t xml:space="preserve">. </w:t>
      </w:r>
      <w:r w:rsidR="2426DB38" w:rsidRPr="6C6D75CF">
        <w:rPr>
          <w:i/>
          <w:iCs/>
          <w:lang w:val="cs-CZ"/>
        </w:rPr>
        <w:t>Z</w:t>
      </w:r>
      <w:r w:rsidR="009B00E2" w:rsidRPr="1304124D">
        <w:rPr>
          <w:i/>
          <w:iCs/>
          <w:lang w:val="cs-CZ"/>
        </w:rPr>
        <w:t xml:space="preserve">jednoduší se </w:t>
      </w:r>
      <w:r w:rsidR="00D92481" w:rsidRPr="1304124D">
        <w:rPr>
          <w:i/>
          <w:iCs/>
          <w:lang w:val="cs-CZ"/>
        </w:rPr>
        <w:t xml:space="preserve">také </w:t>
      </w:r>
      <w:r w:rsidR="009B00E2" w:rsidRPr="1304124D">
        <w:rPr>
          <w:i/>
          <w:iCs/>
          <w:lang w:val="cs-CZ"/>
        </w:rPr>
        <w:t>otázky ohledně velikosti bytu, vzdělání či dojížďky do zaměstnání.</w:t>
      </w:r>
      <w:r w:rsidR="00D92481" w:rsidRPr="1304124D">
        <w:rPr>
          <w:i/>
          <w:iCs/>
          <w:lang w:val="cs-CZ"/>
        </w:rPr>
        <w:t xml:space="preserve"> Dotazník tak bude o poznání kratší</w:t>
      </w:r>
      <w:r w:rsidR="00B9231E">
        <w:rPr>
          <w:i/>
          <w:iCs/>
          <w:lang w:val="cs-CZ"/>
        </w:rPr>
        <w:t>,</w:t>
      </w:r>
      <w:r w:rsidR="009B00E2" w:rsidRPr="1304124D">
        <w:rPr>
          <w:i/>
          <w:iCs/>
          <w:lang w:val="cs-CZ"/>
        </w:rPr>
        <w:t>“</w:t>
      </w:r>
      <w:r w:rsidR="00B9231E">
        <w:rPr>
          <w:i/>
          <w:iCs/>
          <w:lang w:val="cs-CZ"/>
        </w:rPr>
        <w:t xml:space="preserve"> </w:t>
      </w:r>
      <w:r w:rsidR="00B9231E" w:rsidRPr="00B9231E">
        <w:rPr>
          <w:iCs/>
          <w:lang w:val="cs-CZ"/>
        </w:rPr>
        <w:t>vysvětluje Marek Rojíček.</w:t>
      </w:r>
    </w:p>
    <w:p w14:paraId="48B7B9FC" w14:textId="7C33E863" w:rsidR="00786A3E" w:rsidRDefault="00575E16" w:rsidP="1304124D">
      <w:pPr>
        <w:pStyle w:val="Bezmezer"/>
        <w:rPr>
          <w:lang w:val="cs-CZ"/>
        </w:rPr>
      </w:pPr>
      <w:r w:rsidRPr="1304124D">
        <w:rPr>
          <w:lang w:val="cs-CZ"/>
        </w:rPr>
        <w:t xml:space="preserve">Na </w:t>
      </w:r>
      <w:r w:rsidR="00A26A14" w:rsidRPr="1304124D">
        <w:rPr>
          <w:lang w:val="cs-CZ"/>
        </w:rPr>
        <w:t>t</w:t>
      </w:r>
      <w:r w:rsidRPr="1304124D">
        <w:rPr>
          <w:lang w:val="cs-CZ"/>
        </w:rPr>
        <w:t xml:space="preserve">o, že se za uplynulé dvě desetiletí požadavky lidí na bydlení výrazně změnily, poukazuje architekt Štěpán Havlík: </w:t>
      </w:r>
      <w:r w:rsidRPr="1304124D">
        <w:rPr>
          <w:i/>
          <w:iCs/>
          <w:lang w:val="cs-CZ"/>
        </w:rPr>
        <w:t>„Zásadní</w:t>
      </w:r>
      <w:r w:rsidR="00295E09">
        <w:rPr>
          <w:i/>
          <w:iCs/>
          <w:lang w:val="cs-CZ"/>
        </w:rPr>
        <w:t>m</w:t>
      </w:r>
      <w:r w:rsidRPr="1304124D">
        <w:rPr>
          <w:i/>
          <w:iCs/>
          <w:lang w:val="cs-CZ"/>
        </w:rPr>
        <w:t xml:space="preserve"> impulsem ke změně byl určitě vstup do E</w:t>
      </w:r>
      <w:r w:rsidR="00B9231E">
        <w:rPr>
          <w:i/>
          <w:iCs/>
          <w:lang w:val="cs-CZ"/>
        </w:rPr>
        <w:t>vropské unie</w:t>
      </w:r>
      <w:r w:rsidRPr="1304124D">
        <w:rPr>
          <w:i/>
          <w:iCs/>
          <w:lang w:val="cs-CZ"/>
        </w:rPr>
        <w:t xml:space="preserve"> a</w:t>
      </w:r>
      <w:r w:rsidR="0060682A">
        <w:rPr>
          <w:i/>
          <w:iCs/>
          <w:lang w:val="cs-CZ"/>
        </w:rPr>
        <w:t> </w:t>
      </w:r>
      <w:r w:rsidRPr="1304124D">
        <w:rPr>
          <w:i/>
          <w:iCs/>
          <w:lang w:val="cs-CZ"/>
        </w:rPr>
        <w:t>fakt, že stavební úřady začaly vyžadovat průkazy energetické náročnosti budov.“</w:t>
      </w:r>
      <w:r w:rsidRPr="1304124D">
        <w:rPr>
          <w:lang w:val="cs-CZ"/>
        </w:rPr>
        <w:t xml:space="preserve"> Lidé se podle něj zajímají </w:t>
      </w:r>
      <w:r w:rsidR="003F100D">
        <w:rPr>
          <w:lang w:val="cs-CZ"/>
        </w:rPr>
        <w:t>více než kdykoli předtím</w:t>
      </w:r>
      <w:r w:rsidRPr="1304124D">
        <w:rPr>
          <w:lang w:val="cs-CZ"/>
        </w:rPr>
        <w:t>, z jakého materiálu se staví. Nejen kvůli ceně a</w:t>
      </w:r>
      <w:r w:rsidR="0060682A">
        <w:rPr>
          <w:lang w:val="cs-CZ"/>
        </w:rPr>
        <w:t> </w:t>
      </w:r>
      <w:r w:rsidRPr="1304124D">
        <w:rPr>
          <w:lang w:val="cs-CZ"/>
        </w:rPr>
        <w:t xml:space="preserve">životnímu prostředí, ale také s ohledem na zdravý životní styl. </w:t>
      </w:r>
      <w:r w:rsidRPr="1304124D">
        <w:rPr>
          <w:i/>
          <w:iCs/>
          <w:lang w:val="cs-CZ"/>
        </w:rPr>
        <w:t>„Chtějí bydlet blíže přírodě, nebo j</w:t>
      </w:r>
      <w:r w:rsidR="001D7DAC">
        <w:rPr>
          <w:i/>
          <w:iCs/>
          <w:lang w:val="cs-CZ"/>
        </w:rPr>
        <w:t xml:space="preserve">i </w:t>
      </w:r>
      <w:r w:rsidRPr="1304124D">
        <w:rPr>
          <w:i/>
          <w:iCs/>
          <w:lang w:val="cs-CZ"/>
        </w:rPr>
        <w:t>mít alespoň kousek v nějaké podobě u sebe,“</w:t>
      </w:r>
      <w:r w:rsidRPr="1304124D">
        <w:rPr>
          <w:lang w:val="cs-CZ"/>
        </w:rPr>
        <w:t xml:space="preserve"> vysvětluje architekt.</w:t>
      </w:r>
      <w:r w:rsidR="002B2C3B" w:rsidRPr="1304124D">
        <w:rPr>
          <w:lang w:val="cs-CZ"/>
        </w:rPr>
        <w:t xml:space="preserve"> </w:t>
      </w:r>
      <w:r w:rsidRPr="1304124D">
        <w:rPr>
          <w:lang w:val="cs-CZ"/>
        </w:rPr>
        <w:t xml:space="preserve">V budoucnu by pak </w:t>
      </w:r>
      <w:r w:rsidR="002B2C3B" w:rsidRPr="1304124D">
        <w:rPr>
          <w:lang w:val="cs-CZ"/>
        </w:rPr>
        <w:t xml:space="preserve">podle něj </w:t>
      </w:r>
      <w:r w:rsidRPr="1304124D">
        <w:rPr>
          <w:lang w:val="cs-CZ"/>
        </w:rPr>
        <w:t xml:space="preserve">mohlo být zajímavé </w:t>
      </w:r>
      <w:r w:rsidR="00B9231E">
        <w:rPr>
          <w:lang w:val="cs-CZ"/>
        </w:rPr>
        <w:t xml:space="preserve">sledovat, </w:t>
      </w:r>
      <w:r w:rsidRPr="1304124D">
        <w:rPr>
          <w:lang w:val="cs-CZ"/>
        </w:rPr>
        <w:t>za co Češi při pořizování nových obydlí nejvíce utrácejí</w:t>
      </w:r>
      <w:r w:rsidR="0001288E" w:rsidRPr="1304124D">
        <w:rPr>
          <w:lang w:val="cs-CZ"/>
        </w:rPr>
        <w:t xml:space="preserve">. </w:t>
      </w:r>
      <w:r w:rsidR="004E1C9D" w:rsidRPr="00D01E3E">
        <w:rPr>
          <w:i/>
          <w:iCs/>
          <w:lang w:val="cs-CZ"/>
        </w:rPr>
        <w:t>„</w:t>
      </w:r>
      <w:r w:rsidR="004E1C9D" w:rsidRPr="00356CAF">
        <w:rPr>
          <w:i/>
          <w:iCs/>
          <w:lang w:val="cs-CZ"/>
        </w:rPr>
        <w:t>Unikátní jsme rozhodně v pořizování bazénů a saun</w:t>
      </w:r>
      <w:r w:rsidR="00897885">
        <w:rPr>
          <w:i/>
          <w:iCs/>
          <w:lang w:val="cs-CZ"/>
        </w:rPr>
        <w:t xml:space="preserve">. </w:t>
      </w:r>
      <w:r w:rsidR="004E1C9D" w:rsidRPr="00356CAF">
        <w:rPr>
          <w:i/>
          <w:iCs/>
          <w:lang w:val="cs-CZ"/>
        </w:rPr>
        <w:t>Co do počtu trvale umístěných bazénů jsme doslova bazénové království</w:t>
      </w:r>
      <w:r w:rsidR="00897885">
        <w:rPr>
          <w:i/>
          <w:iCs/>
          <w:lang w:val="cs-CZ"/>
        </w:rPr>
        <w:t>,“</w:t>
      </w:r>
      <w:r w:rsidR="004E1C9D" w:rsidRPr="00356CAF" w:rsidDel="004E1C9D">
        <w:rPr>
          <w:i/>
          <w:iCs/>
          <w:lang w:val="cs-CZ"/>
        </w:rPr>
        <w:t xml:space="preserve"> </w:t>
      </w:r>
      <w:r w:rsidRPr="1304124D">
        <w:rPr>
          <w:lang w:val="cs-CZ"/>
        </w:rPr>
        <w:t xml:space="preserve">doplňuje architekt. </w:t>
      </w:r>
    </w:p>
    <w:p w14:paraId="0CC94A91" w14:textId="6458CEAD" w:rsidR="00575E16" w:rsidRDefault="000A55FB" w:rsidP="1304124D">
      <w:pPr>
        <w:pStyle w:val="Bezmezer"/>
        <w:rPr>
          <w:lang w:val="cs-CZ"/>
        </w:rPr>
      </w:pPr>
      <w:r>
        <w:rPr>
          <w:lang w:val="cs-CZ"/>
        </w:rPr>
        <w:t>Nastupujícím trendem</w:t>
      </w:r>
      <w:r w:rsidR="00575E16" w:rsidRPr="1304124D">
        <w:rPr>
          <w:lang w:val="cs-CZ"/>
        </w:rPr>
        <w:t xml:space="preserve"> jsou pak ostrovní domy, </w:t>
      </w:r>
      <w:r w:rsidR="006F0B1C">
        <w:rPr>
          <w:lang w:val="cs-CZ"/>
        </w:rPr>
        <w:t>tedy budovy zcela nezávislé na</w:t>
      </w:r>
      <w:r w:rsidR="00575E16" w:rsidRPr="1304124D">
        <w:rPr>
          <w:lang w:val="cs-CZ"/>
        </w:rPr>
        <w:t xml:space="preserve"> inženýrsk</w:t>
      </w:r>
      <w:r w:rsidR="006F0B1C">
        <w:rPr>
          <w:lang w:val="cs-CZ"/>
        </w:rPr>
        <w:t>ých</w:t>
      </w:r>
      <w:r w:rsidR="00575E16" w:rsidRPr="1304124D">
        <w:rPr>
          <w:lang w:val="cs-CZ"/>
        </w:rPr>
        <w:t xml:space="preserve"> sít</w:t>
      </w:r>
      <w:r w:rsidR="006F0B1C">
        <w:rPr>
          <w:lang w:val="cs-CZ"/>
        </w:rPr>
        <w:t>ích</w:t>
      </w:r>
      <w:r w:rsidR="00332850">
        <w:rPr>
          <w:lang w:val="cs-CZ"/>
        </w:rPr>
        <w:t xml:space="preserve">, které si berou </w:t>
      </w:r>
      <w:r w:rsidR="00575E16" w:rsidRPr="1304124D">
        <w:rPr>
          <w:lang w:val="cs-CZ"/>
        </w:rPr>
        <w:t xml:space="preserve">energii ze slunce nebo ze vzduchu. </w:t>
      </w:r>
      <w:r w:rsidR="00A26A14" w:rsidRPr="1304124D">
        <w:rPr>
          <w:lang w:val="cs-CZ"/>
        </w:rPr>
        <w:t xml:space="preserve">Zatím, resp. podle údajů z roku 2011, ale 8 z 10 bytů využívá ústřední topení. Dvě pětiny bytů s kamny pak jako hlavní energii používá plyn a necelá třetina elektřinu. </w:t>
      </w:r>
      <w:r w:rsidR="002B2C3B" w:rsidRPr="1304124D">
        <w:rPr>
          <w:lang w:val="cs-CZ"/>
        </w:rPr>
        <w:t xml:space="preserve">Topení tuhými palivy je </w:t>
      </w:r>
      <w:r w:rsidR="00471DE2">
        <w:rPr>
          <w:lang w:val="cs-CZ"/>
        </w:rPr>
        <w:t xml:space="preserve">na ústupu, </w:t>
      </w:r>
      <w:r w:rsidR="00901F3D" w:rsidRPr="1304124D">
        <w:rPr>
          <w:lang w:val="cs-CZ"/>
        </w:rPr>
        <w:t xml:space="preserve">nejspíš </w:t>
      </w:r>
      <w:r w:rsidR="002B2C3B" w:rsidRPr="1304124D">
        <w:rPr>
          <w:lang w:val="cs-CZ"/>
        </w:rPr>
        <w:t>i v souvislosti</w:t>
      </w:r>
      <w:r w:rsidR="00F570BC">
        <w:rPr>
          <w:lang w:val="cs-CZ"/>
        </w:rPr>
        <w:t xml:space="preserve"> </w:t>
      </w:r>
      <w:r w:rsidR="004D3B3F">
        <w:rPr>
          <w:lang w:val="cs-CZ"/>
        </w:rPr>
        <w:t xml:space="preserve">s rostoucí snahou o ochranu </w:t>
      </w:r>
      <w:r w:rsidR="00757633">
        <w:rPr>
          <w:lang w:val="cs-CZ"/>
        </w:rPr>
        <w:t>ovzduší</w:t>
      </w:r>
      <w:r w:rsidR="002B2C3B" w:rsidRPr="1304124D">
        <w:rPr>
          <w:lang w:val="cs-CZ"/>
        </w:rPr>
        <w:t xml:space="preserve">. </w:t>
      </w:r>
    </w:p>
    <w:p w14:paraId="2D029C5C" w14:textId="6E672668" w:rsidR="002B2C3B" w:rsidRPr="00295E09" w:rsidRDefault="002B2C3B" w:rsidP="002B2C3B">
      <w:pPr>
        <w:pStyle w:val="Bezmezer"/>
        <w:rPr>
          <w:color w:val="000000" w:themeColor="text1"/>
        </w:rPr>
      </w:pPr>
      <w:r w:rsidRPr="00295E09">
        <w:rPr>
          <w:color w:val="000000" w:themeColor="text1"/>
          <w:lang w:val="cs-CZ"/>
        </w:rPr>
        <w:lastRenderedPageBreak/>
        <w:t>Sčítání lidu, domů a bytů se opakuje každých deset let. Jeho cílem je získání přesných a</w:t>
      </w:r>
      <w:r w:rsidR="0060682A">
        <w:rPr>
          <w:color w:val="000000" w:themeColor="text1"/>
          <w:lang w:val="cs-CZ"/>
        </w:rPr>
        <w:t> </w:t>
      </w:r>
      <w:r w:rsidRPr="00295E09">
        <w:rPr>
          <w:color w:val="000000" w:themeColor="text1"/>
          <w:lang w:val="cs-CZ"/>
        </w:rPr>
        <w:t xml:space="preserve">aktuálních dat, která slouží k efektivnějšímu plánování mnoha aspektů veřejného života. Letos je i s ohledem na epidemickou situaci primárně připravováno jako online, vůbec poprvé v naší historii. Lidé se od 27. března budou moci sečíst jednoduše a bezpečně přes internet na webu </w:t>
      </w:r>
      <w:hyperlink r:id="rId10" w:history="1">
        <w:r w:rsidR="00295E09" w:rsidRPr="00811D69">
          <w:rPr>
            <w:rStyle w:val="Hypertextovodkaz"/>
            <w:lang w:val="cs-CZ"/>
          </w:rPr>
          <w:t>www.scitani.cz</w:t>
        </w:r>
      </w:hyperlink>
      <w:r w:rsidR="00295E09">
        <w:rPr>
          <w:b/>
          <w:color w:val="000000" w:themeColor="text1"/>
          <w:lang w:val="cs-CZ"/>
        </w:rPr>
        <w:t xml:space="preserve"> </w:t>
      </w:r>
      <w:r w:rsidRPr="00295E09">
        <w:rPr>
          <w:color w:val="000000" w:themeColor="text1"/>
          <w:lang w:val="cs-CZ"/>
        </w:rPr>
        <w:t xml:space="preserve">nebo prostřednictvím mobilní aplikace. Svoji zákonnou povinnost tak mohou splnit z pohodlí domova a bez nutnosti dalšího kontaktu se sčítacím komisařem. </w:t>
      </w:r>
    </w:p>
    <w:p w14:paraId="28BBC35D" w14:textId="77777777" w:rsidR="002B2C3B" w:rsidRPr="002B2C3B" w:rsidRDefault="002B2C3B" w:rsidP="00575E16">
      <w:pPr>
        <w:pStyle w:val="Bezmezer"/>
        <w:rPr>
          <w:iCs/>
          <w:color w:val="241C87"/>
          <w:lang w:val="cs-CZ"/>
        </w:rPr>
      </w:pPr>
    </w:p>
    <w:p w14:paraId="1FC2F739" w14:textId="77777777" w:rsidR="00755FBD" w:rsidRPr="002B2C3B" w:rsidRDefault="00755FBD" w:rsidP="00755FBD">
      <w:pPr>
        <w:pStyle w:val="Adresa"/>
        <w:rPr>
          <w:color w:val="241C87"/>
        </w:rPr>
      </w:pPr>
      <w:r w:rsidRPr="002B2C3B">
        <w:rPr>
          <w:color w:val="241C87"/>
        </w:rPr>
        <w:t>Kontakt:</w:t>
      </w:r>
    </w:p>
    <w:p w14:paraId="15930FBD" w14:textId="77777777" w:rsidR="00755FBD" w:rsidRPr="002B2C3B" w:rsidRDefault="00755FBD" w:rsidP="00755FBD">
      <w:pPr>
        <w:pStyle w:val="Adresa"/>
        <w:rPr>
          <w:color w:val="241C87"/>
        </w:rPr>
      </w:pPr>
      <w:r w:rsidRPr="002B2C3B">
        <w:rPr>
          <w:color w:val="241C87"/>
        </w:rPr>
        <w:t>Jolana Voldánová</w:t>
      </w:r>
    </w:p>
    <w:p w14:paraId="45CF8AD2" w14:textId="77777777" w:rsidR="00755FBD" w:rsidRPr="002B2C3B" w:rsidRDefault="00755FBD" w:rsidP="00755FBD">
      <w:pPr>
        <w:pStyle w:val="Adresa"/>
        <w:rPr>
          <w:b w:val="0"/>
          <w:bCs w:val="0"/>
          <w:color w:val="241C87"/>
        </w:rPr>
      </w:pPr>
      <w:r w:rsidRPr="002B2C3B">
        <w:rPr>
          <w:b w:val="0"/>
          <w:bCs w:val="0"/>
          <w:color w:val="241C87"/>
        </w:rPr>
        <w:t>tisková mluvčí Sčítání 2021</w:t>
      </w:r>
    </w:p>
    <w:p w14:paraId="460D66DE" w14:textId="77777777" w:rsidR="00755FBD" w:rsidRPr="002B2C3B" w:rsidRDefault="00755FBD" w:rsidP="00755FBD">
      <w:pPr>
        <w:pStyle w:val="Adresa"/>
        <w:rPr>
          <w:b w:val="0"/>
          <w:bCs w:val="0"/>
          <w:color w:val="241C87"/>
        </w:rPr>
      </w:pPr>
      <w:r w:rsidRPr="002B2C3B">
        <w:rPr>
          <w:b w:val="0"/>
          <w:bCs w:val="0"/>
          <w:color w:val="241C87"/>
        </w:rPr>
        <w:t>+420 704 659 357</w:t>
      </w:r>
    </w:p>
    <w:p w14:paraId="5010E123" w14:textId="2A067920" w:rsidR="008F271C" w:rsidRPr="002B2C3B" w:rsidRDefault="00755FBD" w:rsidP="00853899">
      <w:pPr>
        <w:pStyle w:val="Adresa"/>
        <w:rPr>
          <w:color w:val="241C87"/>
        </w:rPr>
      </w:pPr>
      <w:r w:rsidRPr="002B2C3B">
        <w:rPr>
          <w:b w:val="0"/>
          <w:bCs w:val="0"/>
          <w:color w:val="241C87"/>
        </w:rPr>
        <w:t>jolana.voldanova@scitani.cz</w:t>
      </w:r>
    </w:p>
    <w:sectPr w:rsidR="008F271C" w:rsidRPr="002B2C3B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F3A3C" w14:textId="77777777" w:rsidR="00ED5FF4" w:rsidRDefault="00ED5FF4" w:rsidP="002639DF">
      <w:r>
        <w:separator/>
      </w:r>
    </w:p>
  </w:endnote>
  <w:endnote w:type="continuationSeparator" w:id="0">
    <w:p w14:paraId="690EFEC9" w14:textId="77777777" w:rsidR="00ED5FF4" w:rsidRDefault="00ED5FF4" w:rsidP="002639DF">
      <w:r>
        <w:continuationSeparator/>
      </w:r>
    </w:p>
  </w:endnote>
  <w:endnote w:type="continuationNotice" w:id="1">
    <w:p w14:paraId="6CCDF99B" w14:textId="77777777" w:rsidR="00ED5FF4" w:rsidRDefault="00ED5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ED5FF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F819A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00FC042A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01E3E" w:rsidRPr="00D01E3E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00FC042A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01E3E" w:rsidRPr="00D01E3E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ED5FF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F819A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927D" w14:textId="77777777" w:rsidR="00ED5FF4" w:rsidRDefault="00ED5FF4" w:rsidP="002639DF">
      <w:r>
        <w:separator/>
      </w:r>
    </w:p>
  </w:footnote>
  <w:footnote w:type="continuationSeparator" w:id="0">
    <w:p w14:paraId="67993A9C" w14:textId="77777777" w:rsidR="00ED5FF4" w:rsidRDefault="00ED5FF4" w:rsidP="002639DF">
      <w:r>
        <w:continuationSeparator/>
      </w:r>
    </w:p>
  </w:footnote>
  <w:footnote w:type="continuationNotice" w:id="1">
    <w:p w14:paraId="19E87702" w14:textId="77777777" w:rsidR="00ED5FF4" w:rsidRDefault="00ED5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288E"/>
    <w:rsid w:val="00023E9B"/>
    <w:rsid w:val="000274EB"/>
    <w:rsid w:val="00027A73"/>
    <w:rsid w:val="0003557F"/>
    <w:rsid w:val="00047497"/>
    <w:rsid w:val="00073DD9"/>
    <w:rsid w:val="00075061"/>
    <w:rsid w:val="00095B01"/>
    <w:rsid w:val="000A55FB"/>
    <w:rsid w:val="000A706A"/>
    <w:rsid w:val="000B4A92"/>
    <w:rsid w:val="000D67F2"/>
    <w:rsid w:val="000D79A1"/>
    <w:rsid w:val="000F33DB"/>
    <w:rsid w:val="0011703D"/>
    <w:rsid w:val="00134AE2"/>
    <w:rsid w:val="001440CF"/>
    <w:rsid w:val="00161E83"/>
    <w:rsid w:val="00171322"/>
    <w:rsid w:val="001727DA"/>
    <w:rsid w:val="0017662E"/>
    <w:rsid w:val="001860A8"/>
    <w:rsid w:val="00194FA0"/>
    <w:rsid w:val="001A091A"/>
    <w:rsid w:val="001A38FC"/>
    <w:rsid w:val="001B11C7"/>
    <w:rsid w:val="001B174C"/>
    <w:rsid w:val="001C6D6F"/>
    <w:rsid w:val="001D76F2"/>
    <w:rsid w:val="001D7841"/>
    <w:rsid w:val="001D7DAC"/>
    <w:rsid w:val="001F771A"/>
    <w:rsid w:val="00201338"/>
    <w:rsid w:val="002161C9"/>
    <w:rsid w:val="00217447"/>
    <w:rsid w:val="00233778"/>
    <w:rsid w:val="0024527C"/>
    <w:rsid w:val="002639DF"/>
    <w:rsid w:val="00266C28"/>
    <w:rsid w:val="00285B26"/>
    <w:rsid w:val="002916C4"/>
    <w:rsid w:val="00295E09"/>
    <w:rsid w:val="002A3971"/>
    <w:rsid w:val="002A75B6"/>
    <w:rsid w:val="002B2C3B"/>
    <w:rsid w:val="002C1E32"/>
    <w:rsid w:val="002D11C4"/>
    <w:rsid w:val="002D2D53"/>
    <w:rsid w:val="002D4B05"/>
    <w:rsid w:val="002E32C2"/>
    <w:rsid w:val="002E72FC"/>
    <w:rsid w:val="002F5C94"/>
    <w:rsid w:val="003106A2"/>
    <w:rsid w:val="00311A6B"/>
    <w:rsid w:val="00313A39"/>
    <w:rsid w:val="0031785E"/>
    <w:rsid w:val="00325F55"/>
    <w:rsid w:val="00330CD7"/>
    <w:rsid w:val="00332008"/>
    <w:rsid w:val="00332850"/>
    <w:rsid w:val="00346CB3"/>
    <w:rsid w:val="00351C3C"/>
    <w:rsid w:val="003527C1"/>
    <w:rsid w:val="00356CAF"/>
    <w:rsid w:val="00361037"/>
    <w:rsid w:val="00365885"/>
    <w:rsid w:val="00374E51"/>
    <w:rsid w:val="00390C2B"/>
    <w:rsid w:val="00397385"/>
    <w:rsid w:val="003A4714"/>
    <w:rsid w:val="003B4300"/>
    <w:rsid w:val="003C10AE"/>
    <w:rsid w:val="003C47F6"/>
    <w:rsid w:val="003C724C"/>
    <w:rsid w:val="003D5E32"/>
    <w:rsid w:val="003E2F8D"/>
    <w:rsid w:val="003F100D"/>
    <w:rsid w:val="003F7137"/>
    <w:rsid w:val="00403F31"/>
    <w:rsid w:val="00410EB1"/>
    <w:rsid w:val="00411047"/>
    <w:rsid w:val="00424B9C"/>
    <w:rsid w:val="004315D4"/>
    <w:rsid w:val="00436ECF"/>
    <w:rsid w:val="00440197"/>
    <w:rsid w:val="004537DA"/>
    <w:rsid w:val="00455AB0"/>
    <w:rsid w:val="00457629"/>
    <w:rsid w:val="00464A36"/>
    <w:rsid w:val="00471DE2"/>
    <w:rsid w:val="00473288"/>
    <w:rsid w:val="004746B1"/>
    <w:rsid w:val="00484C0C"/>
    <w:rsid w:val="0048530B"/>
    <w:rsid w:val="0048632D"/>
    <w:rsid w:val="004A417C"/>
    <w:rsid w:val="004A6A00"/>
    <w:rsid w:val="004D3B3F"/>
    <w:rsid w:val="004D4E67"/>
    <w:rsid w:val="004E1C9D"/>
    <w:rsid w:val="00503A4D"/>
    <w:rsid w:val="00504F1F"/>
    <w:rsid w:val="00507B05"/>
    <w:rsid w:val="00536F75"/>
    <w:rsid w:val="00544C8B"/>
    <w:rsid w:val="005479D0"/>
    <w:rsid w:val="00553347"/>
    <w:rsid w:val="005613A5"/>
    <w:rsid w:val="00567AC1"/>
    <w:rsid w:val="00570DA9"/>
    <w:rsid w:val="00572276"/>
    <w:rsid w:val="00575E16"/>
    <w:rsid w:val="00580307"/>
    <w:rsid w:val="005868E0"/>
    <w:rsid w:val="00593952"/>
    <w:rsid w:val="00594307"/>
    <w:rsid w:val="005A0DFB"/>
    <w:rsid w:val="005A5A01"/>
    <w:rsid w:val="005B192E"/>
    <w:rsid w:val="005B69AE"/>
    <w:rsid w:val="005D3BBF"/>
    <w:rsid w:val="005D6C31"/>
    <w:rsid w:val="005D7E0F"/>
    <w:rsid w:val="005E301C"/>
    <w:rsid w:val="005F1673"/>
    <w:rsid w:val="0060682A"/>
    <w:rsid w:val="00611407"/>
    <w:rsid w:val="0062049F"/>
    <w:rsid w:val="00642681"/>
    <w:rsid w:val="00655589"/>
    <w:rsid w:val="0066015B"/>
    <w:rsid w:val="00681868"/>
    <w:rsid w:val="00681A6C"/>
    <w:rsid w:val="00684A61"/>
    <w:rsid w:val="00691C68"/>
    <w:rsid w:val="006A1D8C"/>
    <w:rsid w:val="006A517A"/>
    <w:rsid w:val="006B0E9A"/>
    <w:rsid w:val="006B6AB7"/>
    <w:rsid w:val="006B7E84"/>
    <w:rsid w:val="006C2615"/>
    <w:rsid w:val="006C7A07"/>
    <w:rsid w:val="006E585C"/>
    <w:rsid w:val="006E7404"/>
    <w:rsid w:val="006F075D"/>
    <w:rsid w:val="006F0B1C"/>
    <w:rsid w:val="006F298F"/>
    <w:rsid w:val="006F312F"/>
    <w:rsid w:val="006F3FA9"/>
    <w:rsid w:val="006F5D6F"/>
    <w:rsid w:val="007149B9"/>
    <w:rsid w:val="00726F61"/>
    <w:rsid w:val="00746E21"/>
    <w:rsid w:val="00753A47"/>
    <w:rsid w:val="007541B8"/>
    <w:rsid w:val="00755FBD"/>
    <w:rsid w:val="00757633"/>
    <w:rsid w:val="007576F5"/>
    <w:rsid w:val="007674D6"/>
    <w:rsid w:val="00771778"/>
    <w:rsid w:val="00771C66"/>
    <w:rsid w:val="00777865"/>
    <w:rsid w:val="00781DFF"/>
    <w:rsid w:val="007821AB"/>
    <w:rsid w:val="00784ABF"/>
    <w:rsid w:val="00786A3E"/>
    <w:rsid w:val="00796520"/>
    <w:rsid w:val="007A687E"/>
    <w:rsid w:val="007B5D35"/>
    <w:rsid w:val="007B63B4"/>
    <w:rsid w:val="007C12FD"/>
    <w:rsid w:val="007C5169"/>
    <w:rsid w:val="007D152C"/>
    <w:rsid w:val="007E1457"/>
    <w:rsid w:val="00804498"/>
    <w:rsid w:val="0081035E"/>
    <w:rsid w:val="00813CA0"/>
    <w:rsid w:val="00821AB3"/>
    <w:rsid w:val="00835312"/>
    <w:rsid w:val="00841A0F"/>
    <w:rsid w:val="00853899"/>
    <w:rsid w:val="00864AA8"/>
    <w:rsid w:val="00874CA6"/>
    <w:rsid w:val="00877DFB"/>
    <w:rsid w:val="0088085C"/>
    <w:rsid w:val="0088189B"/>
    <w:rsid w:val="00885FC9"/>
    <w:rsid w:val="00896188"/>
    <w:rsid w:val="00897885"/>
    <w:rsid w:val="008A0DD0"/>
    <w:rsid w:val="008A3482"/>
    <w:rsid w:val="008A3867"/>
    <w:rsid w:val="008C0F2A"/>
    <w:rsid w:val="008C21C5"/>
    <w:rsid w:val="008D3529"/>
    <w:rsid w:val="008F271C"/>
    <w:rsid w:val="00901F3D"/>
    <w:rsid w:val="00904A09"/>
    <w:rsid w:val="009471D0"/>
    <w:rsid w:val="00955292"/>
    <w:rsid w:val="0096779E"/>
    <w:rsid w:val="00972FF1"/>
    <w:rsid w:val="00974F3C"/>
    <w:rsid w:val="00987201"/>
    <w:rsid w:val="009A0E02"/>
    <w:rsid w:val="009B00E2"/>
    <w:rsid w:val="009B06C9"/>
    <w:rsid w:val="009D17E8"/>
    <w:rsid w:val="009F58AD"/>
    <w:rsid w:val="009F5BA0"/>
    <w:rsid w:val="00A00D88"/>
    <w:rsid w:val="00A053A7"/>
    <w:rsid w:val="00A07E90"/>
    <w:rsid w:val="00A12767"/>
    <w:rsid w:val="00A13229"/>
    <w:rsid w:val="00A207E9"/>
    <w:rsid w:val="00A26A14"/>
    <w:rsid w:val="00A32798"/>
    <w:rsid w:val="00A522B4"/>
    <w:rsid w:val="00A56E71"/>
    <w:rsid w:val="00A570A9"/>
    <w:rsid w:val="00A600E7"/>
    <w:rsid w:val="00A8092B"/>
    <w:rsid w:val="00A81EB9"/>
    <w:rsid w:val="00A842D2"/>
    <w:rsid w:val="00AB10EB"/>
    <w:rsid w:val="00AE1AF6"/>
    <w:rsid w:val="00B073A2"/>
    <w:rsid w:val="00B25781"/>
    <w:rsid w:val="00B365B3"/>
    <w:rsid w:val="00B634A7"/>
    <w:rsid w:val="00B64F60"/>
    <w:rsid w:val="00B73005"/>
    <w:rsid w:val="00B9231E"/>
    <w:rsid w:val="00B96874"/>
    <w:rsid w:val="00BC5276"/>
    <w:rsid w:val="00BD0EFA"/>
    <w:rsid w:val="00BD6E9C"/>
    <w:rsid w:val="00BE5923"/>
    <w:rsid w:val="00BE761D"/>
    <w:rsid w:val="00BF48B4"/>
    <w:rsid w:val="00BF5B3A"/>
    <w:rsid w:val="00C01E84"/>
    <w:rsid w:val="00C14BAB"/>
    <w:rsid w:val="00C14F08"/>
    <w:rsid w:val="00C274AC"/>
    <w:rsid w:val="00C52A4F"/>
    <w:rsid w:val="00C61853"/>
    <w:rsid w:val="00C661A1"/>
    <w:rsid w:val="00C727F0"/>
    <w:rsid w:val="00C87295"/>
    <w:rsid w:val="00CA1A31"/>
    <w:rsid w:val="00CA6AF0"/>
    <w:rsid w:val="00CB0865"/>
    <w:rsid w:val="00CB299A"/>
    <w:rsid w:val="00CC0D5C"/>
    <w:rsid w:val="00CC3506"/>
    <w:rsid w:val="00CF0343"/>
    <w:rsid w:val="00D01E3E"/>
    <w:rsid w:val="00D04D71"/>
    <w:rsid w:val="00D07AC5"/>
    <w:rsid w:val="00D107FB"/>
    <w:rsid w:val="00D330AE"/>
    <w:rsid w:val="00D430CA"/>
    <w:rsid w:val="00D448CC"/>
    <w:rsid w:val="00D84B55"/>
    <w:rsid w:val="00D92481"/>
    <w:rsid w:val="00DA26A1"/>
    <w:rsid w:val="00DB229D"/>
    <w:rsid w:val="00DB2E39"/>
    <w:rsid w:val="00DB5A00"/>
    <w:rsid w:val="00DB6D02"/>
    <w:rsid w:val="00DC40CD"/>
    <w:rsid w:val="00DD0A98"/>
    <w:rsid w:val="00DD2436"/>
    <w:rsid w:val="00DD4B75"/>
    <w:rsid w:val="00DE24F2"/>
    <w:rsid w:val="00DE437B"/>
    <w:rsid w:val="00DE738C"/>
    <w:rsid w:val="00DF1B9D"/>
    <w:rsid w:val="00E02B0D"/>
    <w:rsid w:val="00E0E949"/>
    <w:rsid w:val="00E14D54"/>
    <w:rsid w:val="00E26FB9"/>
    <w:rsid w:val="00E402AE"/>
    <w:rsid w:val="00E420B1"/>
    <w:rsid w:val="00E5626A"/>
    <w:rsid w:val="00E805C9"/>
    <w:rsid w:val="00EA1884"/>
    <w:rsid w:val="00EA56B4"/>
    <w:rsid w:val="00EB0A3A"/>
    <w:rsid w:val="00EB2B34"/>
    <w:rsid w:val="00EB4B7B"/>
    <w:rsid w:val="00EC0FF1"/>
    <w:rsid w:val="00EC15EE"/>
    <w:rsid w:val="00ED0CA9"/>
    <w:rsid w:val="00ED5FF4"/>
    <w:rsid w:val="00EE3630"/>
    <w:rsid w:val="00EE6F26"/>
    <w:rsid w:val="00EF1D49"/>
    <w:rsid w:val="00F03CBB"/>
    <w:rsid w:val="00F10263"/>
    <w:rsid w:val="00F17C64"/>
    <w:rsid w:val="00F20030"/>
    <w:rsid w:val="00F2774A"/>
    <w:rsid w:val="00F34495"/>
    <w:rsid w:val="00F566B2"/>
    <w:rsid w:val="00F570BC"/>
    <w:rsid w:val="00F80247"/>
    <w:rsid w:val="00F819AE"/>
    <w:rsid w:val="00F869F4"/>
    <w:rsid w:val="00FB1718"/>
    <w:rsid w:val="00FB300F"/>
    <w:rsid w:val="00FB5101"/>
    <w:rsid w:val="00FB68AF"/>
    <w:rsid w:val="00FC2996"/>
    <w:rsid w:val="00FC762F"/>
    <w:rsid w:val="00FD4953"/>
    <w:rsid w:val="00FE3249"/>
    <w:rsid w:val="00FF03AD"/>
    <w:rsid w:val="00FF0ED9"/>
    <w:rsid w:val="00FF551F"/>
    <w:rsid w:val="01E757C3"/>
    <w:rsid w:val="01EFC97D"/>
    <w:rsid w:val="02F87657"/>
    <w:rsid w:val="047D823D"/>
    <w:rsid w:val="09920DC5"/>
    <w:rsid w:val="09A3F7F6"/>
    <w:rsid w:val="0C3B5213"/>
    <w:rsid w:val="111611D2"/>
    <w:rsid w:val="113C7CBE"/>
    <w:rsid w:val="116841EC"/>
    <w:rsid w:val="1304124D"/>
    <w:rsid w:val="13B7E117"/>
    <w:rsid w:val="19A43A20"/>
    <w:rsid w:val="2125FE49"/>
    <w:rsid w:val="2426DB38"/>
    <w:rsid w:val="28680D23"/>
    <w:rsid w:val="32D94B05"/>
    <w:rsid w:val="3BA1E6DC"/>
    <w:rsid w:val="3BBD9EEF"/>
    <w:rsid w:val="3FF12200"/>
    <w:rsid w:val="41095D77"/>
    <w:rsid w:val="416EE1FF"/>
    <w:rsid w:val="421437D2"/>
    <w:rsid w:val="425D4D24"/>
    <w:rsid w:val="44A88101"/>
    <w:rsid w:val="464300B3"/>
    <w:rsid w:val="4B63F4D8"/>
    <w:rsid w:val="4FBF8820"/>
    <w:rsid w:val="539EE075"/>
    <w:rsid w:val="553AB0D6"/>
    <w:rsid w:val="558F1C46"/>
    <w:rsid w:val="5D237FDE"/>
    <w:rsid w:val="5DCA9CE2"/>
    <w:rsid w:val="5EC9346E"/>
    <w:rsid w:val="646A092C"/>
    <w:rsid w:val="68362F9A"/>
    <w:rsid w:val="6C6D75CF"/>
    <w:rsid w:val="6CF9E41D"/>
    <w:rsid w:val="70928AB8"/>
    <w:rsid w:val="73C6957D"/>
    <w:rsid w:val="762B2A8B"/>
    <w:rsid w:val="7715386F"/>
    <w:rsid w:val="774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4623176C-399B-4967-BEE3-F6729203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F075D"/>
    <w:rPr>
      <w:color w:val="605E5C"/>
      <w:shd w:val="clear" w:color="auto" w:fill="E1DFDD"/>
    </w:rPr>
  </w:style>
  <w:style w:type="table" w:customStyle="1" w:styleId="TableNormal1">
    <w:name w:val="Table Normal1"/>
    <w:rsid w:val="00C727F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citan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E58550EA725439C80A272BF85EBEE" ma:contentTypeVersion="11" ma:contentTypeDescription="Create a new document." ma:contentTypeScope="" ma:versionID="20a5f81ab954f06f73b2629e8ad90eec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6ff3b8d123b192f3c47de4c04ed81ef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8378-6DE0-450C-8818-14B2BD921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6E769-F49F-41CE-A85E-78ECE9F25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763B2-F92D-429E-BBFD-BA6CA5534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ABDAC-B672-4061-AD34-AB3117CB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9</TotalTime>
  <Pages>1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3805</CharactersWithSpaces>
  <SharedDoc>false</SharedDoc>
  <HLinks>
    <vt:vector size="30" baseType="variant"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http://www.scitani.cz/</vt:lpwstr>
      </vt:variant>
      <vt:variant>
        <vt:lpwstr/>
      </vt:variant>
      <vt:variant>
        <vt:i4>1441822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https://urldefense.proofpoint.com/v2/url?u=https-3A__www.a-2Dsh.cz_about&amp;d=DwMGaQ&amp;c=4JOzdpIlQcN5fHQL_PMhCQ&amp;r=HFROvvT-uY33m5Pc618KA13CoyJmDHT03CyjaMV_EYg&amp;m=K28CE7HWmUpMrYhIahsojuVjM3qr6-0PdBlAwt5IskY&amp;s=B3GXozkkzUJkmBd7q7jJHAFd_2emHBprZ_Q3qY3F_WQ&amp;e=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s://www.czso.cz/documents/10180/20536294/17023114a06.pdf/75bed22b-84db-4894-a213-3b9959566eb5?redirect=https%3A%2F%2Fwww.czso.cz%2Fcsu%2Fczso%2Fdomov%3Fp_p_id%3D3%26p_p_lifecycle%3D0%26p_p_state%3Dmaximized%26p_p_mode%3Dview%26_3_groupId%3D0%26_3_keywords%3D17023114a06%26_3_struts_action%3D%252Fsearch%252Fsearch%26_3_redirect%3D%252Fweb%252Fczso%252Fkatalog-produktu-vydavame%253Fp_p_id%253D3%2526p_p_lifecycle%253D0%2526p_p_state%253Dmaximized%2526p_p_mode%253Dview%2526_3_struts_action%253D%25252Fsearch%25252Fsearch%2526_3_redirect%253D%25252Fweb%25252Fczso%25252Fkatalog-produktu-vydavame%2526_3_keywords%253D170216-14%2526_3_groupId%253D0%2526x%253D0%2526y%253D0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9</cp:revision>
  <dcterms:created xsi:type="dcterms:W3CDTF">2021-02-24T12:05:00Z</dcterms:created>
  <dcterms:modified xsi:type="dcterms:W3CDTF">2021-02-24T14:26:00Z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