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A203E" w:rsidP="00AE6D5B">
      <w:pPr>
        <w:pStyle w:val="Datum"/>
      </w:pPr>
      <w:r>
        <w:t>7</w:t>
      </w:r>
      <w:r w:rsidR="00CD4B98">
        <w:t xml:space="preserve">. </w:t>
      </w:r>
      <w:r w:rsidR="00E20AF5">
        <w:t xml:space="preserve">září </w:t>
      </w:r>
      <w:r w:rsidR="00CD4B98">
        <w:t>2020</w:t>
      </w:r>
    </w:p>
    <w:p w:rsidR="00867569" w:rsidRPr="00AE6D5B" w:rsidRDefault="007066F1" w:rsidP="00AE6D5B">
      <w:pPr>
        <w:pStyle w:val="Nzev"/>
      </w:pPr>
      <w:proofErr w:type="spellStart"/>
      <w:r>
        <w:t>Koronavirová</w:t>
      </w:r>
      <w:proofErr w:type="spellEnd"/>
      <w:r>
        <w:t xml:space="preserve"> situace </w:t>
      </w:r>
      <w:r w:rsidR="005F72AB">
        <w:t>přibrzdil</w:t>
      </w:r>
      <w:r>
        <w:t>a</w:t>
      </w:r>
      <w:r w:rsidR="005F72AB">
        <w:t xml:space="preserve"> stavební produkci</w:t>
      </w:r>
      <w:r w:rsidR="00867569" w:rsidRPr="00AE6D5B">
        <w:t xml:space="preserve"> </w:t>
      </w:r>
    </w:p>
    <w:p w:rsidR="00D8609D" w:rsidRDefault="005F72AB" w:rsidP="00D8609D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delším období růstu letos stavební produkce zatím klesá. </w:t>
      </w:r>
      <w:r w:rsidR="007066F1">
        <w:rPr>
          <w:b/>
          <w:sz w:val="20"/>
          <w:szCs w:val="20"/>
        </w:rPr>
        <w:t xml:space="preserve">Spolu s nemocností </w:t>
      </w:r>
      <w:r w:rsidR="007066F1">
        <w:rPr>
          <w:b/>
          <w:sz w:val="20"/>
          <w:szCs w:val="20"/>
        </w:rPr>
        <w:br/>
        <w:t>a</w:t>
      </w:r>
      <w:r w:rsidR="00F61AA3">
        <w:rPr>
          <w:b/>
          <w:sz w:val="20"/>
          <w:szCs w:val="20"/>
        </w:rPr>
        <w:t xml:space="preserve"> sílícími dopady opatření proti šíření koronavirové nákazy </w:t>
      </w:r>
      <w:r>
        <w:rPr>
          <w:b/>
          <w:sz w:val="20"/>
          <w:szCs w:val="20"/>
        </w:rPr>
        <w:t>se začal</w:t>
      </w:r>
      <w:r w:rsidR="00DA5D59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projevovat nedostatek pracovní síly, váznoucí poptávka</w:t>
      </w:r>
      <w:r w:rsidR="00F61AA3">
        <w:rPr>
          <w:b/>
          <w:sz w:val="20"/>
          <w:szCs w:val="20"/>
        </w:rPr>
        <w:t xml:space="preserve"> a </w:t>
      </w:r>
      <w:r>
        <w:rPr>
          <w:b/>
          <w:sz w:val="20"/>
          <w:szCs w:val="20"/>
        </w:rPr>
        <w:t>administrativní nepřipravenost staveb</w:t>
      </w:r>
      <w:r w:rsidR="00F61AA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Naději na obrat dává </w:t>
      </w:r>
      <w:r w:rsidR="00F61AA3">
        <w:rPr>
          <w:b/>
          <w:sz w:val="20"/>
          <w:szCs w:val="20"/>
        </w:rPr>
        <w:t xml:space="preserve">aktuální </w:t>
      </w:r>
      <w:r>
        <w:rPr>
          <w:b/>
          <w:sz w:val="20"/>
          <w:szCs w:val="20"/>
        </w:rPr>
        <w:t xml:space="preserve">zásoba </w:t>
      </w:r>
      <w:r w:rsidR="007066F1" w:rsidRPr="007066F1">
        <w:rPr>
          <w:b/>
          <w:sz w:val="20"/>
          <w:szCs w:val="20"/>
        </w:rPr>
        <w:t>prací a povolených staveb</w:t>
      </w:r>
      <w:r w:rsidR="007066F1">
        <w:rPr>
          <w:b/>
          <w:sz w:val="20"/>
          <w:szCs w:val="20"/>
        </w:rPr>
        <w:t>.</w:t>
      </w:r>
    </w:p>
    <w:p w:rsidR="00D8609D" w:rsidRDefault="00D8609D" w:rsidP="00D8609D">
      <w:pPr>
        <w:pStyle w:val="Zkladntext"/>
        <w:spacing w:line="276" w:lineRule="auto"/>
        <w:rPr>
          <w:b/>
          <w:sz w:val="20"/>
          <w:szCs w:val="20"/>
        </w:rPr>
      </w:pPr>
    </w:p>
    <w:p w:rsidR="00D95CAD" w:rsidRDefault="000B19D6" w:rsidP="000D4018">
      <w:pPr>
        <w:rPr>
          <w:rFonts w:cs="Arial"/>
          <w:szCs w:val="20"/>
        </w:rPr>
      </w:pPr>
      <w:r>
        <w:rPr>
          <w:rFonts w:cs="Arial"/>
          <w:szCs w:val="20"/>
        </w:rPr>
        <w:t>Českému s</w:t>
      </w:r>
      <w:r w:rsidR="000D4018" w:rsidRPr="000D4018">
        <w:rPr>
          <w:rFonts w:cs="Arial"/>
          <w:szCs w:val="20"/>
        </w:rPr>
        <w:t xml:space="preserve">tavebnictví se v posledních letech dařilo. Index stavební produkce rostl tři roky za sebou, zpočátku spíše v pozemním, potom v inženýrském stavitelství. </w:t>
      </w:r>
      <w:r>
        <w:rPr>
          <w:rFonts w:cs="Arial"/>
          <w:szCs w:val="20"/>
        </w:rPr>
        <w:t>Tento p</w:t>
      </w:r>
      <w:r w:rsidR="000D4018" w:rsidRPr="000D4018">
        <w:rPr>
          <w:rFonts w:cs="Arial"/>
          <w:szCs w:val="20"/>
        </w:rPr>
        <w:t xml:space="preserve">ozitivní vývoj </w:t>
      </w:r>
      <w:r>
        <w:rPr>
          <w:rFonts w:cs="Arial"/>
          <w:szCs w:val="20"/>
        </w:rPr>
        <w:t xml:space="preserve">byl však letos </w:t>
      </w:r>
      <w:r w:rsidR="000D4018" w:rsidRPr="000D4018">
        <w:rPr>
          <w:rFonts w:cs="Arial"/>
          <w:szCs w:val="20"/>
        </w:rPr>
        <w:t>přibr</w:t>
      </w:r>
      <w:r>
        <w:rPr>
          <w:rFonts w:cs="Arial"/>
          <w:szCs w:val="20"/>
        </w:rPr>
        <w:t>z</w:t>
      </w:r>
      <w:r w:rsidR="000D4018" w:rsidRPr="000D4018">
        <w:rPr>
          <w:rFonts w:cs="Arial"/>
          <w:szCs w:val="20"/>
        </w:rPr>
        <w:t xml:space="preserve">děn a stavební produkce za prvních sedm měsíců klesla o </w:t>
      </w:r>
      <w:r w:rsidR="002F16CE">
        <w:rPr>
          <w:rFonts w:cs="Arial"/>
          <w:szCs w:val="20"/>
        </w:rPr>
        <w:t>5,7</w:t>
      </w:r>
      <w:r w:rsidR="000D4018" w:rsidRPr="000D4018">
        <w:rPr>
          <w:rFonts w:cs="Arial"/>
          <w:szCs w:val="20"/>
        </w:rPr>
        <w:t> %.</w:t>
      </w:r>
    </w:p>
    <w:p w:rsidR="00D95CAD" w:rsidRDefault="00D95CAD" w:rsidP="000D4018">
      <w:pPr>
        <w:rPr>
          <w:rFonts w:cs="Arial"/>
          <w:szCs w:val="20"/>
        </w:rPr>
      </w:pPr>
    </w:p>
    <w:p w:rsidR="000D4018" w:rsidRPr="000D4018" w:rsidRDefault="00D763B6" w:rsidP="000D4018">
      <w:pPr>
        <w:rPr>
          <w:rFonts w:cs="Arial"/>
          <w:szCs w:val="20"/>
        </w:rPr>
      </w:pPr>
      <w:r w:rsidRPr="00F01C07">
        <w:rPr>
          <w:rFonts w:cs="Arial"/>
          <w:i/>
          <w:szCs w:val="20"/>
        </w:rPr>
        <w:t>„</w:t>
      </w:r>
      <w:r w:rsidR="000D4018" w:rsidRPr="00F01C07">
        <w:rPr>
          <w:rFonts w:cs="Arial"/>
          <w:i/>
          <w:szCs w:val="20"/>
        </w:rPr>
        <w:t xml:space="preserve">Na začátku roku </w:t>
      </w:r>
      <w:r w:rsidRPr="00F01C07">
        <w:rPr>
          <w:rFonts w:cs="Arial"/>
          <w:i/>
          <w:szCs w:val="20"/>
        </w:rPr>
        <w:t xml:space="preserve">2020 stavební </w:t>
      </w:r>
      <w:r w:rsidR="000D4018" w:rsidRPr="00F01C07">
        <w:rPr>
          <w:rFonts w:cs="Arial"/>
          <w:i/>
          <w:szCs w:val="20"/>
        </w:rPr>
        <w:t>produkce rostla</w:t>
      </w:r>
      <w:r w:rsidRPr="00F01C07">
        <w:rPr>
          <w:rFonts w:cs="Arial"/>
          <w:i/>
          <w:szCs w:val="20"/>
        </w:rPr>
        <w:t>. Jejím</w:t>
      </w:r>
      <w:r w:rsidR="000D4018" w:rsidRPr="00F01C07">
        <w:rPr>
          <w:rFonts w:cs="Arial"/>
          <w:i/>
          <w:szCs w:val="20"/>
        </w:rPr>
        <w:t xml:space="preserve"> tahounem bylo inženýrské stavitelství. Od dubna se </w:t>
      </w:r>
      <w:r w:rsidRPr="00F01C07">
        <w:rPr>
          <w:rFonts w:cs="Arial"/>
          <w:i/>
          <w:szCs w:val="20"/>
        </w:rPr>
        <w:t xml:space="preserve">ale </w:t>
      </w:r>
      <w:r w:rsidR="000D4018" w:rsidRPr="00F01C07">
        <w:rPr>
          <w:rFonts w:cs="Arial"/>
          <w:i/>
          <w:szCs w:val="20"/>
        </w:rPr>
        <w:t>v datech začaly projevovat důsledky epidemie a s ní spojeného nouzového stavu</w:t>
      </w:r>
      <w:r w:rsidRPr="00F01C07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říká Marek Rojíček, předseda Českého statistického úřadu. </w:t>
      </w:r>
      <w:r w:rsidR="000D4018" w:rsidRPr="000D4018">
        <w:rPr>
          <w:rFonts w:cs="Arial"/>
          <w:szCs w:val="20"/>
        </w:rPr>
        <w:t>Zpočátku se jednalo spíše o</w:t>
      </w:r>
      <w:r w:rsidR="000D4018">
        <w:rPr>
          <w:rFonts w:cs="Arial"/>
          <w:szCs w:val="20"/>
        </w:rPr>
        <w:t> </w:t>
      </w:r>
      <w:r w:rsidR="000D4018" w:rsidRPr="000D4018">
        <w:rPr>
          <w:rFonts w:cs="Arial"/>
          <w:szCs w:val="20"/>
        </w:rPr>
        <w:t>menší firmy, k</w:t>
      </w:r>
      <w:r w:rsidR="000D4018">
        <w:rPr>
          <w:rFonts w:cs="Arial"/>
          <w:szCs w:val="20"/>
        </w:rPr>
        <w:t>de</w:t>
      </w:r>
      <w:r w:rsidR="000D4018" w:rsidRPr="000D4018">
        <w:rPr>
          <w:rFonts w:cs="Arial"/>
          <w:szCs w:val="20"/>
        </w:rPr>
        <w:t xml:space="preserve"> zaměstnanci čerpali nemocenskou, ošetřovné nebo neplacené volno. Některé společnosti </w:t>
      </w:r>
      <w:r>
        <w:rPr>
          <w:rFonts w:cs="Arial"/>
          <w:szCs w:val="20"/>
        </w:rPr>
        <w:t xml:space="preserve">pak </w:t>
      </w:r>
      <w:r w:rsidR="000D4018" w:rsidRPr="000D4018">
        <w:rPr>
          <w:rFonts w:cs="Arial"/>
          <w:szCs w:val="20"/>
        </w:rPr>
        <w:t>zaznamenal</w:t>
      </w:r>
      <w:r>
        <w:rPr>
          <w:rFonts w:cs="Arial"/>
          <w:szCs w:val="20"/>
        </w:rPr>
        <w:t>y</w:t>
      </w:r>
      <w:r w:rsidR="000D4018" w:rsidRPr="000D4018">
        <w:rPr>
          <w:rFonts w:cs="Arial"/>
          <w:szCs w:val="20"/>
        </w:rPr>
        <w:t xml:space="preserve"> odliv zahraničních pracovníků. V červnu přispěla k horšímu výsledku také vyšší srovnávací základna z června 2019 a ani počasí stavební výkony nepodpořilo.</w:t>
      </w:r>
      <w:r w:rsidR="000D4018" w:rsidRPr="000D4018">
        <w:rPr>
          <w:rFonts w:eastAsia="Times New Roman" w:cs="Arial"/>
          <w:szCs w:val="20"/>
          <w:lang w:eastAsia="cs-CZ"/>
        </w:rPr>
        <w:t xml:space="preserve"> Letošní červen byl nejdeštivě</w:t>
      </w:r>
      <w:bookmarkStart w:id="0" w:name="_GoBack"/>
      <w:bookmarkEnd w:id="0"/>
      <w:r w:rsidR="000D4018" w:rsidRPr="000D4018">
        <w:rPr>
          <w:rFonts w:eastAsia="Times New Roman" w:cs="Arial"/>
          <w:szCs w:val="20"/>
          <w:lang w:eastAsia="cs-CZ"/>
        </w:rPr>
        <w:t xml:space="preserve">jší za posledních téměř 60 let. </w:t>
      </w:r>
      <w:r w:rsidR="000D4018" w:rsidRPr="000D4018">
        <w:rPr>
          <w:rFonts w:eastAsia="Times New Roman" w:cs="Arial"/>
          <w:i/>
          <w:szCs w:val="20"/>
          <w:lang w:eastAsia="cs-CZ"/>
        </w:rPr>
        <w:t>„</w:t>
      </w:r>
      <w:r w:rsidRPr="00D763B6">
        <w:rPr>
          <w:rFonts w:eastAsia="Times New Roman" w:cs="Arial"/>
          <w:i/>
          <w:szCs w:val="20"/>
          <w:lang w:eastAsia="cs-CZ"/>
        </w:rPr>
        <w:t>Ani nejnovější data za červenec letošní bilanci nevylepšila a pom</w:t>
      </w:r>
      <w:r w:rsidR="00DA5D59">
        <w:rPr>
          <w:rFonts w:eastAsia="Times New Roman" w:cs="Arial"/>
          <w:i/>
          <w:szCs w:val="20"/>
          <w:lang w:eastAsia="cs-CZ"/>
        </w:rPr>
        <w:t>ěrně velký pokles nastal v obou</w:t>
      </w:r>
      <w:r>
        <w:rPr>
          <w:rFonts w:eastAsia="Times New Roman" w:cs="Arial"/>
          <w:i/>
          <w:szCs w:val="20"/>
          <w:lang w:eastAsia="cs-CZ"/>
        </w:rPr>
        <w:t xml:space="preserve"> </w:t>
      </w:r>
      <w:r w:rsidR="00DA5D59">
        <w:rPr>
          <w:rFonts w:eastAsia="Times New Roman" w:cs="Arial"/>
          <w:i/>
          <w:szCs w:val="20"/>
          <w:lang w:eastAsia="cs-CZ"/>
        </w:rPr>
        <w:t xml:space="preserve">segmentech. </w:t>
      </w:r>
      <w:r w:rsidR="00DA5D59" w:rsidRPr="00DA5D59">
        <w:rPr>
          <w:rFonts w:eastAsia="Times New Roman" w:cs="Arial"/>
          <w:i/>
          <w:szCs w:val="20"/>
          <w:lang w:eastAsia="cs-CZ"/>
        </w:rPr>
        <w:t xml:space="preserve">Zatímco pozemní stavitelství svůj pokles zpomalilo, inženýrské se propadlo nejvíce v letošním roce. </w:t>
      </w:r>
      <w:r w:rsidRPr="00D763B6">
        <w:rPr>
          <w:rFonts w:eastAsia="Times New Roman" w:cs="Arial"/>
          <w:i/>
          <w:szCs w:val="20"/>
          <w:lang w:eastAsia="cs-CZ"/>
        </w:rPr>
        <w:t xml:space="preserve">Pokračuje nedostatek pracovní síly zejména ze zahraničí a poptávka vázne také </w:t>
      </w:r>
      <w:r w:rsidR="00DA5D59">
        <w:rPr>
          <w:rFonts w:eastAsia="Times New Roman" w:cs="Arial"/>
          <w:i/>
          <w:szCs w:val="20"/>
          <w:lang w:eastAsia="cs-CZ"/>
        </w:rPr>
        <w:br/>
      </w:r>
      <w:r w:rsidRPr="00D763B6">
        <w:rPr>
          <w:rFonts w:eastAsia="Times New Roman" w:cs="Arial"/>
          <w:i/>
          <w:szCs w:val="20"/>
          <w:lang w:eastAsia="cs-CZ"/>
        </w:rPr>
        <w:t>v důsledku administrativní nepřipravenosti staveb</w:t>
      </w:r>
      <w:r w:rsidR="000D4018" w:rsidRPr="000D4018">
        <w:rPr>
          <w:rFonts w:cs="Arial"/>
          <w:i/>
          <w:szCs w:val="20"/>
        </w:rPr>
        <w:t>,“</w:t>
      </w:r>
      <w:r w:rsidR="000D4018" w:rsidRPr="000D4018">
        <w:rPr>
          <w:rFonts w:cs="Arial"/>
          <w:szCs w:val="20"/>
        </w:rPr>
        <w:t xml:space="preserve"> </w:t>
      </w:r>
      <w:r w:rsidR="000D4018">
        <w:rPr>
          <w:rFonts w:cs="Arial"/>
          <w:szCs w:val="20"/>
        </w:rPr>
        <w:t>říká Petra Cuřínová, vedoucí oddělení statistiky stavebnictví ČSÚ.</w:t>
      </w:r>
    </w:p>
    <w:p w:rsidR="000D4018" w:rsidRDefault="000D4018" w:rsidP="000D4018">
      <w:pPr>
        <w:rPr>
          <w:rFonts w:cs="Arial"/>
          <w:szCs w:val="20"/>
        </w:rPr>
      </w:pPr>
    </w:p>
    <w:p w:rsidR="000D4018" w:rsidRPr="000D4018" w:rsidRDefault="00D763B6" w:rsidP="000D4018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0D4018">
        <w:rPr>
          <w:rFonts w:cs="Arial"/>
          <w:szCs w:val="20"/>
        </w:rPr>
        <w:t xml:space="preserve">robíhající epidemií </w:t>
      </w:r>
      <w:r w:rsidR="00B37D0D">
        <w:rPr>
          <w:rFonts w:cs="Arial"/>
          <w:szCs w:val="20"/>
        </w:rPr>
        <w:t xml:space="preserve">byla </w:t>
      </w:r>
      <w:r w:rsidR="00B37D0D" w:rsidRPr="000D4018">
        <w:rPr>
          <w:rFonts w:cs="Arial"/>
          <w:szCs w:val="20"/>
        </w:rPr>
        <w:t>zčásti ovlivněna</w:t>
      </w:r>
      <w:r w:rsidR="00B37D0D" w:rsidRPr="000D4018" w:rsidDel="00B37D0D">
        <w:rPr>
          <w:rFonts w:cs="Arial"/>
          <w:szCs w:val="20"/>
        </w:rPr>
        <w:t xml:space="preserve"> </w:t>
      </w:r>
      <w:r w:rsidR="00B37D0D">
        <w:rPr>
          <w:rFonts w:cs="Arial"/>
          <w:szCs w:val="20"/>
        </w:rPr>
        <w:t>t</w:t>
      </w:r>
      <w:r w:rsidR="000D4018" w:rsidRPr="000D4018">
        <w:rPr>
          <w:rFonts w:cs="Arial"/>
          <w:szCs w:val="20"/>
        </w:rPr>
        <w:t>aké oblast bytové výstavby a</w:t>
      </w:r>
      <w:r w:rsidR="007066F1">
        <w:rPr>
          <w:rFonts w:cs="Arial"/>
          <w:szCs w:val="20"/>
        </w:rPr>
        <w:t xml:space="preserve"> vydávání</w:t>
      </w:r>
      <w:r w:rsidR="000D4018" w:rsidRPr="000D4018">
        <w:rPr>
          <w:rFonts w:cs="Arial"/>
          <w:szCs w:val="20"/>
        </w:rPr>
        <w:t xml:space="preserve"> stavebních povolení. Některé stavební úřady omezily úřední hodiny a kontrolní prohlídky</w:t>
      </w:r>
      <w:r w:rsidR="00B37D0D">
        <w:rPr>
          <w:rFonts w:cs="Arial"/>
          <w:szCs w:val="20"/>
        </w:rPr>
        <w:t>,</w:t>
      </w:r>
      <w:r w:rsidR="000D4018" w:rsidRPr="000D4018">
        <w:rPr>
          <w:rFonts w:cs="Arial"/>
          <w:szCs w:val="20"/>
        </w:rPr>
        <w:t xml:space="preserve"> problémy </w:t>
      </w:r>
      <w:r w:rsidR="00B37D0D">
        <w:rPr>
          <w:rFonts w:cs="Arial"/>
          <w:szCs w:val="20"/>
        </w:rPr>
        <w:t>nastaly</w:t>
      </w:r>
      <w:r w:rsidR="00DA5D59">
        <w:rPr>
          <w:rFonts w:cs="Arial"/>
          <w:szCs w:val="20"/>
        </w:rPr>
        <w:t xml:space="preserve"> také se získáním stanovisek dotčených orgánů nutných</w:t>
      </w:r>
      <w:r w:rsidR="000D4018" w:rsidRPr="000D4018">
        <w:rPr>
          <w:rFonts w:cs="Arial"/>
          <w:szCs w:val="20"/>
        </w:rPr>
        <w:t xml:space="preserve"> k vydání rozhodnutí. Obecně se úřady shodovaly </w:t>
      </w:r>
      <w:r w:rsidR="00B37D0D">
        <w:rPr>
          <w:rFonts w:cs="Arial"/>
          <w:szCs w:val="20"/>
        </w:rPr>
        <w:t xml:space="preserve">i </w:t>
      </w:r>
      <w:r w:rsidR="000D4018" w:rsidRPr="000D4018">
        <w:rPr>
          <w:rFonts w:cs="Arial"/>
          <w:szCs w:val="20"/>
        </w:rPr>
        <w:t>na nižším zájmu ze strany stavebníků. Počet dokončených bytů v lednu až červenci</w:t>
      </w:r>
      <w:r w:rsidR="00B37D0D">
        <w:rPr>
          <w:rFonts w:cs="Arial"/>
          <w:szCs w:val="20"/>
        </w:rPr>
        <w:t xml:space="preserve"> 2020</w:t>
      </w:r>
      <w:r w:rsidR="000D4018" w:rsidRPr="000D4018">
        <w:rPr>
          <w:rFonts w:cs="Arial"/>
          <w:szCs w:val="20"/>
        </w:rPr>
        <w:t xml:space="preserve"> </w:t>
      </w:r>
      <w:r w:rsidR="00DA5D59">
        <w:rPr>
          <w:rFonts w:cs="Arial"/>
          <w:szCs w:val="20"/>
        </w:rPr>
        <w:t xml:space="preserve">meziročně </w:t>
      </w:r>
      <w:r w:rsidR="000D4018" w:rsidRPr="000D4018">
        <w:rPr>
          <w:rFonts w:cs="Arial"/>
          <w:szCs w:val="20"/>
        </w:rPr>
        <w:t>klesl o</w:t>
      </w:r>
      <w:r w:rsidR="000D4018">
        <w:rPr>
          <w:rFonts w:cs="Arial"/>
          <w:szCs w:val="20"/>
        </w:rPr>
        <w:t> </w:t>
      </w:r>
      <w:r w:rsidR="000D4018" w:rsidRPr="000D4018">
        <w:rPr>
          <w:rFonts w:cs="Arial"/>
          <w:szCs w:val="20"/>
        </w:rPr>
        <w:t xml:space="preserve">7,4 %. Orientační hodnota vydaných stavebních povolení a počet zahájených bytů byly sice meziročně mírně nižší, ale vzhledem k relativně vysoké základně to není špatný výsledek. Také hodnota nových stavebních zakázek byla mírně pod úrovní velmi úspěšného 1. pololetí </w:t>
      </w:r>
      <w:r w:rsidR="00B37D0D">
        <w:rPr>
          <w:rFonts w:cs="Arial"/>
          <w:szCs w:val="20"/>
        </w:rPr>
        <w:t xml:space="preserve">roku </w:t>
      </w:r>
      <w:r w:rsidR="000D4018" w:rsidRPr="000D4018">
        <w:rPr>
          <w:rFonts w:cs="Arial"/>
          <w:szCs w:val="20"/>
        </w:rPr>
        <w:t>2019. Zásoba</w:t>
      </w:r>
      <w:r w:rsidR="007066F1" w:rsidRPr="007066F1">
        <w:t xml:space="preserve"> </w:t>
      </w:r>
      <w:r w:rsidR="007066F1" w:rsidRPr="007066F1">
        <w:rPr>
          <w:rFonts w:cs="Arial"/>
          <w:szCs w:val="20"/>
        </w:rPr>
        <w:t>stavebních zakázek, povolených staveb a zahájených bytů</w:t>
      </w:r>
      <w:r w:rsidR="007066F1">
        <w:rPr>
          <w:rFonts w:cs="Arial"/>
          <w:szCs w:val="20"/>
        </w:rPr>
        <w:t xml:space="preserve"> </w:t>
      </w:r>
      <w:r w:rsidR="00B37D0D">
        <w:rPr>
          <w:rFonts w:cs="Arial"/>
          <w:szCs w:val="20"/>
        </w:rPr>
        <w:t xml:space="preserve">však </w:t>
      </w:r>
      <w:r w:rsidR="000D4018" w:rsidRPr="000D4018">
        <w:rPr>
          <w:rFonts w:cs="Arial"/>
          <w:szCs w:val="20"/>
        </w:rPr>
        <w:t>dává n</w:t>
      </w:r>
      <w:r w:rsidR="000D4018" w:rsidRPr="000D4018">
        <w:rPr>
          <w:szCs w:val="20"/>
        </w:rPr>
        <w:t>aději na obrat k přízniv</w:t>
      </w:r>
      <w:r w:rsidR="00B37D0D">
        <w:rPr>
          <w:szCs w:val="20"/>
        </w:rPr>
        <w:t>ějšímu</w:t>
      </w:r>
      <w:r w:rsidR="000D4018" w:rsidRPr="000D4018">
        <w:rPr>
          <w:szCs w:val="20"/>
        </w:rPr>
        <w:t xml:space="preserve"> vývoji.</w:t>
      </w:r>
    </w:p>
    <w:p w:rsidR="00D8609D" w:rsidRDefault="00D8609D" w:rsidP="00D8609D">
      <w:pPr>
        <w:rPr>
          <w:rFonts w:cs="Arial"/>
          <w:b/>
          <w:bCs/>
          <w:szCs w:val="20"/>
        </w:rPr>
      </w:pPr>
    </w:p>
    <w:p w:rsidR="00D8609D" w:rsidRDefault="00D8609D" w:rsidP="00D8609D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nová data o stavebnictví naleznete na webu: </w:t>
      </w:r>
    </w:p>
    <w:p w:rsidR="00D8609D" w:rsidRDefault="00301F92" w:rsidP="00D8609D">
      <w:hyperlink r:id="rId8" w:history="1">
        <w:r w:rsidR="00D8609D">
          <w:rPr>
            <w:rStyle w:val="Hypertextovodkaz"/>
          </w:rPr>
          <w:t>https://www.czso.cz/csu/czso/sta_cr</w:t>
        </w:r>
      </w:hyperlink>
    </w:p>
    <w:p w:rsidR="00AE6D5B" w:rsidRDefault="00AE6D5B" w:rsidP="00AE6D5B"/>
    <w:p w:rsidR="00D8609D" w:rsidRDefault="00D8609D" w:rsidP="00AE6D5B"/>
    <w:p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92" w:rsidRDefault="00301F92" w:rsidP="00BA6370">
      <w:r>
        <w:separator/>
      </w:r>
    </w:p>
  </w:endnote>
  <w:endnote w:type="continuationSeparator" w:id="0">
    <w:p w:rsidR="00301F92" w:rsidRDefault="00301F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48" w:rsidRDefault="00784C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C48" w:rsidRPr="000842D2" w:rsidRDefault="00784C4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784C48" w:rsidRPr="000842D2" w:rsidRDefault="00784C48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784C48" w:rsidRPr="00E600D3" w:rsidRDefault="00784C48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A5D5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784C48" w:rsidRPr="000842D2" w:rsidRDefault="00784C4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784C48" w:rsidRPr="000842D2" w:rsidRDefault="00784C48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784C48" w:rsidRPr="00E600D3" w:rsidRDefault="00784C48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A5D5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CE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92" w:rsidRDefault="00301F92" w:rsidP="00BA6370">
      <w:r>
        <w:separator/>
      </w:r>
    </w:p>
  </w:footnote>
  <w:footnote w:type="continuationSeparator" w:id="0">
    <w:p w:rsidR="00301F92" w:rsidRDefault="00301F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48" w:rsidRDefault="00784C4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F156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19D6"/>
    <w:rsid w:val="000B6F63"/>
    <w:rsid w:val="000C435D"/>
    <w:rsid w:val="000D4018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0945"/>
    <w:rsid w:val="00213729"/>
    <w:rsid w:val="002272A6"/>
    <w:rsid w:val="002406FA"/>
    <w:rsid w:val="002460EA"/>
    <w:rsid w:val="002848DA"/>
    <w:rsid w:val="002B2E47"/>
    <w:rsid w:val="002D6A6C"/>
    <w:rsid w:val="002F16CE"/>
    <w:rsid w:val="00301F92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B7B11"/>
    <w:rsid w:val="003C2DCF"/>
    <w:rsid w:val="003C7FE7"/>
    <w:rsid w:val="003D02AA"/>
    <w:rsid w:val="003D0499"/>
    <w:rsid w:val="003F526A"/>
    <w:rsid w:val="00405244"/>
    <w:rsid w:val="004102F9"/>
    <w:rsid w:val="00413A9D"/>
    <w:rsid w:val="004436EE"/>
    <w:rsid w:val="00444855"/>
    <w:rsid w:val="0045547F"/>
    <w:rsid w:val="004920AD"/>
    <w:rsid w:val="004D05B3"/>
    <w:rsid w:val="004E479E"/>
    <w:rsid w:val="004E583B"/>
    <w:rsid w:val="004F78E6"/>
    <w:rsid w:val="00512D99"/>
    <w:rsid w:val="00531DBB"/>
    <w:rsid w:val="005B13D8"/>
    <w:rsid w:val="005C23C1"/>
    <w:rsid w:val="005F699D"/>
    <w:rsid w:val="005F72AB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C57E8"/>
    <w:rsid w:val="006E024F"/>
    <w:rsid w:val="006E4E81"/>
    <w:rsid w:val="007058C5"/>
    <w:rsid w:val="00705DE1"/>
    <w:rsid w:val="007066F1"/>
    <w:rsid w:val="00707F7D"/>
    <w:rsid w:val="00717EC5"/>
    <w:rsid w:val="00727525"/>
    <w:rsid w:val="00737B80"/>
    <w:rsid w:val="00744C7C"/>
    <w:rsid w:val="007543CA"/>
    <w:rsid w:val="00784C48"/>
    <w:rsid w:val="007A203E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F35B4"/>
    <w:rsid w:val="008F73B4"/>
    <w:rsid w:val="00903185"/>
    <w:rsid w:val="00940EB9"/>
    <w:rsid w:val="0094402F"/>
    <w:rsid w:val="00956B09"/>
    <w:rsid w:val="009668FF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37D0D"/>
    <w:rsid w:val="00B57910"/>
    <w:rsid w:val="00B913E1"/>
    <w:rsid w:val="00BA439F"/>
    <w:rsid w:val="00BA6370"/>
    <w:rsid w:val="00BF588B"/>
    <w:rsid w:val="00C1158E"/>
    <w:rsid w:val="00C269D4"/>
    <w:rsid w:val="00C4160D"/>
    <w:rsid w:val="00C52466"/>
    <w:rsid w:val="00C8406E"/>
    <w:rsid w:val="00CA41A1"/>
    <w:rsid w:val="00CB2709"/>
    <w:rsid w:val="00CB6F89"/>
    <w:rsid w:val="00CD4B98"/>
    <w:rsid w:val="00CE228C"/>
    <w:rsid w:val="00CF545B"/>
    <w:rsid w:val="00D018F0"/>
    <w:rsid w:val="00D162C0"/>
    <w:rsid w:val="00D27074"/>
    <w:rsid w:val="00D27D69"/>
    <w:rsid w:val="00D4402F"/>
    <w:rsid w:val="00D448C2"/>
    <w:rsid w:val="00D666C3"/>
    <w:rsid w:val="00D763B6"/>
    <w:rsid w:val="00D8609D"/>
    <w:rsid w:val="00D95CAD"/>
    <w:rsid w:val="00DA5D59"/>
    <w:rsid w:val="00DB3587"/>
    <w:rsid w:val="00DF47FE"/>
    <w:rsid w:val="00E20AF5"/>
    <w:rsid w:val="00E2374E"/>
    <w:rsid w:val="00E26704"/>
    <w:rsid w:val="00E27C40"/>
    <w:rsid w:val="00E31980"/>
    <w:rsid w:val="00E6423C"/>
    <w:rsid w:val="00E92B50"/>
    <w:rsid w:val="00E93830"/>
    <w:rsid w:val="00E93E0E"/>
    <w:rsid w:val="00E961DC"/>
    <w:rsid w:val="00EB1ED3"/>
    <w:rsid w:val="00EC2D51"/>
    <w:rsid w:val="00F01C07"/>
    <w:rsid w:val="00F26395"/>
    <w:rsid w:val="00F46F18"/>
    <w:rsid w:val="00F61AA3"/>
    <w:rsid w:val="00FA55B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4D0DEC"/>
  <w15:docId w15:val="{A0AF17CC-413B-4D30-ACD2-850312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DD6C-09E1-4CC6-A85E-E3E99139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2</cp:revision>
  <dcterms:created xsi:type="dcterms:W3CDTF">2020-09-04T10:49:00Z</dcterms:created>
  <dcterms:modified xsi:type="dcterms:W3CDTF">2020-09-04T10:49:00Z</dcterms:modified>
</cp:coreProperties>
</file>