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39" w:rsidRPr="00387724" w:rsidRDefault="005641A1" w:rsidP="006A1FE1">
      <w:pPr>
        <w:pStyle w:val="Nadpis2"/>
        <w:pageBreakBefore/>
        <w:tabs>
          <w:tab w:val="left" w:pos="360"/>
        </w:tabs>
        <w:spacing w:after="120" w:line="276" w:lineRule="auto"/>
        <w:jc w:val="both"/>
        <w:rPr>
          <w:i/>
          <w:iCs/>
          <w:color w:val="20959B"/>
          <w:sz w:val="22"/>
        </w:rPr>
      </w:pPr>
      <w:r>
        <w:rPr>
          <w:sz w:val="30"/>
          <w:szCs w:val="30"/>
        </w:rPr>
        <w:t>1</w:t>
      </w:r>
      <w:r w:rsidR="0044046A">
        <w:rPr>
          <w:sz w:val="30"/>
          <w:szCs w:val="30"/>
        </w:rPr>
        <w:t>1</w:t>
      </w:r>
      <w:r w:rsidR="00553139" w:rsidRPr="0098620F">
        <w:rPr>
          <w:sz w:val="30"/>
          <w:szCs w:val="30"/>
        </w:rPr>
        <w:t>.</w:t>
      </w:r>
      <w:r w:rsidR="00553139" w:rsidRPr="0098620F">
        <w:rPr>
          <w:sz w:val="30"/>
          <w:szCs w:val="30"/>
        </w:rPr>
        <w:tab/>
      </w:r>
      <w:r w:rsidR="00A91924">
        <w:rPr>
          <w:sz w:val="30"/>
          <w:szCs w:val="30"/>
        </w:rPr>
        <w:t>Používání i</w:t>
      </w:r>
      <w:r w:rsidR="002E6F9F">
        <w:rPr>
          <w:sz w:val="30"/>
          <w:szCs w:val="30"/>
        </w:rPr>
        <w:t>nternet</w:t>
      </w:r>
      <w:r w:rsidR="00A91924">
        <w:rPr>
          <w:sz w:val="30"/>
          <w:szCs w:val="30"/>
        </w:rPr>
        <w:t>u</w:t>
      </w:r>
      <w:r w:rsidR="002E6F9F">
        <w:rPr>
          <w:sz w:val="30"/>
          <w:szCs w:val="30"/>
        </w:rPr>
        <w:t xml:space="preserve"> věcí</w:t>
      </w:r>
      <w:r w:rsidR="00A91924">
        <w:rPr>
          <w:sz w:val="30"/>
          <w:szCs w:val="30"/>
        </w:rPr>
        <w:t xml:space="preserve"> a umělé inteligence</w:t>
      </w:r>
    </w:p>
    <w:p w:rsidR="00406B6D" w:rsidRPr="00A55B34" w:rsidRDefault="00F65787" w:rsidP="006A1FE1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</w:t>
      </w:r>
      <w:r w:rsidR="00772EF0">
        <w:rPr>
          <w:rFonts w:ascii="Arial" w:hAnsi="Arial" w:cs="Arial"/>
          <w:i/>
          <w:sz w:val="20"/>
          <w:szCs w:val="20"/>
        </w:rPr>
        <w:t>ařízení internetu věcí</w:t>
      </w:r>
      <w:r>
        <w:rPr>
          <w:rFonts w:ascii="Arial" w:hAnsi="Arial" w:cs="Arial"/>
          <w:i/>
          <w:sz w:val="20"/>
          <w:szCs w:val="20"/>
        </w:rPr>
        <w:t xml:space="preserve"> již pronikla do podnikatelského sektoru v Česku</w:t>
      </w:r>
      <w:r w:rsidR="00772EF0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Firmy </w:t>
      </w:r>
      <w:r w:rsidR="00772EF0">
        <w:rPr>
          <w:rFonts w:ascii="Arial" w:hAnsi="Arial" w:cs="Arial"/>
          <w:i/>
          <w:sz w:val="20"/>
          <w:szCs w:val="20"/>
        </w:rPr>
        <w:t xml:space="preserve">díky nim </w:t>
      </w:r>
      <w:r>
        <w:rPr>
          <w:rFonts w:ascii="Arial" w:hAnsi="Arial" w:cs="Arial"/>
          <w:i/>
          <w:sz w:val="20"/>
          <w:szCs w:val="20"/>
        </w:rPr>
        <w:t xml:space="preserve">mohou </w:t>
      </w:r>
      <w:r w:rsidR="00772EF0">
        <w:rPr>
          <w:rFonts w:ascii="Arial" w:hAnsi="Arial" w:cs="Arial"/>
          <w:i/>
          <w:sz w:val="20"/>
          <w:szCs w:val="20"/>
        </w:rPr>
        <w:t>např. hlídat či regulovat osvětlení nebo spotřebu energie, mohou ovládat bezpečnostní kamery a vzdáleně hlídat bezpečn</w:t>
      </w:r>
      <w:r w:rsidR="004B21D2">
        <w:rPr>
          <w:rFonts w:ascii="Arial" w:hAnsi="Arial" w:cs="Arial"/>
          <w:i/>
          <w:sz w:val="20"/>
          <w:szCs w:val="20"/>
        </w:rPr>
        <w:t>ost</w:t>
      </w:r>
      <w:r w:rsidR="00772EF0">
        <w:rPr>
          <w:rFonts w:ascii="Arial" w:hAnsi="Arial" w:cs="Arial"/>
          <w:i/>
          <w:sz w:val="20"/>
          <w:szCs w:val="20"/>
        </w:rPr>
        <w:t xml:space="preserve"> firemních prostor. Internet věcí </w:t>
      </w:r>
      <w:r>
        <w:rPr>
          <w:rFonts w:ascii="Arial" w:hAnsi="Arial" w:cs="Arial"/>
          <w:i/>
          <w:sz w:val="20"/>
          <w:szCs w:val="20"/>
        </w:rPr>
        <w:t>se používá také ve</w:t>
      </w:r>
      <w:r w:rsidR="00772EF0">
        <w:rPr>
          <w:rFonts w:ascii="Arial" w:hAnsi="Arial" w:cs="Arial"/>
          <w:i/>
          <w:sz w:val="20"/>
          <w:szCs w:val="20"/>
        </w:rPr>
        <w:t xml:space="preserve"> výrob</w:t>
      </w:r>
      <w:r>
        <w:rPr>
          <w:rFonts w:ascii="Arial" w:hAnsi="Arial" w:cs="Arial"/>
          <w:i/>
          <w:sz w:val="20"/>
          <w:szCs w:val="20"/>
        </w:rPr>
        <w:t>ě</w:t>
      </w:r>
      <w:r w:rsidR="00772EF0">
        <w:rPr>
          <w:rFonts w:ascii="Arial" w:hAnsi="Arial" w:cs="Arial"/>
          <w:i/>
          <w:sz w:val="20"/>
          <w:szCs w:val="20"/>
        </w:rPr>
        <w:t>,</w:t>
      </w:r>
      <w:r w:rsidR="004B21D2">
        <w:rPr>
          <w:rFonts w:ascii="Arial" w:hAnsi="Arial" w:cs="Arial"/>
          <w:i/>
          <w:sz w:val="20"/>
          <w:szCs w:val="20"/>
        </w:rPr>
        <w:t xml:space="preserve"> kdy mohou</w:t>
      </w:r>
      <w:r w:rsidR="00772EF0">
        <w:rPr>
          <w:rFonts w:ascii="Arial" w:hAnsi="Arial" w:cs="Arial"/>
          <w:i/>
          <w:sz w:val="20"/>
          <w:szCs w:val="20"/>
        </w:rPr>
        <w:t xml:space="preserve"> </w:t>
      </w:r>
      <w:r w:rsidR="00A91924">
        <w:rPr>
          <w:rFonts w:ascii="Arial" w:hAnsi="Arial" w:cs="Arial"/>
          <w:i/>
          <w:sz w:val="20"/>
          <w:szCs w:val="20"/>
        </w:rPr>
        <w:t xml:space="preserve">podniky </w:t>
      </w:r>
      <w:r w:rsidR="00772EF0">
        <w:rPr>
          <w:rFonts w:ascii="Arial" w:hAnsi="Arial" w:cs="Arial"/>
          <w:i/>
          <w:sz w:val="20"/>
          <w:szCs w:val="20"/>
        </w:rPr>
        <w:t>monitorovat výrobní procesy v reálném čase a na základě analýz je optimalizovat, mohou sledovat pohyb zboží či provozní stav vozidel nebo také sledovat chování zákazníků a pochopit tak jejich uvažování a potřeby</w:t>
      </w:r>
      <w:r w:rsidR="00393B5D">
        <w:rPr>
          <w:rFonts w:ascii="Arial" w:hAnsi="Arial" w:cs="Arial"/>
          <w:i/>
          <w:sz w:val="20"/>
          <w:szCs w:val="20"/>
        </w:rPr>
        <w:t xml:space="preserve"> a</w:t>
      </w:r>
      <w:r w:rsidR="00772EF0">
        <w:rPr>
          <w:rFonts w:ascii="Arial" w:hAnsi="Arial" w:cs="Arial"/>
          <w:i/>
          <w:sz w:val="20"/>
          <w:szCs w:val="20"/>
        </w:rPr>
        <w:t xml:space="preserve"> aktivně na ně reagovat.</w:t>
      </w:r>
      <w:r>
        <w:rPr>
          <w:rFonts w:ascii="Arial" w:hAnsi="Arial" w:cs="Arial"/>
          <w:i/>
          <w:sz w:val="20"/>
          <w:szCs w:val="20"/>
        </w:rPr>
        <w:t xml:space="preserve"> Zatímco zařízení internetu věcí používá v Česku již zhruba třetina podniků, využívání technologií umělé inteligence je zatím rozšířené jen velmi málo, nalézáme je hlavně ve velkých podnicích.</w:t>
      </w:r>
    </w:p>
    <w:p w:rsidR="00553139" w:rsidRDefault="00553139" w:rsidP="006A1FE1">
      <w:pPr>
        <w:pStyle w:val="Nadpis2"/>
        <w:spacing w:before="240" w:after="120" w:line="240" w:lineRule="auto"/>
        <w:rPr>
          <w:sz w:val="24"/>
          <w:szCs w:val="24"/>
        </w:rPr>
      </w:pPr>
      <w:r w:rsidRPr="0098620F">
        <w:rPr>
          <w:sz w:val="24"/>
          <w:szCs w:val="24"/>
        </w:rPr>
        <w:t>Hlavní zjištění</w:t>
      </w:r>
    </w:p>
    <w:p w:rsidR="008363AE" w:rsidRDefault="008363AE" w:rsidP="008363AE">
      <w:pPr>
        <w:pStyle w:val="Nadpis2"/>
        <w:spacing w:before="240" w:after="120" w:line="240" w:lineRule="auto"/>
        <w:rPr>
          <w:sz w:val="24"/>
          <w:szCs w:val="24"/>
        </w:rPr>
      </w:pPr>
      <w:r>
        <w:rPr>
          <w:sz w:val="24"/>
          <w:szCs w:val="24"/>
        </w:rPr>
        <w:t>Používání zařízení internetu věcí</w:t>
      </w:r>
    </w:p>
    <w:p w:rsidR="004455D9" w:rsidRDefault="005577B1" w:rsidP="00254D6F">
      <w:pPr>
        <w:numPr>
          <w:ilvl w:val="0"/>
          <w:numId w:val="2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4455D9">
        <w:rPr>
          <w:rFonts w:ascii="Arial" w:hAnsi="Arial" w:cs="Arial"/>
          <w:sz w:val="20"/>
        </w:rPr>
        <w:t xml:space="preserve">ařízení </w:t>
      </w:r>
      <w:r w:rsidR="004455D9" w:rsidRPr="008F5AD9">
        <w:rPr>
          <w:rFonts w:ascii="Arial" w:hAnsi="Arial" w:cs="Arial"/>
          <w:b/>
          <w:sz w:val="20"/>
        </w:rPr>
        <w:t>internetu věcí</w:t>
      </w:r>
      <w:r w:rsidR="004455D9">
        <w:rPr>
          <w:rFonts w:ascii="Arial" w:hAnsi="Arial" w:cs="Arial"/>
          <w:sz w:val="20"/>
        </w:rPr>
        <w:t xml:space="preserve"> využívala v</w:t>
      </w:r>
      <w:r w:rsidR="00F65787">
        <w:rPr>
          <w:rFonts w:ascii="Arial" w:hAnsi="Arial" w:cs="Arial"/>
          <w:sz w:val="20"/>
        </w:rPr>
        <w:t> </w:t>
      </w:r>
      <w:r w:rsidR="004455D9">
        <w:rPr>
          <w:rFonts w:ascii="Arial" w:hAnsi="Arial" w:cs="Arial"/>
          <w:sz w:val="20"/>
        </w:rPr>
        <w:t>roce</w:t>
      </w:r>
      <w:r w:rsidR="00F65787">
        <w:rPr>
          <w:rFonts w:ascii="Arial" w:hAnsi="Arial" w:cs="Arial"/>
          <w:sz w:val="20"/>
        </w:rPr>
        <w:t xml:space="preserve"> 2021</w:t>
      </w:r>
      <w:r w:rsidR="004455D9">
        <w:rPr>
          <w:rFonts w:ascii="Arial" w:hAnsi="Arial" w:cs="Arial"/>
          <w:sz w:val="20"/>
        </w:rPr>
        <w:t xml:space="preserve"> </w:t>
      </w:r>
      <w:r w:rsidR="00F65787" w:rsidRPr="008F5AD9">
        <w:rPr>
          <w:rFonts w:ascii="Arial" w:hAnsi="Arial" w:cs="Arial"/>
          <w:sz w:val="20"/>
        </w:rPr>
        <w:t>téměř třetina</w:t>
      </w:r>
      <w:r w:rsidR="004455D9">
        <w:rPr>
          <w:rFonts w:ascii="Arial" w:hAnsi="Arial" w:cs="Arial"/>
          <w:sz w:val="20"/>
        </w:rPr>
        <w:t xml:space="preserve"> podniků</w:t>
      </w:r>
      <w:r w:rsidR="00D60EB9">
        <w:rPr>
          <w:rFonts w:ascii="Arial" w:hAnsi="Arial" w:cs="Arial"/>
          <w:sz w:val="20"/>
        </w:rPr>
        <w:t xml:space="preserve"> (31 %) </w:t>
      </w:r>
      <w:r w:rsidR="004455D9">
        <w:rPr>
          <w:rFonts w:ascii="Arial" w:hAnsi="Arial" w:cs="Arial"/>
          <w:sz w:val="20"/>
        </w:rPr>
        <w:t>s</w:t>
      </w:r>
      <w:r w:rsidR="00583CDC">
        <w:rPr>
          <w:rFonts w:ascii="Arial" w:hAnsi="Arial" w:cs="Arial"/>
          <w:sz w:val="20"/>
        </w:rPr>
        <w:t xml:space="preserve"> deseti </w:t>
      </w:r>
      <w:r w:rsidR="004455D9">
        <w:rPr>
          <w:rFonts w:ascii="Arial" w:hAnsi="Arial" w:cs="Arial"/>
          <w:sz w:val="20"/>
        </w:rPr>
        <w:t xml:space="preserve">a více zaměstnanci </w:t>
      </w:r>
      <w:r w:rsidR="00D63095">
        <w:rPr>
          <w:rFonts w:ascii="Arial" w:hAnsi="Arial" w:cs="Arial"/>
          <w:sz w:val="20"/>
        </w:rPr>
        <w:t xml:space="preserve">působících </w:t>
      </w:r>
      <w:r w:rsidR="004455D9">
        <w:rPr>
          <w:rFonts w:ascii="Arial" w:hAnsi="Arial" w:cs="Arial"/>
          <w:sz w:val="20"/>
        </w:rPr>
        <w:t>v Č</w:t>
      </w:r>
      <w:r w:rsidR="00D60EB9">
        <w:rPr>
          <w:rFonts w:ascii="Arial" w:hAnsi="Arial" w:cs="Arial"/>
          <w:sz w:val="20"/>
        </w:rPr>
        <w:t>esku</w:t>
      </w:r>
      <w:r w:rsidR="004455D9">
        <w:rPr>
          <w:rFonts w:ascii="Arial" w:hAnsi="Arial" w:cs="Arial"/>
          <w:sz w:val="20"/>
        </w:rPr>
        <w:t xml:space="preserve">. </w:t>
      </w:r>
      <w:r w:rsidR="00E27A05">
        <w:rPr>
          <w:rFonts w:ascii="Arial" w:hAnsi="Arial" w:cs="Arial"/>
          <w:sz w:val="20"/>
        </w:rPr>
        <w:t xml:space="preserve">Používání internetu věcí </w:t>
      </w:r>
      <w:r w:rsidR="00583CDC">
        <w:rPr>
          <w:rFonts w:ascii="Arial" w:hAnsi="Arial" w:cs="Arial"/>
          <w:sz w:val="20"/>
        </w:rPr>
        <w:t xml:space="preserve">ve větší míře používají </w:t>
      </w:r>
      <w:r w:rsidR="004455D9">
        <w:rPr>
          <w:rFonts w:ascii="Arial" w:hAnsi="Arial" w:cs="Arial"/>
          <w:sz w:val="20"/>
        </w:rPr>
        <w:t>velk</w:t>
      </w:r>
      <w:r w:rsidR="00F65787">
        <w:rPr>
          <w:rFonts w:ascii="Arial" w:hAnsi="Arial" w:cs="Arial"/>
          <w:sz w:val="20"/>
        </w:rPr>
        <w:t>é</w:t>
      </w:r>
      <w:r w:rsidR="004455D9">
        <w:rPr>
          <w:rFonts w:ascii="Arial" w:hAnsi="Arial" w:cs="Arial"/>
          <w:sz w:val="20"/>
        </w:rPr>
        <w:t xml:space="preserve"> </w:t>
      </w:r>
      <w:r w:rsidR="00F65787">
        <w:rPr>
          <w:rFonts w:ascii="Arial" w:hAnsi="Arial" w:cs="Arial"/>
          <w:sz w:val="20"/>
        </w:rPr>
        <w:t>podniky</w:t>
      </w:r>
      <w:r w:rsidR="00583CDC">
        <w:rPr>
          <w:rFonts w:ascii="Arial" w:hAnsi="Arial" w:cs="Arial"/>
          <w:sz w:val="20"/>
        </w:rPr>
        <w:t>, v roce 2021 více jak polovina z nich</w:t>
      </w:r>
      <w:r w:rsidR="004455D9">
        <w:rPr>
          <w:rFonts w:ascii="Arial" w:hAnsi="Arial" w:cs="Arial"/>
          <w:sz w:val="20"/>
        </w:rPr>
        <w:t xml:space="preserve"> (</w:t>
      </w:r>
      <w:r w:rsidR="00F65787">
        <w:rPr>
          <w:rFonts w:ascii="Arial" w:hAnsi="Arial" w:cs="Arial"/>
          <w:sz w:val="20"/>
        </w:rPr>
        <w:t>55</w:t>
      </w:r>
      <w:r w:rsidR="004455D9">
        <w:rPr>
          <w:rFonts w:ascii="Arial" w:hAnsi="Arial" w:cs="Arial"/>
          <w:sz w:val="20"/>
        </w:rPr>
        <w:t xml:space="preserve"> %)</w:t>
      </w:r>
      <w:r w:rsidR="00E27A05">
        <w:rPr>
          <w:rFonts w:ascii="Arial" w:hAnsi="Arial" w:cs="Arial"/>
          <w:sz w:val="20"/>
        </w:rPr>
        <w:t>. Některá zařízení internetu věcí používa</w:t>
      </w:r>
      <w:r w:rsidR="00583CDC">
        <w:rPr>
          <w:rFonts w:ascii="Arial" w:hAnsi="Arial" w:cs="Arial"/>
          <w:sz w:val="20"/>
        </w:rPr>
        <w:t xml:space="preserve">lo 41 % </w:t>
      </w:r>
      <w:r w:rsidR="004455D9">
        <w:rPr>
          <w:rFonts w:ascii="Arial" w:hAnsi="Arial" w:cs="Arial"/>
          <w:sz w:val="20"/>
        </w:rPr>
        <w:t>středn</w:t>
      </w:r>
      <w:r w:rsidR="00583CDC">
        <w:rPr>
          <w:rFonts w:ascii="Arial" w:hAnsi="Arial" w:cs="Arial"/>
          <w:sz w:val="20"/>
        </w:rPr>
        <w:t>ích</w:t>
      </w:r>
      <w:r w:rsidR="00E27A05">
        <w:rPr>
          <w:rFonts w:ascii="Arial" w:hAnsi="Arial" w:cs="Arial"/>
          <w:sz w:val="20"/>
        </w:rPr>
        <w:t xml:space="preserve"> </w:t>
      </w:r>
      <w:r w:rsidR="004455D9"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z w:val="20"/>
        </w:rPr>
        <w:t>28 %</w:t>
      </w:r>
      <w:r w:rsidR="004455D9">
        <w:rPr>
          <w:rFonts w:ascii="Arial" w:hAnsi="Arial" w:cs="Arial"/>
          <w:sz w:val="20"/>
        </w:rPr>
        <w:t xml:space="preserve"> malých </w:t>
      </w:r>
      <w:r>
        <w:rPr>
          <w:rFonts w:ascii="Arial" w:hAnsi="Arial" w:cs="Arial"/>
          <w:sz w:val="20"/>
        </w:rPr>
        <w:t>firem</w:t>
      </w:r>
      <w:r w:rsidR="004455D9">
        <w:rPr>
          <w:rFonts w:ascii="Arial" w:hAnsi="Arial" w:cs="Arial"/>
          <w:sz w:val="20"/>
        </w:rPr>
        <w:t>.</w:t>
      </w:r>
    </w:p>
    <w:p w:rsidR="00C426CA" w:rsidRPr="008F5AD9" w:rsidRDefault="00FA5288" w:rsidP="00254D6F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pacing w:val="-4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583CDC" w:rsidRPr="008F5AD9">
        <w:rPr>
          <w:rFonts w:ascii="Arial" w:hAnsi="Arial" w:cs="Arial"/>
          <w:spacing w:val="-4"/>
          <w:sz w:val="20"/>
        </w:rPr>
        <w:t xml:space="preserve">Ze </w:t>
      </w:r>
      <w:r w:rsidR="00583CDC" w:rsidRPr="008F5AD9">
        <w:rPr>
          <w:rFonts w:ascii="Arial" w:hAnsi="Arial" w:cs="Arial"/>
          <w:b/>
          <w:spacing w:val="-4"/>
          <w:sz w:val="20"/>
        </w:rPr>
        <w:t>zemí EU</w:t>
      </w:r>
      <w:r w:rsidR="00583CDC" w:rsidRPr="008F5AD9">
        <w:rPr>
          <w:rFonts w:ascii="Arial" w:hAnsi="Arial" w:cs="Arial"/>
          <w:spacing w:val="-4"/>
          <w:sz w:val="20"/>
        </w:rPr>
        <w:t xml:space="preserve"> je používaní internetu věcí nejrozšířenější v</w:t>
      </w:r>
      <w:r w:rsidR="00D63095" w:rsidRPr="008F5AD9">
        <w:rPr>
          <w:rFonts w:ascii="Arial" w:hAnsi="Arial" w:cs="Arial"/>
          <w:spacing w:val="-4"/>
          <w:sz w:val="20"/>
        </w:rPr>
        <w:t xml:space="preserve"> sousedním </w:t>
      </w:r>
      <w:r w:rsidR="00583CDC" w:rsidRPr="008F5AD9">
        <w:rPr>
          <w:rFonts w:ascii="Arial" w:hAnsi="Arial" w:cs="Arial"/>
          <w:spacing w:val="-4"/>
          <w:sz w:val="20"/>
        </w:rPr>
        <w:t>Rakousku a ve Slovinsku, kde je</w:t>
      </w:r>
      <w:r w:rsidR="00D60EB9" w:rsidRPr="008F5AD9">
        <w:rPr>
          <w:rFonts w:ascii="Arial" w:hAnsi="Arial" w:cs="Arial"/>
          <w:spacing w:val="-4"/>
          <w:sz w:val="20"/>
        </w:rPr>
        <w:t>j</w:t>
      </w:r>
      <w:r w:rsidR="00583CDC" w:rsidRPr="008F5AD9">
        <w:rPr>
          <w:rFonts w:ascii="Arial" w:hAnsi="Arial" w:cs="Arial"/>
          <w:spacing w:val="-4"/>
          <w:sz w:val="20"/>
        </w:rPr>
        <w:t xml:space="preserve"> v roce 2021 používal přibližně každý druhý podnik s deseti a více zaměstnanci. </w:t>
      </w:r>
      <w:r w:rsidR="00A079B8" w:rsidRPr="008F5AD9">
        <w:rPr>
          <w:rFonts w:ascii="Arial" w:hAnsi="Arial" w:cs="Arial"/>
          <w:spacing w:val="-4"/>
          <w:sz w:val="20"/>
        </w:rPr>
        <w:t xml:space="preserve">Průměr za evropskou sedmadvacítku </w:t>
      </w:r>
      <w:r w:rsidR="00583CDC" w:rsidRPr="008F5AD9">
        <w:rPr>
          <w:rFonts w:ascii="Arial" w:hAnsi="Arial" w:cs="Arial"/>
          <w:spacing w:val="-4"/>
          <w:sz w:val="20"/>
        </w:rPr>
        <w:t xml:space="preserve">dosáhl </w:t>
      </w:r>
      <w:r w:rsidR="00A079B8" w:rsidRPr="008F5AD9">
        <w:rPr>
          <w:rFonts w:ascii="Arial" w:hAnsi="Arial" w:cs="Arial"/>
          <w:spacing w:val="-4"/>
          <w:sz w:val="20"/>
        </w:rPr>
        <w:t>29 % podniků.</w:t>
      </w:r>
      <w:r w:rsidR="004A4791" w:rsidRPr="008F5AD9">
        <w:rPr>
          <w:rFonts w:ascii="Arial" w:hAnsi="Arial" w:cs="Arial"/>
          <w:spacing w:val="-4"/>
          <w:sz w:val="20"/>
        </w:rPr>
        <w:t xml:space="preserve"> </w:t>
      </w:r>
      <w:r w:rsidR="00583CDC" w:rsidRPr="008F5AD9">
        <w:rPr>
          <w:rFonts w:ascii="Arial" w:hAnsi="Arial" w:cs="Arial"/>
          <w:spacing w:val="-4"/>
          <w:sz w:val="20"/>
        </w:rPr>
        <w:t xml:space="preserve">V Rumunsku internet věcí ve stejném roce používal jen </w:t>
      </w:r>
      <w:r w:rsidR="00D63095" w:rsidRPr="008F5AD9">
        <w:rPr>
          <w:rFonts w:ascii="Arial" w:hAnsi="Arial" w:cs="Arial"/>
          <w:spacing w:val="-4"/>
          <w:sz w:val="20"/>
        </w:rPr>
        <w:t>cca každý desátý podnik.</w:t>
      </w:r>
      <w:r w:rsidR="004A4791" w:rsidRPr="008F5AD9">
        <w:rPr>
          <w:rFonts w:ascii="Arial" w:hAnsi="Arial" w:cs="Arial"/>
          <w:spacing w:val="-4"/>
          <w:sz w:val="20"/>
        </w:rPr>
        <w:t xml:space="preserve">  </w:t>
      </w:r>
    </w:p>
    <w:p w:rsidR="005577B1" w:rsidRDefault="00000AB2" w:rsidP="00254D6F">
      <w:pPr>
        <w:numPr>
          <w:ilvl w:val="0"/>
          <w:numId w:val="2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Firmy </w:t>
      </w:r>
      <w:r w:rsidR="00D63095">
        <w:rPr>
          <w:rFonts w:ascii="Arial" w:hAnsi="Arial" w:cs="Arial"/>
          <w:sz w:val="20"/>
        </w:rPr>
        <w:t xml:space="preserve">v Česku </w:t>
      </w:r>
      <w:r>
        <w:rPr>
          <w:rFonts w:ascii="Arial" w:hAnsi="Arial" w:cs="Arial"/>
          <w:sz w:val="20"/>
        </w:rPr>
        <w:t>n</w:t>
      </w:r>
      <w:r w:rsidR="00A13EBF">
        <w:rPr>
          <w:rFonts w:ascii="Arial" w:hAnsi="Arial" w:cs="Arial"/>
          <w:sz w:val="20"/>
        </w:rPr>
        <w:t>ejčastěji využíva</w:t>
      </w:r>
      <w:r>
        <w:rPr>
          <w:rFonts w:ascii="Arial" w:hAnsi="Arial" w:cs="Arial"/>
          <w:sz w:val="20"/>
        </w:rPr>
        <w:t>jí</w:t>
      </w:r>
      <w:r w:rsidR="00A13EBF">
        <w:rPr>
          <w:rFonts w:ascii="Arial" w:hAnsi="Arial" w:cs="Arial"/>
          <w:sz w:val="20"/>
        </w:rPr>
        <w:t xml:space="preserve"> zařízení internetu věcí</w:t>
      </w:r>
      <w:r w:rsidR="005577B1">
        <w:rPr>
          <w:rFonts w:ascii="Arial" w:hAnsi="Arial" w:cs="Arial"/>
          <w:sz w:val="20"/>
        </w:rPr>
        <w:t xml:space="preserve"> sloužící </w:t>
      </w:r>
      <w:r w:rsidR="005577B1" w:rsidRPr="00DF4355">
        <w:rPr>
          <w:rFonts w:ascii="Arial" w:hAnsi="Arial" w:cs="Arial"/>
          <w:b/>
          <w:sz w:val="20"/>
        </w:rPr>
        <w:t xml:space="preserve">k zabezpečení </w:t>
      </w:r>
      <w:r w:rsidR="00E27A05">
        <w:rPr>
          <w:rFonts w:ascii="Arial" w:hAnsi="Arial" w:cs="Arial"/>
          <w:b/>
          <w:sz w:val="20"/>
        </w:rPr>
        <w:t>svých</w:t>
      </w:r>
      <w:r>
        <w:rPr>
          <w:rFonts w:ascii="Arial" w:hAnsi="Arial" w:cs="Arial"/>
          <w:b/>
          <w:sz w:val="20"/>
        </w:rPr>
        <w:t xml:space="preserve"> </w:t>
      </w:r>
      <w:r w:rsidR="005577B1" w:rsidRPr="00DF4355">
        <w:rPr>
          <w:rFonts w:ascii="Arial" w:hAnsi="Arial" w:cs="Arial"/>
          <w:b/>
          <w:sz w:val="20"/>
        </w:rPr>
        <w:t>objektů</w:t>
      </w:r>
      <w:r w:rsidRPr="00000AB2">
        <w:rPr>
          <w:rFonts w:ascii="Arial" w:hAnsi="Arial" w:cs="Arial"/>
          <w:sz w:val="20"/>
        </w:rPr>
        <w:t>.</w:t>
      </w:r>
      <w:r w:rsidR="005577B1" w:rsidRPr="00DF4355">
        <w:rPr>
          <w:rFonts w:ascii="Arial" w:hAnsi="Arial" w:cs="Arial"/>
          <w:b/>
          <w:sz w:val="20"/>
        </w:rPr>
        <w:t xml:space="preserve"> </w:t>
      </w:r>
      <w:r w:rsidR="005577B1">
        <w:rPr>
          <w:rFonts w:ascii="Arial" w:hAnsi="Arial" w:cs="Arial"/>
          <w:sz w:val="20"/>
        </w:rPr>
        <w:t>Patří sem např. chytré alarmy, bezpečnostní kamery, které je možné vzdáleně přes internet sledovat, kontrolovat a řídit. Tato zařízen</w:t>
      </w:r>
      <w:r w:rsidR="00E27A05">
        <w:rPr>
          <w:rFonts w:ascii="Arial" w:hAnsi="Arial" w:cs="Arial"/>
          <w:sz w:val="20"/>
        </w:rPr>
        <w:t>í v roce 2021</w:t>
      </w:r>
      <w:r w:rsidR="005577B1">
        <w:rPr>
          <w:rFonts w:ascii="Arial" w:hAnsi="Arial" w:cs="Arial"/>
          <w:sz w:val="20"/>
        </w:rPr>
        <w:t xml:space="preserve"> využívalo 26 % podniků</w:t>
      </w:r>
      <w:r w:rsidR="00D63095">
        <w:rPr>
          <w:rFonts w:ascii="Arial" w:hAnsi="Arial" w:cs="Arial"/>
          <w:sz w:val="20"/>
        </w:rPr>
        <w:t>.</w:t>
      </w:r>
      <w:r w:rsidR="005577B1">
        <w:rPr>
          <w:rFonts w:ascii="Arial" w:hAnsi="Arial" w:cs="Arial"/>
          <w:sz w:val="20"/>
        </w:rPr>
        <w:t xml:space="preserve"> I v tomto případě </w:t>
      </w:r>
      <w:r w:rsidR="00E27A05">
        <w:rPr>
          <w:rFonts w:ascii="Arial" w:hAnsi="Arial" w:cs="Arial"/>
          <w:sz w:val="20"/>
        </w:rPr>
        <w:t>to byly</w:t>
      </w:r>
      <w:r w:rsidR="005577B1">
        <w:rPr>
          <w:rFonts w:ascii="Arial" w:hAnsi="Arial" w:cs="Arial"/>
          <w:sz w:val="20"/>
        </w:rPr>
        <w:t xml:space="preserve"> častěji velké podniky (45 %) než malé firmy (23 %). Nejvíce firem využívajících tato zařízení nalézáme v automobilovém průmyslu nebo telekomunikačních činnostech (v obou odvětvích shodně 44 % podniků).</w:t>
      </w:r>
    </w:p>
    <w:p w:rsidR="003A1BDD" w:rsidRDefault="00294EA7" w:rsidP="00254D6F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Druhé nejčastější využití internetu věcí podniky je pro </w:t>
      </w:r>
      <w:r w:rsidR="00A13EBF" w:rsidRPr="003A1BDD">
        <w:rPr>
          <w:rFonts w:ascii="Arial" w:hAnsi="Arial" w:cs="Arial"/>
          <w:b/>
          <w:sz w:val="20"/>
        </w:rPr>
        <w:t>sled</w:t>
      </w:r>
      <w:r>
        <w:rPr>
          <w:rFonts w:ascii="Arial" w:hAnsi="Arial" w:cs="Arial"/>
          <w:b/>
          <w:sz w:val="20"/>
        </w:rPr>
        <w:t>ování</w:t>
      </w:r>
      <w:r w:rsidR="00A13EBF" w:rsidRPr="003A1BDD">
        <w:rPr>
          <w:rFonts w:ascii="Arial" w:hAnsi="Arial" w:cs="Arial"/>
          <w:b/>
          <w:sz w:val="20"/>
        </w:rPr>
        <w:t xml:space="preserve"> provozní</w:t>
      </w:r>
      <w:r>
        <w:rPr>
          <w:rFonts w:ascii="Arial" w:hAnsi="Arial" w:cs="Arial"/>
          <w:b/>
          <w:sz w:val="20"/>
        </w:rPr>
        <w:t>ho</w:t>
      </w:r>
      <w:r w:rsidR="00A13EBF" w:rsidRPr="003A1BDD">
        <w:rPr>
          <w:rFonts w:ascii="Arial" w:hAnsi="Arial" w:cs="Arial"/>
          <w:b/>
          <w:sz w:val="20"/>
        </w:rPr>
        <w:t xml:space="preserve"> stav</w:t>
      </w:r>
      <w:r>
        <w:rPr>
          <w:rFonts w:ascii="Arial" w:hAnsi="Arial" w:cs="Arial"/>
          <w:b/>
          <w:sz w:val="20"/>
        </w:rPr>
        <w:t>u</w:t>
      </w:r>
      <w:r w:rsidR="00A13EBF" w:rsidRPr="003A1BDD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strojů nebo vozidel</w:t>
      </w:r>
      <w:r w:rsidR="00A13EBF">
        <w:rPr>
          <w:rFonts w:ascii="Arial" w:hAnsi="Arial" w:cs="Arial"/>
          <w:sz w:val="20"/>
        </w:rPr>
        <w:t>. Může jít např. o využití satelitní GPS lokalizace nebo čipů fungujících na</w:t>
      </w:r>
      <w:r w:rsidR="006A1FE1">
        <w:rPr>
          <w:rFonts w:ascii="Arial" w:hAnsi="Arial" w:cs="Arial"/>
          <w:sz w:val="20"/>
        </w:rPr>
        <w:t> </w:t>
      </w:r>
      <w:r w:rsidR="00A13EBF">
        <w:rPr>
          <w:rFonts w:ascii="Arial" w:hAnsi="Arial" w:cs="Arial"/>
          <w:sz w:val="20"/>
        </w:rPr>
        <w:t>rádiové frekvenci. Informace z nich jsou shromažďovány do palubních počítačů</w:t>
      </w:r>
      <w:r w:rsidR="003A1BDD">
        <w:rPr>
          <w:rFonts w:ascii="Arial" w:hAnsi="Arial" w:cs="Arial"/>
          <w:sz w:val="20"/>
        </w:rPr>
        <w:t xml:space="preserve"> a z nich jsou přenášeny online do centrálního systému k další analýze. Sesbíraná data se využívají pro předcházení technickým poruchám nebo pro jejich včasné odhalení a načasování údržby. Tato zařízení </w:t>
      </w:r>
      <w:r>
        <w:rPr>
          <w:rFonts w:ascii="Arial" w:hAnsi="Arial" w:cs="Arial"/>
          <w:sz w:val="20"/>
        </w:rPr>
        <w:t xml:space="preserve">internetu věcí </w:t>
      </w:r>
      <w:r w:rsidR="003A1BDD">
        <w:rPr>
          <w:rFonts w:ascii="Arial" w:hAnsi="Arial" w:cs="Arial"/>
          <w:sz w:val="20"/>
        </w:rPr>
        <w:t>využíval</w:t>
      </w:r>
      <w:r>
        <w:rPr>
          <w:rFonts w:ascii="Arial" w:hAnsi="Arial" w:cs="Arial"/>
          <w:sz w:val="20"/>
        </w:rPr>
        <w:t>o</w:t>
      </w:r>
      <w:r w:rsidR="003A1BDD">
        <w:rPr>
          <w:rFonts w:ascii="Arial" w:hAnsi="Arial" w:cs="Arial"/>
          <w:sz w:val="20"/>
        </w:rPr>
        <w:t xml:space="preserve"> </w:t>
      </w:r>
      <w:r w:rsidR="00D63095">
        <w:rPr>
          <w:rFonts w:ascii="Arial" w:hAnsi="Arial" w:cs="Arial"/>
          <w:sz w:val="20"/>
        </w:rPr>
        <w:t xml:space="preserve">v průměru </w:t>
      </w:r>
      <w:r>
        <w:rPr>
          <w:rFonts w:ascii="Arial" w:hAnsi="Arial" w:cs="Arial"/>
          <w:sz w:val="20"/>
        </w:rPr>
        <w:t>12 %</w:t>
      </w:r>
      <w:r w:rsidR="003A1BDD">
        <w:rPr>
          <w:rFonts w:ascii="Arial" w:hAnsi="Arial" w:cs="Arial"/>
          <w:sz w:val="20"/>
        </w:rPr>
        <w:t xml:space="preserve"> všech </w:t>
      </w:r>
      <w:r>
        <w:rPr>
          <w:rFonts w:ascii="Arial" w:hAnsi="Arial" w:cs="Arial"/>
          <w:sz w:val="20"/>
        </w:rPr>
        <w:t>podniků, nejčastěji opět velké podniky (30</w:t>
      </w:r>
      <w:r w:rsidR="009E29A6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% z nich).</w:t>
      </w:r>
      <w:r w:rsidR="003A1BDD">
        <w:rPr>
          <w:rFonts w:ascii="Arial" w:hAnsi="Arial" w:cs="Arial"/>
          <w:sz w:val="20"/>
        </w:rPr>
        <w:t xml:space="preserve"> </w:t>
      </w:r>
    </w:p>
    <w:p w:rsidR="00254D6F" w:rsidRPr="00254D6F" w:rsidRDefault="00294EA7" w:rsidP="00695933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hanging="357"/>
        <w:jc w:val="both"/>
        <w:rPr>
          <w:rFonts w:cs="Arial"/>
          <w:sz w:val="20"/>
        </w:rPr>
      </w:pPr>
      <w:r w:rsidRPr="00254D6F">
        <w:rPr>
          <w:rFonts w:ascii="Arial" w:hAnsi="Arial" w:cs="Arial"/>
          <w:sz w:val="20"/>
        </w:rPr>
        <w:t>Třetím</w:t>
      </w:r>
      <w:r w:rsidR="003A1BDD" w:rsidRPr="00254D6F">
        <w:rPr>
          <w:rFonts w:ascii="Arial" w:hAnsi="Arial" w:cs="Arial"/>
          <w:sz w:val="20"/>
        </w:rPr>
        <w:t xml:space="preserve"> nejčastěji využívaným systémem internetu věcí </w:t>
      </w:r>
      <w:r w:rsidRPr="00254D6F">
        <w:rPr>
          <w:rFonts w:ascii="Arial" w:hAnsi="Arial" w:cs="Arial"/>
          <w:sz w:val="20"/>
        </w:rPr>
        <w:t xml:space="preserve">v podnikatelském sektoru </w:t>
      </w:r>
      <w:r w:rsidR="003A1BDD" w:rsidRPr="00254D6F">
        <w:rPr>
          <w:rFonts w:ascii="Arial" w:hAnsi="Arial" w:cs="Arial"/>
          <w:sz w:val="20"/>
        </w:rPr>
        <w:t>byly</w:t>
      </w:r>
      <w:r w:rsidRPr="00254D6F">
        <w:rPr>
          <w:rFonts w:ascii="Arial" w:hAnsi="Arial" w:cs="Arial"/>
          <w:sz w:val="20"/>
        </w:rPr>
        <w:t xml:space="preserve"> v roce 2021</w:t>
      </w:r>
      <w:r w:rsidR="003A1BDD" w:rsidRPr="00254D6F">
        <w:rPr>
          <w:rFonts w:ascii="Arial" w:hAnsi="Arial" w:cs="Arial"/>
          <w:sz w:val="20"/>
        </w:rPr>
        <w:t xml:space="preserve"> chytré elektroměry, vodoměry, termostaty či </w:t>
      </w:r>
      <w:r w:rsidR="009E29A6">
        <w:rPr>
          <w:rFonts w:ascii="Arial" w:hAnsi="Arial" w:cs="Arial"/>
          <w:sz w:val="20"/>
        </w:rPr>
        <w:t>další zařízení</w:t>
      </w:r>
      <w:r w:rsidR="003A1BDD" w:rsidRPr="00254D6F">
        <w:rPr>
          <w:rFonts w:ascii="Arial" w:hAnsi="Arial" w:cs="Arial"/>
          <w:sz w:val="20"/>
        </w:rPr>
        <w:t xml:space="preserve"> sloužící ke </w:t>
      </w:r>
      <w:r w:rsidR="003A1BDD" w:rsidRPr="00254D6F">
        <w:rPr>
          <w:rFonts w:ascii="Arial" w:hAnsi="Arial" w:cs="Arial"/>
          <w:b/>
          <w:sz w:val="20"/>
        </w:rPr>
        <w:t>sledování spotřeby energie či vody</w:t>
      </w:r>
      <w:r w:rsidR="003A1BDD" w:rsidRPr="00254D6F">
        <w:rPr>
          <w:rFonts w:ascii="Arial" w:hAnsi="Arial" w:cs="Arial"/>
          <w:sz w:val="20"/>
        </w:rPr>
        <w:t xml:space="preserve"> v prostorách firmy. V roce 202</w:t>
      </w:r>
      <w:r w:rsidRPr="00254D6F">
        <w:rPr>
          <w:rFonts w:ascii="Arial" w:hAnsi="Arial" w:cs="Arial"/>
          <w:sz w:val="20"/>
        </w:rPr>
        <w:t>1</w:t>
      </w:r>
      <w:r w:rsidR="003A1BDD" w:rsidRPr="00254D6F">
        <w:rPr>
          <w:rFonts w:ascii="Arial" w:hAnsi="Arial" w:cs="Arial"/>
          <w:sz w:val="20"/>
        </w:rPr>
        <w:t xml:space="preserve"> je využíval</w:t>
      </w:r>
      <w:r w:rsidRPr="00254D6F">
        <w:rPr>
          <w:rFonts w:ascii="Arial" w:hAnsi="Arial" w:cs="Arial"/>
          <w:sz w:val="20"/>
        </w:rPr>
        <w:t>a</w:t>
      </w:r>
      <w:r w:rsidR="003A1BDD" w:rsidRPr="00254D6F">
        <w:rPr>
          <w:rFonts w:ascii="Arial" w:hAnsi="Arial" w:cs="Arial"/>
          <w:sz w:val="20"/>
        </w:rPr>
        <w:t xml:space="preserve"> </w:t>
      </w:r>
      <w:r w:rsidR="009E29A6">
        <w:rPr>
          <w:rFonts w:ascii="Arial" w:hAnsi="Arial" w:cs="Arial"/>
          <w:sz w:val="20"/>
        </w:rPr>
        <w:t xml:space="preserve">necelá </w:t>
      </w:r>
      <w:r w:rsidRPr="00254D6F">
        <w:rPr>
          <w:rFonts w:ascii="Arial" w:hAnsi="Arial" w:cs="Arial"/>
          <w:sz w:val="20"/>
        </w:rPr>
        <w:t>desetina</w:t>
      </w:r>
      <w:r w:rsidR="00DF4355" w:rsidRPr="00254D6F">
        <w:rPr>
          <w:rFonts w:ascii="Arial" w:hAnsi="Arial" w:cs="Arial"/>
          <w:sz w:val="20"/>
        </w:rPr>
        <w:t xml:space="preserve"> všech</w:t>
      </w:r>
      <w:r w:rsidR="003A1BDD" w:rsidRPr="00254D6F">
        <w:rPr>
          <w:rFonts w:ascii="Arial" w:hAnsi="Arial" w:cs="Arial"/>
          <w:sz w:val="20"/>
        </w:rPr>
        <w:t xml:space="preserve"> firem</w:t>
      </w:r>
      <w:r w:rsidRPr="00254D6F">
        <w:rPr>
          <w:rFonts w:ascii="Arial" w:hAnsi="Arial" w:cs="Arial"/>
          <w:sz w:val="20"/>
        </w:rPr>
        <w:t xml:space="preserve"> (9 %)</w:t>
      </w:r>
      <w:r w:rsidR="00DF4355" w:rsidRPr="00254D6F">
        <w:rPr>
          <w:rFonts w:ascii="Arial" w:hAnsi="Arial" w:cs="Arial"/>
          <w:sz w:val="20"/>
        </w:rPr>
        <w:t xml:space="preserve">, </w:t>
      </w:r>
      <w:r w:rsidR="009E29A6">
        <w:rPr>
          <w:rFonts w:ascii="Arial" w:hAnsi="Arial" w:cs="Arial"/>
          <w:sz w:val="20"/>
        </w:rPr>
        <w:t xml:space="preserve">v případě velkých podniků se ale jednalo o </w:t>
      </w:r>
      <w:r w:rsidRPr="00254D6F">
        <w:rPr>
          <w:rFonts w:ascii="Arial" w:hAnsi="Arial" w:cs="Arial"/>
          <w:sz w:val="20"/>
        </w:rPr>
        <w:t>35 %</w:t>
      </w:r>
      <w:r w:rsidR="00DF4355" w:rsidRPr="00254D6F">
        <w:rPr>
          <w:rFonts w:ascii="Arial" w:hAnsi="Arial" w:cs="Arial"/>
          <w:sz w:val="20"/>
        </w:rPr>
        <w:t>. Zařízení internetu věcí ke sledování spotřeby energi</w:t>
      </w:r>
      <w:r w:rsidR="00D60EB9">
        <w:rPr>
          <w:rFonts w:ascii="Arial" w:hAnsi="Arial" w:cs="Arial"/>
          <w:sz w:val="20"/>
        </w:rPr>
        <w:t>í</w:t>
      </w:r>
      <w:r w:rsidR="00DF4355" w:rsidRPr="00254D6F">
        <w:rPr>
          <w:rFonts w:ascii="Arial" w:hAnsi="Arial" w:cs="Arial"/>
          <w:sz w:val="20"/>
        </w:rPr>
        <w:t xml:space="preserve"> využívají nejčastěji </w:t>
      </w:r>
      <w:r w:rsidRPr="00254D6F">
        <w:rPr>
          <w:rFonts w:ascii="Arial" w:hAnsi="Arial" w:cs="Arial"/>
          <w:sz w:val="20"/>
        </w:rPr>
        <w:t>subjekty</w:t>
      </w:r>
      <w:r w:rsidR="00DF4355" w:rsidRPr="00254D6F">
        <w:rPr>
          <w:rFonts w:ascii="Arial" w:hAnsi="Arial" w:cs="Arial"/>
          <w:sz w:val="20"/>
        </w:rPr>
        <w:t xml:space="preserve"> působící v</w:t>
      </w:r>
      <w:r w:rsidRPr="00254D6F">
        <w:rPr>
          <w:rFonts w:ascii="Arial" w:hAnsi="Arial" w:cs="Arial"/>
          <w:sz w:val="20"/>
        </w:rPr>
        <w:t xml:space="preserve"> automobilovém průmyslu </w:t>
      </w:r>
      <w:r w:rsidR="00D63095">
        <w:rPr>
          <w:rFonts w:ascii="Arial" w:hAnsi="Arial" w:cs="Arial"/>
          <w:sz w:val="20"/>
        </w:rPr>
        <w:t xml:space="preserve">a výrobě ostatních dopravních prostředků </w:t>
      </w:r>
      <w:r w:rsidRPr="00254D6F">
        <w:rPr>
          <w:rFonts w:ascii="Arial" w:hAnsi="Arial" w:cs="Arial"/>
          <w:sz w:val="20"/>
        </w:rPr>
        <w:t>(26 %)</w:t>
      </w:r>
      <w:r w:rsidR="00D63095">
        <w:rPr>
          <w:rFonts w:ascii="Arial" w:hAnsi="Arial" w:cs="Arial"/>
          <w:sz w:val="20"/>
        </w:rPr>
        <w:t>.</w:t>
      </w:r>
    </w:p>
    <w:p w:rsidR="005E1F6F" w:rsidRPr="00254D6F" w:rsidRDefault="008363AE" w:rsidP="00695933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</w:rPr>
      </w:pPr>
      <w:r w:rsidRPr="00254D6F">
        <w:rPr>
          <w:rFonts w:ascii="Arial" w:hAnsi="Arial" w:cs="Arial"/>
          <w:sz w:val="20"/>
        </w:rPr>
        <w:t>Sedm</w:t>
      </w:r>
      <w:r w:rsidR="00DF4355" w:rsidRPr="00254D6F">
        <w:rPr>
          <w:rFonts w:ascii="Arial" w:hAnsi="Arial" w:cs="Arial"/>
          <w:sz w:val="20"/>
        </w:rPr>
        <w:t xml:space="preserve"> procent </w:t>
      </w:r>
      <w:r w:rsidRPr="00254D6F">
        <w:rPr>
          <w:rFonts w:ascii="Arial" w:hAnsi="Arial" w:cs="Arial"/>
          <w:sz w:val="20"/>
        </w:rPr>
        <w:t>podniků</w:t>
      </w:r>
      <w:r w:rsidR="00DF4355" w:rsidRPr="00254D6F">
        <w:rPr>
          <w:rFonts w:ascii="Arial" w:hAnsi="Arial" w:cs="Arial"/>
          <w:sz w:val="20"/>
        </w:rPr>
        <w:t xml:space="preserve"> využívalo v roce 202</w:t>
      </w:r>
      <w:r w:rsidRPr="00254D6F">
        <w:rPr>
          <w:rFonts w:ascii="Arial" w:hAnsi="Arial" w:cs="Arial"/>
          <w:sz w:val="20"/>
        </w:rPr>
        <w:t xml:space="preserve">1 </w:t>
      </w:r>
      <w:r w:rsidR="00DF4355" w:rsidRPr="00254D6F">
        <w:rPr>
          <w:rFonts w:ascii="Arial" w:hAnsi="Arial" w:cs="Arial"/>
          <w:sz w:val="20"/>
        </w:rPr>
        <w:t>dat</w:t>
      </w:r>
      <w:r w:rsidR="00393B5D" w:rsidRPr="00254D6F">
        <w:rPr>
          <w:rFonts w:ascii="Arial" w:hAnsi="Arial" w:cs="Arial"/>
          <w:sz w:val="20"/>
        </w:rPr>
        <w:t>a</w:t>
      </w:r>
      <w:r w:rsidR="00DF4355" w:rsidRPr="00254D6F">
        <w:rPr>
          <w:rFonts w:ascii="Arial" w:hAnsi="Arial" w:cs="Arial"/>
          <w:sz w:val="20"/>
        </w:rPr>
        <w:t xml:space="preserve"> přímo ze strojů nebo ze vzájemné komunikace mezi zařízeními (M2M) – např. data o aktuální spotřebě materiálu, energií, součástek, opotřebení strojů apod.</w:t>
      </w:r>
      <w:r w:rsidR="003F0084" w:rsidRPr="00254D6F">
        <w:rPr>
          <w:rFonts w:ascii="Arial" w:hAnsi="Arial" w:cs="Arial"/>
          <w:sz w:val="20"/>
        </w:rPr>
        <w:t xml:space="preserve"> Zařízení internetu věcí k </w:t>
      </w:r>
      <w:r w:rsidR="003F0084" w:rsidRPr="00254D6F">
        <w:rPr>
          <w:rFonts w:ascii="Arial" w:hAnsi="Arial" w:cs="Arial"/>
          <w:b/>
          <w:sz w:val="20"/>
        </w:rPr>
        <w:t>monitorování procesu výroby</w:t>
      </w:r>
      <w:r w:rsidR="003A1BDD" w:rsidRPr="00254D6F">
        <w:rPr>
          <w:rFonts w:ascii="Arial" w:hAnsi="Arial" w:cs="Arial"/>
          <w:sz w:val="20"/>
        </w:rPr>
        <w:t xml:space="preserve"> </w:t>
      </w:r>
      <w:r w:rsidR="003F0084" w:rsidRPr="00254D6F">
        <w:rPr>
          <w:rFonts w:ascii="Arial" w:hAnsi="Arial" w:cs="Arial"/>
          <w:sz w:val="20"/>
        </w:rPr>
        <w:t>využíval</w:t>
      </w:r>
      <w:r w:rsidRPr="00254D6F">
        <w:rPr>
          <w:rFonts w:ascii="Arial" w:hAnsi="Arial" w:cs="Arial"/>
          <w:sz w:val="20"/>
        </w:rPr>
        <w:t>o</w:t>
      </w:r>
      <w:r w:rsidR="003F0084" w:rsidRPr="00254D6F">
        <w:rPr>
          <w:rFonts w:ascii="Arial" w:hAnsi="Arial" w:cs="Arial"/>
          <w:sz w:val="20"/>
        </w:rPr>
        <w:t xml:space="preserve"> </w:t>
      </w:r>
      <w:r w:rsidRPr="00254D6F">
        <w:rPr>
          <w:rFonts w:ascii="Arial" w:hAnsi="Arial" w:cs="Arial"/>
          <w:sz w:val="20"/>
        </w:rPr>
        <w:t>27 %</w:t>
      </w:r>
      <w:r w:rsidR="003F0084" w:rsidRPr="00254D6F">
        <w:rPr>
          <w:rFonts w:ascii="Arial" w:hAnsi="Arial" w:cs="Arial"/>
          <w:sz w:val="20"/>
        </w:rPr>
        <w:t xml:space="preserve"> velkých </w:t>
      </w:r>
      <w:r w:rsidRPr="00254D6F">
        <w:rPr>
          <w:rFonts w:ascii="Arial" w:hAnsi="Arial" w:cs="Arial"/>
          <w:sz w:val="20"/>
        </w:rPr>
        <w:t>podniků. Z odvětví zpracovatelského průmyslu sledují proces výroby pomocí internetu věcí nejčastěji</w:t>
      </w:r>
      <w:r w:rsidR="005E1F6F" w:rsidRPr="00254D6F">
        <w:rPr>
          <w:rFonts w:ascii="Arial" w:hAnsi="Arial" w:cs="Arial"/>
          <w:sz w:val="20"/>
        </w:rPr>
        <w:t xml:space="preserve"> subjekty ve farmaceutickém průmyslu (CZ NACE 21: 83 %)</w:t>
      </w:r>
      <w:r w:rsidR="003B19D1">
        <w:rPr>
          <w:rFonts w:ascii="Arial" w:hAnsi="Arial" w:cs="Arial"/>
          <w:sz w:val="20"/>
        </w:rPr>
        <w:t>.</w:t>
      </w:r>
      <w:r w:rsidR="005E1F6F" w:rsidRPr="00254D6F">
        <w:rPr>
          <w:rFonts w:ascii="Arial" w:hAnsi="Arial" w:cs="Arial"/>
          <w:sz w:val="20"/>
        </w:rPr>
        <w:t xml:space="preserve"> </w:t>
      </w:r>
      <w:r w:rsidRPr="00254D6F">
        <w:rPr>
          <w:rFonts w:ascii="Arial" w:hAnsi="Arial" w:cs="Arial"/>
          <w:sz w:val="20"/>
        </w:rPr>
        <w:t xml:space="preserve">Mimo </w:t>
      </w:r>
      <w:r w:rsidR="005E1F6F" w:rsidRPr="00254D6F">
        <w:rPr>
          <w:rFonts w:ascii="Arial" w:hAnsi="Arial" w:cs="Arial"/>
          <w:sz w:val="20"/>
        </w:rPr>
        <w:t xml:space="preserve">zpracovatelský průmysl </w:t>
      </w:r>
      <w:r w:rsidRPr="00254D6F">
        <w:rPr>
          <w:rFonts w:ascii="Arial" w:hAnsi="Arial" w:cs="Arial"/>
          <w:sz w:val="20"/>
        </w:rPr>
        <w:t>zaznamenáváme</w:t>
      </w:r>
      <w:r w:rsidR="005E1F6F" w:rsidRPr="00254D6F">
        <w:rPr>
          <w:rFonts w:ascii="Arial" w:hAnsi="Arial" w:cs="Arial"/>
          <w:sz w:val="20"/>
        </w:rPr>
        <w:t xml:space="preserve"> </w:t>
      </w:r>
      <w:r w:rsidRPr="00254D6F">
        <w:rPr>
          <w:rFonts w:ascii="Arial" w:hAnsi="Arial" w:cs="Arial"/>
          <w:sz w:val="20"/>
        </w:rPr>
        <w:t xml:space="preserve">nejvyšší podíl subjektů </w:t>
      </w:r>
      <w:r w:rsidR="005E1F6F" w:rsidRPr="00254D6F">
        <w:rPr>
          <w:rFonts w:ascii="Arial" w:hAnsi="Arial" w:cs="Arial"/>
          <w:sz w:val="20"/>
        </w:rPr>
        <w:t xml:space="preserve">monitorujících proces výroby </w:t>
      </w:r>
      <w:r w:rsidRPr="00254D6F">
        <w:rPr>
          <w:rFonts w:ascii="Arial" w:hAnsi="Arial" w:cs="Arial"/>
          <w:sz w:val="20"/>
        </w:rPr>
        <w:t>v</w:t>
      </w:r>
      <w:r w:rsidR="005E1F6F" w:rsidRPr="00254D6F">
        <w:rPr>
          <w:rFonts w:ascii="Arial" w:hAnsi="Arial" w:cs="Arial"/>
          <w:sz w:val="20"/>
        </w:rPr>
        <w:t> odvětví nazvaném Shromažďování, úprava a</w:t>
      </w:r>
      <w:r w:rsidR="008F5AD9">
        <w:rPr>
          <w:rFonts w:ascii="Arial" w:hAnsi="Arial" w:cs="Arial"/>
          <w:sz w:val="20"/>
        </w:rPr>
        <w:t> </w:t>
      </w:r>
      <w:r w:rsidR="005E1F6F" w:rsidRPr="00254D6F">
        <w:rPr>
          <w:rFonts w:ascii="Arial" w:hAnsi="Arial" w:cs="Arial"/>
          <w:sz w:val="20"/>
        </w:rPr>
        <w:t>rozvod vody (CZ NACE 36: 36 %).</w:t>
      </w:r>
    </w:p>
    <w:p w:rsidR="00EC2479" w:rsidRDefault="009E29A6" w:rsidP="00254D6F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9962E6">
        <w:rPr>
          <w:rFonts w:ascii="Arial" w:hAnsi="Arial" w:cs="Arial"/>
          <w:sz w:val="20"/>
        </w:rPr>
        <w:t>nímač</w:t>
      </w:r>
      <w:r>
        <w:rPr>
          <w:rFonts w:ascii="Arial" w:hAnsi="Arial" w:cs="Arial"/>
          <w:sz w:val="20"/>
        </w:rPr>
        <w:t>e</w:t>
      </w:r>
      <w:r w:rsidR="009962E6">
        <w:rPr>
          <w:rFonts w:ascii="Arial" w:hAnsi="Arial" w:cs="Arial"/>
          <w:sz w:val="20"/>
        </w:rPr>
        <w:t>, senzor</w:t>
      </w:r>
      <w:r>
        <w:rPr>
          <w:rFonts w:ascii="Arial" w:hAnsi="Arial" w:cs="Arial"/>
          <w:sz w:val="20"/>
        </w:rPr>
        <w:t>y</w:t>
      </w:r>
      <w:r w:rsidR="009962E6">
        <w:rPr>
          <w:rFonts w:ascii="Arial" w:hAnsi="Arial" w:cs="Arial"/>
          <w:sz w:val="20"/>
        </w:rPr>
        <w:t xml:space="preserve"> nebo čip</w:t>
      </w:r>
      <w:r>
        <w:rPr>
          <w:rFonts w:ascii="Arial" w:hAnsi="Arial" w:cs="Arial"/>
          <w:sz w:val="20"/>
        </w:rPr>
        <w:t>y</w:t>
      </w:r>
      <w:r w:rsidR="009962E6">
        <w:rPr>
          <w:rFonts w:ascii="Arial" w:hAnsi="Arial" w:cs="Arial"/>
          <w:sz w:val="20"/>
        </w:rPr>
        <w:t xml:space="preserve"> pro </w:t>
      </w:r>
      <w:r w:rsidR="009962E6" w:rsidRPr="009962E6">
        <w:rPr>
          <w:rFonts w:ascii="Arial" w:hAnsi="Arial" w:cs="Arial"/>
          <w:b/>
          <w:sz w:val="20"/>
        </w:rPr>
        <w:t>monitorování zboží během jeho skladování nebo přepravy</w:t>
      </w:r>
      <w:r w:rsidR="009962E6">
        <w:rPr>
          <w:rFonts w:ascii="Arial" w:hAnsi="Arial" w:cs="Arial"/>
          <w:sz w:val="20"/>
        </w:rPr>
        <w:t xml:space="preserve"> využívala </w:t>
      </w:r>
      <w:r w:rsidR="005E1F6F">
        <w:rPr>
          <w:rFonts w:ascii="Arial" w:hAnsi="Arial" w:cs="Arial"/>
          <w:sz w:val="20"/>
        </w:rPr>
        <w:t xml:space="preserve">v roce 2021 </w:t>
      </w:r>
      <w:r w:rsidR="009962E6">
        <w:rPr>
          <w:rFonts w:ascii="Arial" w:hAnsi="Arial" w:cs="Arial"/>
          <w:sz w:val="20"/>
        </w:rPr>
        <w:t xml:space="preserve">jen 4 % všech </w:t>
      </w:r>
      <w:r w:rsidR="005E1F6F">
        <w:rPr>
          <w:rFonts w:ascii="Arial" w:hAnsi="Arial" w:cs="Arial"/>
          <w:sz w:val="20"/>
        </w:rPr>
        <w:t xml:space="preserve">podniků, </w:t>
      </w:r>
      <w:r w:rsidR="00D63095">
        <w:rPr>
          <w:rFonts w:ascii="Arial" w:hAnsi="Arial" w:cs="Arial"/>
          <w:sz w:val="20"/>
        </w:rPr>
        <w:t xml:space="preserve">ale </w:t>
      </w:r>
      <w:r w:rsidR="005E1F6F">
        <w:rPr>
          <w:rFonts w:ascii="Arial" w:hAnsi="Arial" w:cs="Arial"/>
          <w:sz w:val="20"/>
        </w:rPr>
        <w:t>14 %</w:t>
      </w:r>
      <w:r w:rsidR="009962E6">
        <w:rPr>
          <w:rFonts w:ascii="Arial" w:hAnsi="Arial" w:cs="Arial"/>
          <w:sz w:val="20"/>
        </w:rPr>
        <w:t xml:space="preserve"> velkých subjektů. Může jít také o </w:t>
      </w:r>
      <w:r w:rsidR="009962E6" w:rsidRPr="009962E6">
        <w:rPr>
          <w:rFonts w:ascii="Arial" w:hAnsi="Arial" w:cs="Arial"/>
          <w:sz w:val="20"/>
        </w:rPr>
        <w:t xml:space="preserve">sledování </w:t>
      </w:r>
      <w:r w:rsidR="009962E6" w:rsidRPr="009962E6">
        <w:rPr>
          <w:rFonts w:ascii="Arial" w:hAnsi="Arial" w:cs="Arial"/>
          <w:b/>
          <w:sz w:val="20"/>
        </w:rPr>
        <w:t>přepravy hotových produktů k jejich zákazníkům</w:t>
      </w:r>
      <w:r w:rsidR="009962E6" w:rsidRPr="009962E6">
        <w:rPr>
          <w:rFonts w:ascii="Arial" w:hAnsi="Arial" w:cs="Arial"/>
          <w:sz w:val="20"/>
        </w:rPr>
        <w:t xml:space="preserve">. </w:t>
      </w:r>
      <w:r w:rsidR="009962E6">
        <w:rPr>
          <w:rFonts w:ascii="Arial" w:hAnsi="Arial" w:cs="Arial"/>
          <w:sz w:val="20"/>
        </w:rPr>
        <w:t>Systém funguje tak, že</w:t>
      </w:r>
      <w:r w:rsidR="009962E6" w:rsidRPr="009962E6">
        <w:rPr>
          <w:rFonts w:ascii="Arial" w:hAnsi="Arial" w:cs="Arial"/>
          <w:sz w:val="20"/>
        </w:rPr>
        <w:t xml:space="preserve"> čidla sdělují v pravidelném intervalu svoji aktuální polohu, </w:t>
      </w:r>
      <w:r w:rsidR="009962E6">
        <w:rPr>
          <w:rFonts w:ascii="Arial" w:hAnsi="Arial" w:cs="Arial"/>
          <w:sz w:val="20"/>
        </w:rPr>
        <w:t>ta</w:t>
      </w:r>
      <w:r w:rsidR="009962E6" w:rsidRPr="009962E6">
        <w:rPr>
          <w:rFonts w:ascii="Arial" w:hAnsi="Arial" w:cs="Arial"/>
          <w:sz w:val="20"/>
        </w:rPr>
        <w:t xml:space="preserve"> se promítá do skladových a logistických systémů</w:t>
      </w:r>
      <w:r w:rsidR="009962E6">
        <w:rPr>
          <w:rFonts w:ascii="Arial" w:hAnsi="Arial" w:cs="Arial"/>
          <w:sz w:val="20"/>
        </w:rPr>
        <w:t xml:space="preserve"> firmy</w:t>
      </w:r>
      <w:r w:rsidR="009962E6" w:rsidRPr="009962E6">
        <w:rPr>
          <w:rFonts w:ascii="Arial" w:hAnsi="Arial" w:cs="Arial"/>
          <w:sz w:val="20"/>
        </w:rPr>
        <w:t>.</w:t>
      </w:r>
      <w:r w:rsidR="009962E6">
        <w:rPr>
          <w:rFonts w:ascii="Arial" w:hAnsi="Arial" w:cs="Arial"/>
          <w:sz w:val="20"/>
        </w:rPr>
        <w:t xml:space="preserve"> Tyto systém</w:t>
      </w:r>
      <w:r w:rsidR="005B5379">
        <w:rPr>
          <w:rFonts w:ascii="Arial" w:hAnsi="Arial" w:cs="Arial"/>
          <w:sz w:val="20"/>
        </w:rPr>
        <w:t>y</w:t>
      </w:r>
      <w:r w:rsidR="009962E6">
        <w:rPr>
          <w:rFonts w:ascii="Arial" w:hAnsi="Arial" w:cs="Arial"/>
          <w:sz w:val="20"/>
        </w:rPr>
        <w:t xml:space="preserve"> internetu věcí používal</w:t>
      </w:r>
      <w:r w:rsidR="005B5379">
        <w:rPr>
          <w:rFonts w:ascii="Arial" w:hAnsi="Arial" w:cs="Arial"/>
          <w:sz w:val="20"/>
        </w:rPr>
        <w:t>y</w:t>
      </w:r>
      <w:r w:rsidR="009962E6">
        <w:rPr>
          <w:rFonts w:ascii="Arial" w:hAnsi="Arial" w:cs="Arial"/>
          <w:sz w:val="20"/>
        </w:rPr>
        <w:t xml:space="preserve"> </w:t>
      </w:r>
      <w:r w:rsidR="005B5379">
        <w:rPr>
          <w:rFonts w:ascii="Arial" w:hAnsi="Arial" w:cs="Arial"/>
          <w:sz w:val="20"/>
        </w:rPr>
        <w:t>nejčastěji podniky z odvětví</w:t>
      </w:r>
      <w:r w:rsidR="00EC2479">
        <w:rPr>
          <w:rFonts w:ascii="Arial" w:hAnsi="Arial" w:cs="Arial"/>
          <w:sz w:val="20"/>
        </w:rPr>
        <w:t xml:space="preserve"> </w:t>
      </w:r>
      <w:r w:rsidR="005B5379">
        <w:rPr>
          <w:rFonts w:ascii="Arial" w:hAnsi="Arial" w:cs="Arial"/>
          <w:sz w:val="20"/>
        </w:rPr>
        <w:t xml:space="preserve">doprava </w:t>
      </w:r>
      <w:r w:rsidR="00EC2479">
        <w:rPr>
          <w:rFonts w:ascii="Arial" w:hAnsi="Arial" w:cs="Arial"/>
          <w:sz w:val="20"/>
        </w:rPr>
        <w:t>a skladování</w:t>
      </w:r>
      <w:r w:rsidR="003B19D1">
        <w:rPr>
          <w:rFonts w:ascii="Arial" w:hAnsi="Arial" w:cs="Arial"/>
          <w:sz w:val="20"/>
        </w:rPr>
        <w:t xml:space="preserve"> (12 %).</w:t>
      </w:r>
    </w:p>
    <w:p w:rsidR="00A13EBF" w:rsidRPr="000607DB" w:rsidRDefault="00EC2479" w:rsidP="00254D6F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pacing w:val="-4"/>
          <w:sz w:val="20"/>
        </w:rPr>
      </w:pPr>
      <w:r w:rsidRPr="000607DB">
        <w:rPr>
          <w:rFonts w:ascii="Arial" w:hAnsi="Arial" w:cs="Arial"/>
          <w:spacing w:val="-4"/>
          <w:sz w:val="20"/>
        </w:rPr>
        <w:t xml:space="preserve">Využívání síťových kamer nebo jiných čipů sloužících ke </w:t>
      </w:r>
      <w:r w:rsidRPr="000607DB">
        <w:rPr>
          <w:rFonts w:ascii="Arial" w:hAnsi="Arial" w:cs="Arial"/>
          <w:b/>
          <w:spacing w:val="-4"/>
          <w:sz w:val="20"/>
        </w:rPr>
        <w:t>sledování chování zákazníků</w:t>
      </w:r>
      <w:r w:rsidRPr="000607DB">
        <w:rPr>
          <w:rFonts w:ascii="Arial" w:hAnsi="Arial" w:cs="Arial"/>
          <w:spacing w:val="-4"/>
          <w:sz w:val="20"/>
        </w:rPr>
        <w:t xml:space="preserve"> není u českých firem zatím příliš rozšířené</w:t>
      </w:r>
      <w:r w:rsidR="00393B5D" w:rsidRPr="000607DB">
        <w:rPr>
          <w:rFonts w:ascii="Arial" w:hAnsi="Arial" w:cs="Arial"/>
          <w:spacing w:val="-4"/>
          <w:sz w:val="20"/>
        </w:rPr>
        <w:t>, v roce 202</w:t>
      </w:r>
      <w:r w:rsidR="005B5379" w:rsidRPr="000607DB">
        <w:rPr>
          <w:rFonts w:ascii="Arial" w:hAnsi="Arial" w:cs="Arial"/>
          <w:spacing w:val="-4"/>
          <w:sz w:val="20"/>
        </w:rPr>
        <w:t>1</w:t>
      </w:r>
      <w:r w:rsidR="00393B5D" w:rsidRPr="000607DB">
        <w:rPr>
          <w:rFonts w:ascii="Arial" w:hAnsi="Arial" w:cs="Arial"/>
          <w:spacing w:val="-4"/>
          <w:sz w:val="20"/>
        </w:rPr>
        <w:t xml:space="preserve"> je používala </w:t>
      </w:r>
      <w:r w:rsidR="005B5379" w:rsidRPr="000607DB">
        <w:rPr>
          <w:rFonts w:ascii="Arial" w:hAnsi="Arial" w:cs="Arial"/>
          <w:spacing w:val="-4"/>
          <w:sz w:val="20"/>
        </w:rPr>
        <w:t>4</w:t>
      </w:r>
      <w:r w:rsidR="00393B5D" w:rsidRPr="000607DB">
        <w:rPr>
          <w:rFonts w:ascii="Arial" w:hAnsi="Arial" w:cs="Arial"/>
          <w:spacing w:val="-4"/>
          <w:sz w:val="20"/>
        </w:rPr>
        <w:t xml:space="preserve"> % </w:t>
      </w:r>
      <w:r w:rsidR="005B5379" w:rsidRPr="000607DB">
        <w:rPr>
          <w:rFonts w:ascii="Arial" w:hAnsi="Arial" w:cs="Arial"/>
          <w:spacing w:val="-4"/>
          <w:sz w:val="20"/>
        </w:rPr>
        <w:t>všech podniků s 10 a více zaměstnanci</w:t>
      </w:r>
      <w:r w:rsidR="00393B5D" w:rsidRPr="000607DB">
        <w:rPr>
          <w:rFonts w:ascii="Arial" w:hAnsi="Arial" w:cs="Arial"/>
          <w:spacing w:val="-4"/>
          <w:sz w:val="20"/>
        </w:rPr>
        <w:t xml:space="preserve"> v</w:t>
      </w:r>
      <w:r w:rsidR="009E29A6" w:rsidRPr="000607DB">
        <w:rPr>
          <w:rFonts w:ascii="Arial" w:hAnsi="Arial" w:cs="Arial"/>
          <w:spacing w:val="-4"/>
          <w:sz w:val="20"/>
        </w:rPr>
        <w:t> </w:t>
      </w:r>
      <w:r w:rsidR="00393B5D" w:rsidRPr="000607DB">
        <w:rPr>
          <w:rFonts w:ascii="Arial" w:hAnsi="Arial" w:cs="Arial"/>
          <w:spacing w:val="-4"/>
          <w:sz w:val="20"/>
        </w:rPr>
        <w:t>ČR</w:t>
      </w:r>
      <w:r w:rsidR="009E29A6" w:rsidRPr="000607DB">
        <w:rPr>
          <w:rFonts w:ascii="Arial" w:hAnsi="Arial" w:cs="Arial"/>
          <w:spacing w:val="-4"/>
          <w:sz w:val="20"/>
        </w:rPr>
        <w:t>, 5 % velkých subjektů.</w:t>
      </w:r>
      <w:r w:rsidRPr="000607DB">
        <w:rPr>
          <w:rFonts w:ascii="Arial" w:hAnsi="Arial" w:cs="Arial"/>
          <w:spacing w:val="-4"/>
          <w:sz w:val="20"/>
        </w:rPr>
        <w:t xml:space="preserve"> </w:t>
      </w:r>
      <w:r w:rsidR="0017452F" w:rsidRPr="000607DB">
        <w:rPr>
          <w:rFonts w:ascii="Arial" w:hAnsi="Arial" w:cs="Arial"/>
          <w:spacing w:val="-4"/>
          <w:sz w:val="20"/>
        </w:rPr>
        <w:t>Patří sem také využívání dat ze</w:t>
      </w:r>
      <w:r w:rsidR="006A1FE1" w:rsidRPr="000607DB">
        <w:rPr>
          <w:rFonts w:ascii="Arial" w:hAnsi="Arial" w:cs="Arial"/>
          <w:spacing w:val="-4"/>
          <w:sz w:val="20"/>
        </w:rPr>
        <w:t> </w:t>
      </w:r>
      <w:r w:rsidR="0017452F" w:rsidRPr="000607DB">
        <w:rPr>
          <w:rFonts w:ascii="Arial" w:hAnsi="Arial" w:cs="Arial"/>
          <w:spacing w:val="-4"/>
          <w:sz w:val="20"/>
        </w:rPr>
        <w:t xml:space="preserve">samoobslužného nakupování se skenerem, poskytování cílených slev nebo personalizovaných služeb. </w:t>
      </w:r>
      <w:r w:rsidRPr="000607DB">
        <w:rPr>
          <w:rFonts w:ascii="Arial" w:hAnsi="Arial" w:cs="Arial"/>
          <w:spacing w:val="-4"/>
          <w:sz w:val="20"/>
        </w:rPr>
        <w:t>Nejčastěji tato zařízení využívají subjekty působící v</w:t>
      </w:r>
      <w:r w:rsidR="005B5379" w:rsidRPr="000607DB">
        <w:rPr>
          <w:rFonts w:ascii="Arial" w:hAnsi="Arial" w:cs="Arial"/>
          <w:spacing w:val="-4"/>
          <w:sz w:val="20"/>
        </w:rPr>
        <w:t> ubytování (10 %).</w:t>
      </w:r>
      <w:r w:rsidRPr="000607DB">
        <w:rPr>
          <w:rFonts w:ascii="Arial" w:hAnsi="Arial" w:cs="Arial"/>
          <w:spacing w:val="-4"/>
          <w:sz w:val="20"/>
        </w:rPr>
        <w:t xml:space="preserve"> </w:t>
      </w:r>
      <w:r w:rsidR="003F0084" w:rsidRPr="000607DB">
        <w:rPr>
          <w:rFonts w:ascii="Arial" w:hAnsi="Arial" w:cs="Arial"/>
          <w:spacing w:val="-4"/>
          <w:sz w:val="20"/>
        </w:rPr>
        <w:t xml:space="preserve"> </w:t>
      </w:r>
    </w:p>
    <w:p w:rsidR="0017452F" w:rsidRDefault="0017452F" w:rsidP="00254D6F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Využívání </w:t>
      </w:r>
      <w:r w:rsidRPr="005B5379">
        <w:rPr>
          <w:rFonts w:ascii="Arial" w:hAnsi="Arial" w:cs="Arial"/>
          <w:b/>
          <w:sz w:val="20"/>
        </w:rPr>
        <w:t>jiných systémů internetu věcí</w:t>
      </w:r>
      <w:r>
        <w:rPr>
          <w:rFonts w:ascii="Arial" w:hAnsi="Arial" w:cs="Arial"/>
          <w:sz w:val="20"/>
        </w:rPr>
        <w:t>, např. virtuálních hlasových asistentů, kteří dokáží vést komunikaci, ovládat hlasem různá zařízení, vyhledávat na internetu nebo např. plánovat schůzky, se v českém podnikatelském sektoru</w:t>
      </w:r>
      <w:r w:rsidR="00393B5D">
        <w:rPr>
          <w:rFonts w:ascii="Arial" w:hAnsi="Arial" w:cs="Arial"/>
          <w:sz w:val="20"/>
        </w:rPr>
        <w:t xml:space="preserve"> zatím </w:t>
      </w:r>
      <w:r>
        <w:rPr>
          <w:rFonts w:ascii="Arial" w:hAnsi="Arial" w:cs="Arial"/>
          <w:sz w:val="20"/>
        </w:rPr>
        <w:t>vyskytuje</w:t>
      </w:r>
      <w:r w:rsidR="005B5379">
        <w:rPr>
          <w:rFonts w:ascii="Arial" w:hAnsi="Arial" w:cs="Arial"/>
          <w:sz w:val="20"/>
        </w:rPr>
        <w:t xml:space="preserve"> málo, využívají je 4 % firem, častěji velké podniky (9 %)</w:t>
      </w:r>
      <w:r>
        <w:rPr>
          <w:rFonts w:ascii="Arial" w:hAnsi="Arial" w:cs="Arial"/>
          <w:sz w:val="20"/>
        </w:rPr>
        <w:t xml:space="preserve">. </w:t>
      </w:r>
    </w:p>
    <w:p w:rsidR="008363AE" w:rsidRDefault="008363AE" w:rsidP="008363AE">
      <w:pPr>
        <w:pStyle w:val="Nadpis2"/>
        <w:spacing w:before="240" w:after="120" w:line="240" w:lineRule="auto"/>
        <w:rPr>
          <w:sz w:val="24"/>
          <w:szCs w:val="24"/>
        </w:rPr>
      </w:pPr>
      <w:r>
        <w:rPr>
          <w:sz w:val="24"/>
          <w:szCs w:val="24"/>
        </w:rPr>
        <w:t>Používání technologií umělé inteligence</w:t>
      </w:r>
    </w:p>
    <w:p w:rsidR="008363AE" w:rsidRPr="00E820D1" w:rsidRDefault="0069453F" w:rsidP="00560BF9">
      <w:pPr>
        <w:pStyle w:val="Zkladntex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0" w:after="60" w:line="276" w:lineRule="auto"/>
        <w:ind w:left="284" w:right="-11" w:hanging="284"/>
        <w:rPr>
          <w:rFonts w:ascii="Arial" w:hAnsi="Arial" w:cs="Arial"/>
          <w:sz w:val="20"/>
        </w:rPr>
      </w:pPr>
      <w:r w:rsidRPr="00E820D1">
        <w:rPr>
          <w:rFonts w:ascii="Arial" w:hAnsi="Arial" w:cs="Arial"/>
          <w:sz w:val="20"/>
        </w:rPr>
        <w:t>S</w:t>
      </w:r>
      <w:r w:rsidR="005B5379" w:rsidRPr="00E820D1">
        <w:rPr>
          <w:rFonts w:ascii="Arial" w:hAnsi="Arial" w:cs="Arial"/>
          <w:sz w:val="20"/>
        </w:rPr>
        <w:t xml:space="preserve">troje, programy a systémy </w:t>
      </w:r>
      <w:r w:rsidRPr="008F5AD9">
        <w:rPr>
          <w:rFonts w:ascii="Arial" w:hAnsi="Arial" w:cs="Arial"/>
          <w:b/>
          <w:sz w:val="20"/>
        </w:rPr>
        <w:t>umělé inteligence</w:t>
      </w:r>
      <w:r w:rsidRPr="00E820D1">
        <w:rPr>
          <w:rFonts w:ascii="Arial" w:hAnsi="Arial" w:cs="Arial"/>
          <w:sz w:val="20"/>
        </w:rPr>
        <w:t xml:space="preserve">, </w:t>
      </w:r>
      <w:r w:rsidR="005B5379" w:rsidRPr="00E820D1">
        <w:rPr>
          <w:rFonts w:ascii="Arial" w:hAnsi="Arial" w:cs="Arial"/>
          <w:sz w:val="20"/>
        </w:rPr>
        <w:t>vytvořené za účelem efektivního provádění úkolů a</w:t>
      </w:r>
      <w:r w:rsidRPr="00E820D1">
        <w:rPr>
          <w:rFonts w:ascii="Arial" w:hAnsi="Arial" w:cs="Arial"/>
          <w:sz w:val="20"/>
        </w:rPr>
        <w:t> </w:t>
      </w:r>
      <w:r w:rsidR="005B5379" w:rsidRPr="00E820D1">
        <w:rPr>
          <w:rFonts w:ascii="Arial" w:hAnsi="Arial" w:cs="Arial"/>
          <w:sz w:val="20"/>
        </w:rPr>
        <w:t>usnadnění lidské práce</w:t>
      </w:r>
      <w:r w:rsidRPr="00E820D1">
        <w:rPr>
          <w:rFonts w:ascii="Arial" w:hAnsi="Arial" w:cs="Arial"/>
          <w:sz w:val="20"/>
        </w:rPr>
        <w:t xml:space="preserve">, </w:t>
      </w:r>
      <w:r w:rsidRPr="008F5AD9">
        <w:rPr>
          <w:rFonts w:ascii="Arial" w:hAnsi="Arial" w:cs="Arial"/>
          <w:sz w:val="20"/>
        </w:rPr>
        <w:t>využíva</w:t>
      </w:r>
      <w:r w:rsidR="00F132C9">
        <w:rPr>
          <w:rFonts w:ascii="Arial" w:hAnsi="Arial" w:cs="Arial"/>
          <w:sz w:val="20"/>
        </w:rPr>
        <w:t>la</w:t>
      </w:r>
      <w:r w:rsidRPr="008F5AD9">
        <w:rPr>
          <w:rFonts w:ascii="Arial" w:hAnsi="Arial" w:cs="Arial"/>
          <w:sz w:val="20"/>
        </w:rPr>
        <w:t xml:space="preserve"> v roce 2021</w:t>
      </w:r>
      <w:r w:rsidR="009E29A6" w:rsidRPr="008F5AD9">
        <w:rPr>
          <w:rFonts w:ascii="Arial" w:hAnsi="Arial" w:cs="Arial"/>
          <w:sz w:val="20"/>
        </w:rPr>
        <w:t xml:space="preserve"> </w:t>
      </w:r>
      <w:r w:rsidR="003B19D1" w:rsidRPr="008F5AD9">
        <w:rPr>
          <w:rFonts w:ascii="Arial" w:hAnsi="Arial" w:cs="Arial"/>
          <w:sz w:val="20"/>
        </w:rPr>
        <w:t xml:space="preserve">v Česku </w:t>
      </w:r>
      <w:r w:rsidR="009E29A6" w:rsidRPr="008F5AD9">
        <w:rPr>
          <w:rFonts w:ascii="Arial" w:hAnsi="Arial" w:cs="Arial"/>
          <w:sz w:val="20"/>
        </w:rPr>
        <w:t xml:space="preserve">jen </w:t>
      </w:r>
      <w:r w:rsidR="00F132C9">
        <w:rPr>
          <w:rFonts w:ascii="Arial" w:hAnsi="Arial" w:cs="Arial"/>
          <w:sz w:val="20"/>
        </w:rPr>
        <w:t>4,</w:t>
      </w:r>
      <w:r w:rsidR="003B19D1" w:rsidRPr="008F5AD9">
        <w:rPr>
          <w:rFonts w:ascii="Arial" w:hAnsi="Arial" w:cs="Arial"/>
          <w:sz w:val="20"/>
        </w:rPr>
        <w:t>5 %</w:t>
      </w:r>
      <w:r w:rsidRPr="008F5AD9">
        <w:rPr>
          <w:rFonts w:ascii="Arial" w:hAnsi="Arial" w:cs="Arial"/>
          <w:sz w:val="20"/>
        </w:rPr>
        <w:t xml:space="preserve"> </w:t>
      </w:r>
      <w:r w:rsidR="009E29A6" w:rsidRPr="008F5AD9">
        <w:rPr>
          <w:rFonts w:ascii="Arial" w:hAnsi="Arial" w:cs="Arial"/>
          <w:sz w:val="20"/>
        </w:rPr>
        <w:t>p</w:t>
      </w:r>
      <w:r w:rsidRPr="008F5AD9">
        <w:rPr>
          <w:rFonts w:ascii="Arial" w:hAnsi="Arial" w:cs="Arial"/>
          <w:sz w:val="20"/>
        </w:rPr>
        <w:t>odniků</w:t>
      </w:r>
      <w:r w:rsidR="003B19D1">
        <w:rPr>
          <w:rFonts w:ascii="Arial" w:hAnsi="Arial" w:cs="Arial"/>
          <w:sz w:val="20"/>
        </w:rPr>
        <w:t>.</w:t>
      </w:r>
      <w:r w:rsidRPr="00E820D1">
        <w:rPr>
          <w:rFonts w:ascii="Arial" w:hAnsi="Arial" w:cs="Arial"/>
          <w:sz w:val="20"/>
        </w:rPr>
        <w:t xml:space="preserve"> </w:t>
      </w:r>
      <w:r w:rsidR="00E820D1" w:rsidRPr="00E820D1">
        <w:rPr>
          <w:rFonts w:ascii="Arial" w:hAnsi="Arial" w:cs="Arial"/>
          <w:sz w:val="20"/>
        </w:rPr>
        <w:t>Technologie, která je v</w:t>
      </w:r>
      <w:r w:rsidR="00E820D1" w:rsidRPr="00E820D1">
        <w:rPr>
          <w:rFonts w:ascii="Arial" w:hAnsi="Arial" w:cs="Arial"/>
          <w:sz w:val="20"/>
          <w:szCs w:val="20"/>
        </w:rPr>
        <w:t>yužívána např. k předpovídání vývoje událostí, v automatizaci procesů nebo při řízení podniků</w:t>
      </w:r>
      <w:r w:rsidR="00E820D1">
        <w:rPr>
          <w:rFonts w:ascii="Arial" w:hAnsi="Arial" w:cs="Arial"/>
          <w:sz w:val="20"/>
          <w:szCs w:val="20"/>
        </w:rPr>
        <w:t xml:space="preserve"> je </w:t>
      </w:r>
      <w:r w:rsidR="003B19D1">
        <w:rPr>
          <w:rFonts w:ascii="Arial" w:hAnsi="Arial" w:cs="Arial"/>
          <w:sz w:val="20"/>
          <w:szCs w:val="20"/>
        </w:rPr>
        <w:t xml:space="preserve">rozšířena výrazně více mezi velkými podniky, </w:t>
      </w:r>
      <w:r w:rsidR="00F132C9">
        <w:rPr>
          <w:rFonts w:ascii="Arial" w:hAnsi="Arial" w:cs="Arial"/>
          <w:sz w:val="20"/>
          <w:szCs w:val="20"/>
        </w:rPr>
        <w:t xml:space="preserve">některou z technologií </w:t>
      </w:r>
      <w:r w:rsidR="003B19D1">
        <w:rPr>
          <w:rFonts w:ascii="Arial" w:hAnsi="Arial" w:cs="Arial"/>
          <w:sz w:val="20"/>
          <w:szCs w:val="20"/>
        </w:rPr>
        <w:t>uměl</w:t>
      </w:r>
      <w:r w:rsidR="00F132C9">
        <w:rPr>
          <w:rFonts w:ascii="Arial" w:hAnsi="Arial" w:cs="Arial"/>
          <w:sz w:val="20"/>
          <w:szCs w:val="20"/>
        </w:rPr>
        <w:t>é</w:t>
      </w:r>
      <w:r w:rsidR="003B19D1">
        <w:rPr>
          <w:rFonts w:ascii="Arial" w:hAnsi="Arial" w:cs="Arial"/>
          <w:sz w:val="20"/>
          <w:szCs w:val="20"/>
        </w:rPr>
        <w:t xml:space="preserve"> inteligenc</w:t>
      </w:r>
      <w:r w:rsidR="00F132C9">
        <w:rPr>
          <w:rFonts w:ascii="Arial" w:hAnsi="Arial" w:cs="Arial"/>
          <w:sz w:val="20"/>
          <w:szCs w:val="20"/>
        </w:rPr>
        <w:t>e</w:t>
      </w:r>
      <w:r w:rsidR="003B19D1">
        <w:rPr>
          <w:rFonts w:ascii="Arial" w:hAnsi="Arial" w:cs="Arial"/>
          <w:sz w:val="20"/>
          <w:szCs w:val="20"/>
        </w:rPr>
        <w:t xml:space="preserve"> využívala čtvrtina z nich.</w:t>
      </w:r>
    </w:p>
    <w:p w:rsidR="003B19D1" w:rsidRDefault="004028AA" w:rsidP="00254D6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</w:rPr>
      </w:pPr>
      <w:r w:rsidRPr="00E820D1">
        <w:rPr>
          <w:rFonts w:ascii="Arial" w:hAnsi="Arial" w:cs="Arial"/>
          <w:sz w:val="20"/>
        </w:rPr>
        <w:t xml:space="preserve">Používání technologií umělé inteligence je nejvíce rozšířené v odvětví </w:t>
      </w:r>
      <w:r w:rsidRPr="00E820D1">
        <w:rPr>
          <w:rFonts w:ascii="Arial" w:hAnsi="Arial" w:cs="Arial"/>
          <w:b/>
          <w:sz w:val="20"/>
        </w:rPr>
        <w:t>činnosti v oblasti IT</w:t>
      </w:r>
      <w:r w:rsidRPr="00E820D1">
        <w:rPr>
          <w:rFonts w:ascii="Arial" w:hAnsi="Arial" w:cs="Arial"/>
          <w:sz w:val="20"/>
        </w:rPr>
        <w:t xml:space="preserve">. </w:t>
      </w:r>
      <w:r w:rsidR="00E820D1" w:rsidRPr="00E820D1">
        <w:rPr>
          <w:rFonts w:ascii="Arial" w:hAnsi="Arial" w:cs="Arial"/>
          <w:sz w:val="20"/>
        </w:rPr>
        <w:t>Některou z technologií umělé inteligence používá čtvrtina podniků z tohoto odvětví</w:t>
      </w:r>
      <w:r w:rsidR="00F132C9">
        <w:rPr>
          <w:rFonts w:ascii="Arial" w:hAnsi="Arial" w:cs="Arial"/>
          <w:sz w:val="20"/>
        </w:rPr>
        <w:t xml:space="preserve"> (24 %)</w:t>
      </w:r>
      <w:bookmarkStart w:id="0" w:name="_GoBack"/>
      <w:bookmarkEnd w:id="0"/>
      <w:r w:rsidR="00E820D1" w:rsidRPr="00E820D1">
        <w:rPr>
          <w:rFonts w:ascii="Arial" w:hAnsi="Arial" w:cs="Arial"/>
          <w:sz w:val="20"/>
        </w:rPr>
        <w:t xml:space="preserve">. </w:t>
      </w:r>
    </w:p>
    <w:p w:rsidR="004028AA" w:rsidRPr="00E820D1" w:rsidRDefault="00E820D1" w:rsidP="00254D6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</w:rPr>
      </w:pPr>
      <w:r w:rsidRPr="00E820D1">
        <w:rPr>
          <w:rFonts w:ascii="Arial" w:hAnsi="Arial" w:cs="Arial"/>
          <w:sz w:val="20"/>
        </w:rPr>
        <w:t xml:space="preserve">Co se týče konkrétních technologií umělé inteligence, podniky působící v IT používají především </w:t>
      </w:r>
      <w:r w:rsidRPr="00E820D1">
        <w:rPr>
          <w:rFonts w:ascii="Arial" w:hAnsi="Arial" w:cs="Arial"/>
          <w:b/>
          <w:sz w:val="20"/>
        </w:rPr>
        <w:t>strojové učení</w:t>
      </w:r>
      <w:r w:rsidRPr="00E820D1">
        <w:rPr>
          <w:rFonts w:ascii="Arial" w:hAnsi="Arial" w:cs="Arial"/>
          <w:sz w:val="20"/>
        </w:rPr>
        <w:t xml:space="preserve"> (15 % podniků v</w:t>
      </w:r>
      <w:r>
        <w:rPr>
          <w:rFonts w:ascii="Arial" w:hAnsi="Arial" w:cs="Arial"/>
          <w:sz w:val="20"/>
        </w:rPr>
        <w:t> </w:t>
      </w:r>
      <w:r w:rsidRPr="00E820D1">
        <w:rPr>
          <w:rFonts w:ascii="Arial" w:hAnsi="Arial" w:cs="Arial"/>
          <w:sz w:val="20"/>
        </w:rPr>
        <w:t>IT</w:t>
      </w:r>
      <w:r>
        <w:rPr>
          <w:rFonts w:ascii="Arial" w:hAnsi="Arial" w:cs="Arial"/>
          <w:sz w:val="20"/>
        </w:rPr>
        <w:t>;</w:t>
      </w:r>
      <w:r w:rsidRPr="00E820D1">
        <w:rPr>
          <w:rFonts w:ascii="Arial" w:hAnsi="Arial" w:cs="Arial"/>
          <w:sz w:val="20"/>
        </w:rPr>
        <w:t xml:space="preserve"> 1,4 % všech podniků)</w:t>
      </w:r>
      <w:r>
        <w:rPr>
          <w:rFonts w:ascii="Arial" w:hAnsi="Arial" w:cs="Arial"/>
          <w:sz w:val="20"/>
        </w:rPr>
        <w:t xml:space="preserve">, dále pak </w:t>
      </w:r>
      <w:r w:rsidRPr="00E820D1">
        <w:rPr>
          <w:rFonts w:ascii="Arial" w:hAnsi="Arial" w:cs="Arial"/>
          <w:b/>
          <w:sz w:val="20"/>
        </w:rPr>
        <w:t>pokročilé analýzy textu</w:t>
      </w:r>
      <w:r>
        <w:rPr>
          <w:rFonts w:ascii="Arial" w:hAnsi="Arial" w:cs="Arial"/>
          <w:sz w:val="20"/>
        </w:rPr>
        <w:t xml:space="preserve"> (tzv</w:t>
      </w:r>
      <w:r w:rsidRPr="003B19D1">
        <w:rPr>
          <w:rFonts w:ascii="Arial" w:hAnsi="Arial" w:cs="Arial"/>
          <w:sz w:val="20"/>
        </w:rPr>
        <w:t xml:space="preserve">. </w:t>
      </w:r>
      <w:r w:rsidRPr="008F5AD9">
        <w:rPr>
          <w:rFonts w:ascii="Arial" w:hAnsi="Arial" w:cs="Arial"/>
          <w:sz w:val="20"/>
        </w:rPr>
        <w:t>dolování z textu, text mining</w:t>
      </w:r>
      <w:r>
        <w:rPr>
          <w:rFonts w:ascii="Arial" w:hAnsi="Arial" w:cs="Arial"/>
          <w:sz w:val="20"/>
        </w:rPr>
        <w:t xml:space="preserve">): využívá 12 % podniků z IT a 1,7 % všech podniků. Třetí nejčastěji používanou technologií umělé inteligence je </w:t>
      </w:r>
      <w:r w:rsidRPr="00E820D1">
        <w:rPr>
          <w:rFonts w:ascii="Arial" w:hAnsi="Arial" w:cs="Arial"/>
          <w:b/>
          <w:sz w:val="20"/>
        </w:rPr>
        <w:t>počítačové rozpoznávání obrazu.</w:t>
      </w:r>
      <w:r>
        <w:rPr>
          <w:rFonts w:ascii="Arial" w:hAnsi="Arial" w:cs="Arial"/>
          <w:sz w:val="20"/>
        </w:rPr>
        <w:t xml:space="preserve"> Program na identifikaci osob či předmětů z fotografií nebo videí používá 11 % firem z oblasti IT, ale jen 1,6 % všech firem</w:t>
      </w:r>
      <w:r w:rsidR="00D60EB9">
        <w:rPr>
          <w:rFonts w:ascii="Arial" w:hAnsi="Arial" w:cs="Arial"/>
          <w:sz w:val="20"/>
        </w:rPr>
        <w:t>.</w:t>
      </w:r>
    </w:p>
    <w:p w:rsidR="00C426CA" w:rsidRPr="003B19D1" w:rsidRDefault="00251ECF" w:rsidP="00254D6F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Umělou inteligenci </w:t>
      </w:r>
      <w:r w:rsidR="003B19D1">
        <w:rPr>
          <w:rFonts w:ascii="Arial" w:hAnsi="Arial" w:cs="Arial"/>
          <w:sz w:val="20"/>
        </w:rPr>
        <w:t xml:space="preserve">ze </w:t>
      </w:r>
      <w:r w:rsidR="003B19D1" w:rsidRPr="008F5AD9">
        <w:rPr>
          <w:rFonts w:ascii="Arial" w:hAnsi="Arial" w:cs="Arial"/>
          <w:b/>
          <w:sz w:val="20"/>
        </w:rPr>
        <w:t>zemí EU</w:t>
      </w:r>
      <w:r w:rsidR="003B19D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využívají nejhojněji podniky v Dánsku (24 %), nejméně naopak v Rumunsku (1,4 %). I </w:t>
      </w:r>
      <w:r w:rsidR="005A3A45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 evropské</w:t>
      </w:r>
      <w:r w:rsidR="005A3A45">
        <w:rPr>
          <w:rFonts w:ascii="Arial" w:hAnsi="Arial" w:cs="Arial"/>
          <w:sz w:val="20"/>
        </w:rPr>
        <w:t>ho</w:t>
      </w:r>
      <w:r>
        <w:rPr>
          <w:rFonts w:ascii="Arial" w:hAnsi="Arial" w:cs="Arial"/>
          <w:sz w:val="20"/>
        </w:rPr>
        <w:t xml:space="preserve"> srovnání</w:t>
      </w:r>
      <w:r w:rsidR="005A3A45">
        <w:rPr>
          <w:rFonts w:ascii="Arial" w:hAnsi="Arial" w:cs="Arial"/>
          <w:sz w:val="20"/>
        </w:rPr>
        <w:t xml:space="preserve"> vyplývá</w:t>
      </w:r>
      <w:r>
        <w:rPr>
          <w:rFonts w:ascii="Arial" w:hAnsi="Arial" w:cs="Arial"/>
          <w:sz w:val="20"/>
        </w:rPr>
        <w:t xml:space="preserve">, že některou z technologií umělé inteligence používají nejčastěji velké podniky s více než 250 zaměstnanci, ale i </w:t>
      </w:r>
      <w:r w:rsidRPr="008F5AD9">
        <w:rPr>
          <w:rFonts w:ascii="Arial" w:hAnsi="Arial" w:cs="Arial"/>
          <w:sz w:val="20"/>
        </w:rPr>
        <w:t>velké české podniky</w:t>
      </w:r>
      <w:r w:rsidR="005A3A45" w:rsidRPr="008F5AD9">
        <w:rPr>
          <w:rFonts w:ascii="Arial" w:hAnsi="Arial" w:cs="Arial"/>
          <w:sz w:val="20"/>
        </w:rPr>
        <w:t xml:space="preserve"> jsou</w:t>
      </w:r>
      <w:r w:rsidRPr="008F5AD9">
        <w:rPr>
          <w:rFonts w:ascii="Arial" w:hAnsi="Arial" w:cs="Arial"/>
          <w:sz w:val="20"/>
        </w:rPr>
        <w:t xml:space="preserve"> v evropském srovnání podprůměrné</w:t>
      </w:r>
      <w:r w:rsidRPr="003B19D1">
        <w:rPr>
          <w:rFonts w:ascii="Arial" w:hAnsi="Arial" w:cs="Arial"/>
          <w:sz w:val="20"/>
        </w:rPr>
        <w:t>.</w:t>
      </w:r>
    </w:p>
    <w:p w:rsidR="008F5AD9" w:rsidRDefault="008F5AD9" w:rsidP="006A1FE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</w:rPr>
      </w:pPr>
    </w:p>
    <w:p w:rsidR="00DD457A" w:rsidRDefault="00BF709B" w:rsidP="006A1FE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Tab. </w:t>
      </w:r>
      <w:r w:rsidR="005641A1">
        <w:rPr>
          <w:rFonts w:ascii="Arial" w:hAnsi="Arial" w:cs="Arial"/>
          <w:b/>
          <w:sz w:val="20"/>
        </w:rPr>
        <w:t>1</w:t>
      </w:r>
      <w:r w:rsidR="002C0F40">
        <w:rPr>
          <w:rFonts w:ascii="Arial" w:hAnsi="Arial" w:cs="Arial"/>
          <w:b/>
          <w:sz w:val="20"/>
        </w:rPr>
        <w:t>1</w:t>
      </w:r>
      <w:r w:rsidR="005641A1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1: </w:t>
      </w:r>
      <w:r w:rsidR="002C0F40">
        <w:rPr>
          <w:rFonts w:ascii="Arial" w:hAnsi="Arial" w:cs="Arial"/>
          <w:b/>
          <w:sz w:val="20"/>
        </w:rPr>
        <w:t>Podniky</w:t>
      </w:r>
      <w:r w:rsidR="002C0F40" w:rsidRPr="002C0F40">
        <w:rPr>
          <w:rFonts w:ascii="Arial" w:hAnsi="Arial" w:cs="Arial"/>
          <w:b/>
          <w:sz w:val="20"/>
        </w:rPr>
        <w:t xml:space="preserve"> </w:t>
      </w:r>
      <w:r w:rsidR="002C0F40">
        <w:rPr>
          <w:rFonts w:ascii="Arial" w:hAnsi="Arial" w:cs="Arial"/>
          <w:b/>
          <w:sz w:val="20"/>
        </w:rPr>
        <w:t xml:space="preserve">s 10 a více zaměstnanci </w:t>
      </w:r>
      <w:r w:rsidR="002C0F40" w:rsidRPr="00DD457A">
        <w:rPr>
          <w:rFonts w:ascii="Arial" w:hAnsi="Arial" w:cs="Arial"/>
          <w:b/>
          <w:sz w:val="20"/>
        </w:rPr>
        <w:t>v ČR</w:t>
      </w:r>
      <w:r w:rsidR="002C0F40">
        <w:rPr>
          <w:rFonts w:ascii="Arial" w:hAnsi="Arial" w:cs="Arial"/>
          <w:b/>
          <w:sz w:val="20"/>
        </w:rPr>
        <w:t xml:space="preserve"> </w:t>
      </w:r>
      <w:r w:rsidR="00215ADA">
        <w:rPr>
          <w:rFonts w:ascii="Arial" w:hAnsi="Arial" w:cs="Arial"/>
          <w:b/>
          <w:sz w:val="20"/>
        </w:rPr>
        <w:t>po</w:t>
      </w:r>
      <w:r w:rsidR="002E6F9F">
        <w:rPr>
          <w:rFonts w:ascii="Arial" w:hAnsi="Arial" w:cs="Arial"/>
          <w:b/>
          <w:sz w:val="20"/>
        </w:rPr>
        <w:t>užív</w:t>
      </w:r>
      <w:r w:rsidR="00E2221B">
        <w:rPr>
          <w:rFonts w:ascii="Arial" w:hAnsi="Arial" w:cs="Arial"/>
          <w:b/>
          <w:sz w:val="20"/>
        </w:rPr>
        <w:t>ající</w:t>
      </w:r>
      <w:r w:rsidR="002E6F9F">
        <w:rPr>
          <w:rFonts w:ascii="Arial" w:hAnsi="Arial" w:cs="Arial"/>
          <w:b/>
          <w:sz w:val="20"/>
        </w:rPr>
        <w:t xml:space="preserve"> internet věcí</w:t>
      </w:r>
      <w:r w:rsidR="00E2221B">
        <w:rPr>
          <w:rFonts w:ascii="Arial" w:hAnsi="Arial" w:cs="Arial"/>
          <w:b/>
          <w:sz w:val="20"/>
        </w:rPr>
        <w:t xml:space="preserve"> a umělou inteligenci</w:t>
      </w:r>
      <w:r w:rsidR="002E6F9F">
        <w:rPr>
          <w:rFonts w:ascii="Arial" w:hAnsi="Arial" w:cs="Arial"/>
          <w:b/>
          <w:sz w:val="20"/>
        </w:rPr>
        <w:t xml:space="preserve"> </w:t>
      </w:r>
      <w:r w:rsidR="00AD3DC6">
        <w:rPr>
          <w:rFonts w:ascii="Arial" w:hAnsi="Arial" w:cs="Arial"/>
          <w:b/>
          <w:sz w:val="20"/>
        </w:rPr>
        <w:t>v</w:t>
      </w:r>
      <w:r w:rsidR="00E2221B">
        <w:rPr>
          <w:rFonts w:ascii="Arial" w:hAnsi="Arial" w:cs="Arial"/>
          <w:b/>
          <w:sz w:val="20"/>
        </w:rPr>
        <w:t> </w:t>
      </w:r>
      <w:r w:rsidR="00AD3DC6">
        <w:rPr>
          <w:rFonts w:ascii="Arial" w:hAnsi="Arial" w:cs="Arial"/>
          <w:b/>
          <w:sz w:val="20"/>
        </w:rPr>
        <w:t>r</w:t>
      </w:r>
      <w:r w:rsidR="00E2221B">
        <w:rPr>
          <w:rFonts w:ascii="Arial" w:hAnsi="Arial" w:cs="Arial"/>
          <w:b/>
          <w:sz w:val="20"/>
        </w:rPr>
        <w:t>.</w:t>
      </w:r>
      <w:r w:rsidR="00BE2E81">
        <w:rPr>
          <w:rFonts w:ascii="Arial" w:hAnsi="Arial" w:cs="Arial"/>
          <w:b/>
          <w:sz w:val="20"/>
        </w:rPr>
        <w:t xml:space="preserve"> 20</w:t>
      </w:r>
      <w:r w:rsidR="005641A1">
        <w:rPr>
          <w:rFonts w:ascii="Arial" w:hAnsi="Arial" w:cs="Arial"/>
          <w:b/>
          <w:sz w:val="20"/>
        </w:rPr>
        <w:t>2</w:t>
      </w:r>
      <w:r w:rsidR="00E2221B">
        <w:rPr>
          <w:rFonts w:ascii="Arial" w:hAnsi="Arial" w:cs="Arial"/>
          <w:b/>
          <w:sz w:val="20"/>
        </w:rPr>
        <w:t>1</w:t>
      </w:r>
    </w:p>
    <w:tbl>
      <w:tblPr>
        <w:tblW w:w="97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851"/>
        <w:gridCol w:w="796"/>
        <w:gridCol w:w="851"/>
        <w:gridCol w:w="837"/>
        <w:gridCol w:w="850"/>
        <w:gridCol w:w="993"/>
        <w:gridCol w:w="863"/>
        <w:gridCol w:w="851"/>
      </w:tblGrid>
      <w:tr w:rsidR="00215ADA" w:rsidRPr="00D44CDE" w:rsidTr="008C12AF">
        <w:trPr>
          <w:trHeight w:val="216"/>
        </w:trPr>
        <w:tc>
          <w:tcPr>
            <w:tcW w:w="2835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215ADA" w:rsidRPr="00D44CDE" w:rsidRDefault="00215ADA" w:rsidP="00D4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15ADA" w:rsidRPr="00D44CDE" w:rsidRDefault="00215ADA" w:rsidP="00D44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Podniky používají</w:t>
            </w:r>
            <w:r w:rsidR="008C12A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</w:t>
            </w: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cí internet věcí celkem</w:t>
            </w:r>
          </w:p>
        </w:tc>
        <w:tc>
          <w:tcPr>
            <w:tcW w:w="5190" w:type="dxa"/>
            <w:gridSpan w:val="6"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215ADA" w:rsidRPr="00D44CDE" w:rsidRDefault="00215ADA" w:rsidP="00215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 toho pro:</w:t>
            </w:r>
          </w:p>
        </w:tc>
        <w:tc>
          <w:tcPr>
            <w:tcW w:w="851" w:type="dxa"/>
            <w:vMerge w:val="restart"/>
            <w:tcBorders>
              <w:top w:val="single" w:sz="8" w:space="0" w:color="969696"/>
              <w:left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215ADA" w:rsidRPr="00D44CDE" w:rsidRDefault="00215ADA" w:rsidP="008F5AD9">
            <w:pPr>
              <w:spacing w:after="0" w:line="240" w:lineRule="auto"/>
              <w:ind w:left="-89" w:right="-68" w:firstLine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Podniky používající umělou inteligenc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</w:t>
            </w: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celkem</w:t>
            </w:r>
          </w:p>
        </w:tc>
      </w:tr>
      <w:tr w:rsidR="00215ADA" w:rsidRPr="00D44CDE" w:rsidTr="008C12AF">
        <w:trPr>
          <w:trHeight w:val="1185"/>
        </w:trPr>
        <w:tc>
          <w:tcPr>
            <w:tcW w:w="2835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215ADA" w:rsidRPr="00D44CDE" w:rsidRDefault="00215ADA" w:rsidP="00D4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215ADA" w:rsidRPr="00D44CDE" w:rsidRDefault="00215ADA" w:rsidP="00D4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15ADA" w:rsidRPr="00D44CDE" w:rsidRDefault="00215ADA" w:rsidP="00215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</w:t>
            </w: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abez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</w:t>
            </w: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pečení objektů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15ADA" w:rsidRPr="00D44CDE" w:rsidRDefault="00215ADA" w:rsidP="00215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sledování spotřeby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energie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15ADA" w:rsidRPr="00D44CDE" w:rsidRDefault="00215ADA" w:rsidP="00215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sledování provoz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s</w:t>
            </w: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tavu strojů/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vozidel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15ADA" w:rsidRPr="00D44CDE" w:rsidRDefault="00215ADA" w:rsidP="00D44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onitoro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</w:t>
            </w: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vání výrobního procesu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15ADA" w:rsidRPr="00D44CDE" w:rsidRDefault="00215ADA" w:rsidP="00D44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onitoro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</w:t>
            </w: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vání pohybu zboží během skladování/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přepravy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215ADA" w:rsidRPr="00D44CDE" w:rsidRDefault="00215ADA" w:rsidP="00D44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sledování chování zákazníků </w:t>
            </w:r>
          </w:p>
        </w:tc>
        <w:tc>
          <w:tcPr>
            <w:tcW w:w="851" w:type="dxa"/>
            <w:vMerge/>
            <w:tcBorders>
              <w:left w:val="single" w:sz="4" w:space="0" w:color="969696"/>
              <w:bottom w:val="single" w:sz="4" w:space="0" w:color="969696"/>
              <w:right w:val="nil"/>
            </w:tcBorders>
            <w:vAlign w:val="center"/>
            <w:hideMark/>
          </w:tcPr>
          <w:p w:rsidR="00215ADA" w:rsidRPr="00D44CDE" w:rsidRDefault="00215ADA" w:rsidP="00D4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8F5AD9" w:rsidRPr="00D44CDE" w:rsidTr="008C12AF">
        <w:trPr>
          <w:trHeight w:hRule="exact" w:val="22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D44CDE" w:rsidRPr="00D44CDE" w:rsidRDefault="00D44CDE" w:rsidP="00D4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Podniky celkem (10+)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31,4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26,2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11,7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9,3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6,6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4,2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3,9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4,5 </w:t>
            </w:r>
          </w:p>
        </w:tc>
      </w:tr>
      <w:tr w:rsidR="00215ADA" w:rsidRPr="00D44CDE" w:rsidTr="008C12AF">
        <w:trPr>
          <w:trHeight w:hRule="exact" w:val="22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44CDE" w:rsidRPr="00D44CDE" w:rsidRDefault="00D44CDE" w:rsidP="00D4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podniku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15ADA" w:rsidRPr="00D44CDE" w:rsidTr="008C12AF">
        <w:trPr>
          <w:trHeight w:hRule="exact" w:val="22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28,2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9,7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3,3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2,7 </w:t>
            </w:r>
          </w:p>
        </w:tc>
      </w:tr>
      <w:tr w:rsidR="00215ADA" w:rsidRPr="00D44CDE" w:rsidTr="008C12AF">
        <w:trPr>
          <w:trHeight w:hRule="exact" w:val="22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40,8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16,8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12,6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6,0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7,6 </w:t>
            </w:r>
          </w:p>
        </w:tc>
      </w:tr>
      <w:tr w:rsidR="00215ADA" w:rsidRPr="00D44CDE" w:rsidTr="008C12AF">
        <w:trPr>
          <w:trHeight w:hRule="exact" w:val="22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54,9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30,1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26,8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14,2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24,5 </w:t>
            </w:r>
          </w:p>
        </w:tc>
      </w:tr>
      <w:tr w:rsidR="00215ADA" w:rsidRPr="00D44CDE" w:rsidTr="008C12AF">
        <w:trPr>
          <w:trHeight w:hRule="exact" w:val="22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15ADA" w:rsidRPr="00D44CDE" w:rsidTr="008C12AF">
        <w:trPr>
          <w:trHeight w:hRule="exact" w:val="22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36,9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14,2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5,1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4,2 </w:t>
            </w:r>
          </w:p>
        </w:tc>
      </w:tr>
      <w:tr w:rsidR="00215ADA" w:rsidRPr="00D44CDE" w:rsidTr="008C12AF">
        <w:trPr>
          <w:trHeight w:hRule="exact" w:val="22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42,6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23,2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4,5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4,1 </w:t>
            </w:r>
          </w:p>
        </w:tc>
      </w:tr>
      <w:tr w:rsidR="00215ADA" w:rsidRPr="00D44CDE" w:rsidTr="008C12AF">
        <w:trPr>
          <w:trHeight w:hRule="exact" w:val="22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30,0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15,8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1,8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1,4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0,3 </w:t>
            </w:r>
          </w:p>
        </w:tc>
      </w:tr>
      <w:tr w:rsidR="00215ADA" w:rsidRPr="00D44CDE" w:rsidTr="008C12AF">
        <w:trPr>
          <w:trHeight w:hRule="exact" w:val="22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38,3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11,4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4,2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3,9 </w:t>
            </w:r>
          </w:p>
        </w:tc>
      </w:tr>
      <w:tr w:rsidR="00215ADA" w:rsidRPr="00D44CDE" w:rsidTr="008C12AF">
        <w:trPr>
          <w:trHeight w:hRule="exact" w:val="22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34,1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11,6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6,8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4,1 </w:t>
            </w:r>
          </w:p>
        </w:tc>
      </w:tr>
      <w:tr w:rsidR="00215ADA" w:rsidRPr="00D44CDE" w:rsidTr="008C12AF">
        <w:trPr>
          <w:trHeight w:hRule="exact" w:val="22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21,6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6,0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1,7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4,5 </w:t>
            </w:r>
          </w:p>
        </w:tc>
      </w:tr>
      <w:tr w:rsidR="00215ADA" w:rsidRPr="00D44CDE" w:rsidTr="008C12AF">
        <w:trPr>
          <w:trHeight w:hRule="exact" w:val="22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36,5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20,9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12,3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3,3 </w:t>
            </w:r>
          </w:p>
        </w:tc>
      </w:tr>
      <w:tr w:rsidR="00215ADA" w:rsidRPr="00D44CDE" w:rsidTr="008C12AF">
        <w:trPr>
          <w:trHeight w:hRule="exact" w:val="22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33,3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4,3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1,6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1,9 </w:t>
            </w:r>
          </w:p>
        </w:tc>
      </w:tr>
      <w:tr w:rsidR="00215ADA" w:rsidRPr="00D44CDE" w:rsidTr="008C12AF">
        <w:trPr>
          <w:trHeight w:hRule="exact" w:val="22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22,7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3,6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2,6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0,6 </w:t>
            </w:r>
          </w:p>
        </w:tc>
      </w:tr>
      <w:tr w:rsidR="00215ADA" w:rsidRPr="00D44CDE" w:rsidTr="008C12AF">
        <w:trPr>
          <w:trHeight w:hRule="exact" w:val="22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215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</w:t>
            </w:r>
            <w:r w:rsidR="00215AD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agentur a kanceláří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18,7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7,9 </w:t>
            </w:r>
          </w:p>
        </w:tc>
      </w:tr>
      <w:tr w:rsidR="00215ADA" w:rsidRPr="00D44CDE" w:rsidTr="008C12AF">
        <w:trPr>
          <w:trHeight w:hRule="exact" w:val="22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26,0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7,3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2,9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13,6 </w:t>
            </w:r>
          </w:p>
        </w:tc>
      </w:tr>
      <w:tr w:rsidR="00215ADA" w:rsidRPr="00D44CDE" w:rsidTr="008C12AF">
        <w:trPr>
          <w:trHeight w:hRule="exact" w:val="22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47,0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25,2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4,8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11,4 </w:t>
            </w:r>
          </w:p>
        </w:tc>
      </w:tr>
      <w:tr w:rsidR="00215ADA" w:rsidRPr="00D44CDE" w:rsidTr="008C12AF">
        <w:trPr>
          <w:trHeight w:hRule="exact" w:val="22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29,3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6,0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1,9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23,7 </w:t>
            </w:r>
          </w:p>
        </w:tc>
      </w:tr>
      <w:tr w:rsidR="00215ADA" w:rsidRPr="00D44CDE" w:rsidTr="008C12AF">
        <w:trPr>
          <w:trHeight w:hRule="exact" w:val="22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27,2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5,1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2,1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4,5 </w:t>
            </w:r>
          </w:p>
        </w:tc>
      </w:tr>
      <w:tr w:rsidR="00215ADA" w:rsidRPr="00D44CDE" w:rsidTr="008C12AF">
        <w:trPr>
          <w:trHeight w:hRule="exact" w:val="22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24,4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5,0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1,7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0,7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9,3 </w:t>
            </w:r>
          </w:p>
        </w:tc>
      </w:tr>
      <w:tr w:rsidR="00215ADA" w:rsidRPr="00D44CDE" w:rsidTr="008C12AF">
        <w:trPr>
          <w:trHeight w:hRule="exact" w:val="227"/>
        </w:trPr>
        <w:tc>
          <w:tcPr>
            <w:tcW w:w="2835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215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</w:t>
            </w:r>
            <w:r w:rsidR="00215AD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a podpůrné činnosti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19,3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7,4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1,9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44CDE" w:rsidRPr="00D44CDE" w:rsidRDefault="00D44CDE" w:rsidP="00D4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44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2,8 </w:t>
            </w:r>
          </w:p>
        </w:tc>
      </w:tr>
    </w:tbl>
    <w:p w:rsidR="00BE2E81" w:rsidRPr="00463942" w:rsidRDefault="00BE2E81" w:rsidP="004C272A">
      <w:pPr>
        <w:autoSpaceDE w:val="0"/>
        <w:autoSpaceDN w:val="0"/>
        <w:adjustRightInd w:val="0"/>
        <w:spacing w:before="120" w:after="60" w:line="288" w:lineRule="auto"/>
        <w:jc w:val="both"/>
        <w:rPr>
          <w:rFonts w:ascii="Arial" w:hAnsi="Arial" w:cs="Arial"/>
          <w:i/>
          <w:sz w:val="16"/>
          <w:szCs w:val="16"/>
        </w:rPr>
      </w:pPr>
      <w:r w:rsidRPr="00463942">
        <w:rPr>
          <w:rFonts w:ascii="Arial" w:hAnsi="Arial" w:cs="Arial"/>
          <w:i/>
          <w:sz w:val="16"/>
          <w:szCs w:val="16"/>
        </w:rPr>
        <w:t>Pozn. tečky v tabulce značí nespol</w:t>
      </w:r>
      <w:r w:rsidR="00215ADA">
        <w:rPr>
          <w:rFonts w:ascii="Arial" w:hAnsi="Arial" w:cs="Arial"/>
          <w:i/>
          <w:sz w:val="16"/>
          <w:szCs w:val="16"/>
        </w:rPr>
        <w:t>ehlivé údaje (velmi malý počet podniků</w:t>
      </w:r>
      <w:r w:rsidRPr="00463942">
        <w:rPr>
          <w:rFonts w:ascii="Arial" w:hAnsi="Arial" w:cs="Arial"/>
          <w:i/>
          <w:sz w:val="16"/>
          <w:szCs w:val="16"/>
        </w:rPr>
        <w:t xml:space="preserve"> v daných velikostních a odvětvových skupinách)</w:t>
      </w:r>
    </w:p>
    <w:p w:rsidR="00BE2E81" w:rsidRDefault="00BE2E81" w:rsidP="008F5AD9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AD3DC6">
        <w:rPr>
          <w:rFonts w:ascii="Arial" w:hAnsi="Arial" w:cs="Arial"/>
          <w:i/>
          <w:sz w:val="18"/>
          <w:szCs w:val="18"/>
        </w:rPr>
        <w:t xml:space="preserve">podíl na celkovém počtu </w:t>
      </w:r>
      <w:r w:rsidR="00E2221B">
        <w:rPr>
          <w:rFonts w:ascii="Arial" w:hAnsi="Arial" w:cs="Arial"/>
          <w:i/>
          <w:sz w:val="18"/>
          <w:szCs w:val="18"/>
        </w:rPr>
        <w:t xml:space="preserve">podniků </w:t>
      </w:r>
      <w:r w:rsidRPr="00AD3DC6">
        <w:rPr>
          <w:rFonts w:ascii="Arial" w:hAnsi="Arial" w:cs="Arial"/>
          <w:i/>
          <w:sz w:val="18"/>
          <w:szCs w:val="18"/>
        </w:rPr>
        <w:t>s 10 a více zaměstnanci v dané velikostní a odvětvové skupině (v %)</w:t>
      </w:r>
    </w:p>
    <w:p w:rsidR="004C272A" w:rsidRPr="00393B5D" w:rsidRDefault="004C272A" w:rsidP="004C272A">
      <w:pPr>
        <w:autoSpaceDE w:val="0"/>
        <w:autoSpaceDN w:val="0"/>
        <w:adjustRightInd w:val="0"/>
        <w:spacing w:before="120" w:after="0" w:line="288" w:lineRule="auto"/>
        <w:jc w:val="right"/>
        <w:rPr>
          <w:rFonts w:ascii="Arial" w:hAnsi="Arial" w:cs="Arial"/>
          <w:sz w:val="18"/>
          <w:szCs w:val="18"/>
        </w:rPr>
      </w:pPr>
      <w:r w:rsidRPr="00393B5D">
        <w:rPr>
          <w:rFonts w:ascii="Arial" w:hAnsi="Arial" w:cs="Arial"/>
          <w:sz w:val="18"/>
          <w:szCs w:val="18"/>
        </w:rPr>
        <w:t>Zdroj: Český statistický úřad, 202</w:t>
      </w:r>
      <w:r>
        <w:rPr>
          <w:rFonts w:ascii="Arial" w:hAnsi="Arial" w:cs="Arial"/>
          <w:sz w:val="18"/>
          <w:szCs w:val="18"/>
        </w:rPr>
        <w:t>1</w:t>
      </w:r>
    </w:p>
    <w:p w:rsidR="00A079B8" w:rsidRDefault="00A079B8" w:rsidP="00176F8B">
      <w:pPr>
        <w:spacing w:after="0" w:line="240" w:lineRule="auto"/>
        <w:rPr>
          <w:rFonts w:ascii="Arial" w:hAnsi="Arial" w:cs="Arial"/>
          <w:b/>
          <w:spacing w:val="-2"/>
          <w:sz w:val="20"/>
        </w:rPr>
      </w:pPr>
    </w:p>
    <w:p w:rsidR="00330C3A" w:rsidRPr="00176F8B" w:rsidRDefault="00330C3A" w:rsidP="00176F8B">
      <w:pPr>
        <w:spacing w:after="0" w:line="240" w:lineRule="auto"/>
        <w:rPr>
          <w:rFonts w:ascii="Arial" w:hAnsi="Arial" w:cs="Arial"/>
          <w:b/>
          <w:spacing w:val="-2"/>
          <w:sz w:val="20"/>
        </w:rPr>
      </w:pPr>
      <w:r w:rsidRPr="00176F8B">
        <w:rPr>
          <w:rFonts w:ascii="Arial" w:hAnsi="Arial" w:cs="Arial"/>
          <w:b/>
          <w:spacing w:val="-2"/>
          <w:sz w:val="20"/>
        </w:rPr>
        <w:lastRenderedPageBreak/>
        <w:t xml:space="preserve">Graf </w:t>
      </w:r>
      <w:r w:rsidR="00F65787" w:rsidRPr="00176F8B">
        <w:rPr>
          <w:rFonts w:ascii="Arial" w:hAnsi="Arial" w:cs="Arial"/>
          <w:b/>
          <w:spacing w:val="-2"/>
          <w:sz w:val="20"/>
        </w:rPr>
        <w:t>11</w:t>
      </w:r>
      <w:r w:rsidRPr="00176F8B">
        <w:rPr>
          <w:rFonts w:ascii="Arial" w:hAnsi="Arial" w:cs="Arial"/>
          <w:b/>
          <w:spacing w:val="-2"/>
          <w:sz w:val="20"/>
        </w:rPr>
        <w:t>.</w:t>
      </w:r>
      <w:r w:rsidR="002E6F9F" w:rsidRPr="00176F8B">
        <w:rPr>
          <w:rFonts w:ascii="Arial" w:hAnsi="Arial" w:cs="Arial"/>
          <w:b/>
          <w:spacing w:val="-2"/>
          <w:sz w:val="20"/>
        </w:rPr>
        <w:t>1</w:t>
      </w:r>
      <w:r w:rsidRPr="00176F8B">
        <w:rPr>
          <w:rFonts w:ascii="Arial" w:hAnsi="Arial" w:cs="Arial"/>
          <w:b/>
          <w:spacing w:val="-2"/>
          <w:sz w:val="20"/>
        </w:rPr>
        <w:t>:</w:t>
      </w:r>
      <w:r w:rsidRPr="00176F8B">
        <w:rPr>
          <w:spacing w:val="-2"/>
        </w:rPr>
        <w:t xml:space="preserve"> </w:t>
      </w:r>
      <w:r w:rsidR="00F65787" w:rsidRPr="00176F8B">
        <w:rPr>
          <w:rFonts w:ascii="Arial" w:hAnsi="Arial" w:cs="Arial"/>
          <w:b/>
          <w:spacing w:val="-2"/>
          <w:sz w:val="20"/>
        </w:rPr>
        <w:t>Podniky s 10 a více zaměstnanci v ČR využívající internet věcí a umělou inteligenci v r. 2021</w:t>
      </w:r>
    </w:p>
    <w:p w:rsidR="00604C86" w:rsidRDefault="004028AA" w:rsidP="006A1FE1">
      <w:pPr>
        <w:autoSpaceDE w:val="0"/>
        <w:autoSpaceDN w:val="0"/>
        <w:adjustRightInd w:val="0"/>
        <w:spacing w:before="120" w:after="60" w:line="288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  <w:lang w:eastAsia="cs-CZ"/>
        </w:rPr>
        <w:drawing>
          <wp:inline distT="0" distB="0" distL="0" distR="0" wp14:anchorId="37194021">
            <wp:extent cx="6086475" cy="2267180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140" cy="2274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0C3A" w:rsidRDefault="00330C3A" w:rsidP="006A1FE1">
      <w:pPr>
        <w:autoSpaceDE w:val="0"/>
        <w:autoSpaceDN w:val="0"/>
        <w:adjustRightInd w:val="0"/>
        <w:spacing w:before="120" w:after="6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AD3DC6">
        <w:rPr>
          <w:rFonts w:ascii="Arial" w:hAnsi="Arial" w:cs="Arial"/>
          <w:i/>
          <w:sz w:val="18"/>
          <w:szCs w:val="18"/>
        </w:rPr>
        <w:t xml:space="preserve">podíl na celkovém počtu </w:t>
      </w:r>
      <w:r w:rsidR="00F65787">
        <w:rPr>
          <w:rFonts w:ascii="Arial" w:hAnsi="Arial" w:cs="Arial"/>
          <w:i/>
          <w:sz w:val="18"/>
          <w:szCs w:val="18"/>
        </w:rPr>
        <w:t>podniků</w:t>
      </w:r>
      <w:r w:rsidRPr="00AD3DC6">
        <w:rPr>
          <w:rFonts w:ascii="Arial" w:hAnsi="Arial" w:cs="Arial"/>
          <w:i/>
          <w:sz w:val="18"/>
          <w:szCs w:val="18"/>
        </w:rPr>
        <w:t xml:space="preserve"> s 10 a více zaměstnanci v dané velikostní skupině </w:t>
      </w:r>
    </w:p>
    <w:p w:rsidR="004028AA" w:rsidRPr="00AD3DC6" w:rsidRDefault="004028AA" w:rsidP="006A1FE1">
      <w:pPr>
        <w:autoSpaceDE w:val="0"/>
        <w:autoSpaceDN w:val="0"/>
        <w:adjustRightInd w:val="0"/>
        <w:spacing w:before="120" w:after="60" w:line="288" w:lineRule="auto"/>
        <w:jc w:val="both"/>
        <w:rPr>
          <w:rFonts w:ascii="Arial" w:hAnsi="Arial" w:cs="Arial"/>
          <w:i/>
          <w:sz w:val="18"/>
          <w:szCs w:val="18"/>
        </w:rPr>
      </w:pPr>
    </w:p>
    <w:p w:rsidR="00605817" w:rsidRDefault="00EF21C4" w:rsidP="008F5AD9">
      <w:pPr>
        <w:widowControl w:val="0"/>
        <w:autoSpaceDE w:val="0"/>
        <w:autoSpaceDN w:val="0"/>
        <w:adjustRightInd w:val="0"/>
        <w:spacing w:after="120" w:line="240" w:lineRule="auto"/>
        <w:jc w:val="both"/>
      </w:pPr>
      <w:r w:rsidRPr="00125F1E">
        <w:rPr>
          <w:rFonts w:ascii="Arial" w:hAnsi="Arial" w:cs="Arial"/>
          <w:b/>
          <w:sz w:val="20"/>
        </w:rPr>
        <w:t xml:space="preserve">Graf </w:t>
      </w:r>
      <w:r w:rsidR="002E6F9F">
        <w:rPr>
          <w:rFonts w:ascii="Arial" w:hAnsi="Arial" w:cs="Arial"/>
          <w:b/>
          <w:sz w:val="20"/>
        </w:rPr>
        <w:t>1</w:t>
      </w:r>
      <w:r w:rsidR="00F65787">
        <w:rPr>
          <w:rFonts w:ascii="Arial" w:hAnsi="Arial" w:cs="Arial"/>
          <w:b/>
          <w:sz w:val="20"/>
        </w:rPr>
        <w:t>1</w:t>
      </w:r>
      <w:r w:rsidR="002E6F9F">
        <w:rPr>
          <w:rFonts w:ascii="Arial" w:hAnsi="Arial" w:cs="Arial"/>
          <w:b/>
          <w:sz w:val="20"/>
        </w:rPr>
        <w:t>.2:</w:t>
      </w:r>
      <w:r w:rsidRPr="00DD457A">
        <w:t xml:space="preserve"> </w:t>
      </w:r>
      <w:r w:rsidR="00605817" w:rsidRPr="00605817">
        <w:rPr>
          <w:rFonts w:ascii="Arial" w:hAnsi="Arial" w:cs="Arial"/>
          <w:b/>
          <w:sz w:val="20"/>
        </w:rPr>
        <w:t xml:space="preserve">Typy zařízení internetu věcí používaných </w:t>
      </w:r>
      <w:r w:rsidR="00F65787">
        <w:rPr>
          <w:rFonts w:ascii="Arial" w:hAnsi="Arial" w:cs="Arial"/>
          <w:b/>
          <w:sz w:val="20"/>
        </w:rPr>
        <w:t>podniky</w:t>
      </w:r>
      <w:r w:rsidR="00605817" w:rsidRPr="00605817">
        <w:rPr>
          <w:rFonts w:ascii="Arial" w:hAnsi="Arial" w:cs="Arial"/>
          <w:b/>
          <w:sz w:val="20"/>
        </w:rPr>
        <w:t xml:space="preserve"> s 10 a více zaměst</w:t>
      </w:r>
      <w:r w:rsidR="00605817">
        <w:rPr>
          <w:rFonts w:ascii="Arial" w:hAnsi="Arial" w:cs="Arial"/>
          <w:b/>
          <w:sz w:val="20"/>
        </w:rPr>
        <w:t>n</w:t>
      </w:r>
      <w:r w:rsidR="00605817" w:rsidRPr="00605817">
        <w:rPr>
          <w:rFonts w:ascii="Arial" w:hAnsi="Arial" w:cs="Arial"/>
          <w:b/>
          <w:sz w:val="20"/>
        </w:rPr>
        <w:t>anci v ČR v</w:t>
      </w:r>
      <w:r w:rsidR="00605817">
        <w:rPr>
          <w:rFonts w:ascii="Arial" w:hAnsi="Arial" w:cs="Arial"/>
          <w:b/>
          <w:sz w:val="20"/>
        </w:rPr>
        <w:t> </w:t>
      </w:r>
      <w:r w:rsidR="00605817" w:rsidRPr="00605817">
        <w:rPr>
          <w:rFonts w:ascii="Arial" w:hAnsi="Arial" w:cs="Arial"/>
          <w:b/>
          <w:sz w:val="20"/>
        </w:rPr>
        <w:t>r</w:t>
      </w:r>
      <w:r w:rsidR="00605817">
        <w:rPr>
          <w:rFonts w:ascii="Arial" w:hAnsi="Arial" w:cs="Arial"/>
          <w:b/>
          <w:sz w:val="20"/>
        </w:rPr>
        <w:t xml:space="preserve">. </w:t>
      </w:r>
      <w:r w:rsidR="00605817" w:rsidRPr="00605817">
        <w:rPr>
          <w:rFonts w:ascii="Arial" w:hAnsi="Arial" w:cs="Arial"/>
          <w:b/>
          <w:sz w:val="20"/>
        </w:rPr>
        <w:t>202</w:t>
      </w:r>
      <w:r w:rsidR="00F65787">
        <w:rPr>
          <w:rFonts w:ascii="Arial" w:hAnsi="Arial" w:cs="Arial"/>
          <w:b/>
          <w:sz w:val="20"/>
        </w:rPr>
        <w:t>1</w:t>
      </w:r>
    </w:p>
    <w:p w:rsidR="00604C86" w:rsidRDefault="00254D6F" w:rsidP="00254D6F">
      <w:pPr>
        <w:autoSpaceDE w:val="0"/>
        <w:autoSpaceDN w:val="0"/>
        <w:adjustRightInd w:val="0"/>
        <w:spacing w:after="120" w:line="288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  <w:lang w:eastAsia="cs-CZ"/>
        </w:rPr>
        <w:drawing>
          <wp:inline distT="0" distB="0" distL="0" distR="0" wp14:anchorId="61F39460">
            <wp:extent cx="6094730" cy="3781425"/>
            <wp:effectExtent l="0" t="0" r="1270" b="952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895" cy="3797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21C4" w:rsidRDefault="00EF21C4" w:rsidP="006A1FE1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AD3DC6">
        <w:rPr>
          <w:rFonts w:ascii="Arial" w:hAnsi="Arial" w:cs="Arial"/>
          <w:i/>
          <w:sz w:val="18"/>
          <w:szCs w:val="18"/>
        </w:rPr>
        <w:t xml:space="preserve">podíl na celkovém počtu </w:t>
      </w:r>
      <w:r w:rsidR="00E6421D">
        <w:rPr>
          <w:rFonts w:ascii="Arial" w:hAnsi="Arial" w:cs="Arial"/>
          <w:i/>
          <w:sz w:val="18"/>
          <w:szCs w:val="18"/>
        </w:rPr>
        <w:t>podniků</w:t>
      </w:r>
      <w:r w:rsidRPr="00AD3DC6">
        <w:rPr>
          <w:rFonts w:ascii="Arial" w:hAnsi="Arial" w:cs="Arial"/>
          <w:i/>
          <w:sz w:val="18"/>
          <w:szCs w:val="18"/>
        </w:rPr>
        <w:t xml:space="preserve"> s 10 a více zaměstnanci </w:t>
      </w:r>
    </w:p>
    <w:p w:rsidR="005A3A45" w:rsidRPr="00393B5D" w:rsidRDefault="005A3A45" w:rsidP="005A3A45">
      <w:pPr>
        <w:autoSpaceDE w:val="0"/>
        <w:autoSpaceDN w:val="0"/>
        <w:adjustRightInd w:val="0"/>
        <w:spacing w:before="120" w:after="0" w:line="288" w:lineRule="auto"/>
        <w:jc w:val="right"/>
        <w:rPr>
          <w:rFonts w:ascii="Arial" w:hAnsi="Arial" w:cs="Arial"/>
          <w:sz w:val="18"/>
          <w:szCs w:val="18"/>
        </w:rPr>
      </w:pPr>
      <w:r w:rsidRPr="00393B5D">
        <w:rPr>
          <w:rFonts w:ascii="Arial" w:hAnsi="Arial" w:cs="Arial"/>
          <w:sz w:val="18"/>
          <w:szCs w:val="18"/>
        </w:rPr>
        <w:t>Zdroj: Český statistický úřad, 202</w:t>
      </w:r>
      <w:r>
        <w:rPr>
          <w:rFonts w:ascii="Arial" w:hAnsi="Arial" w:cs="Arial"/>
          <w:sz w:val="18"/>
          <w:szCs w:val="18"/>
        </w:rPr>
        <w:t>1</w:t>
      </w:r>
    </w:p>
    <w:p w:rsidR="005A3A45" w:rsidRDefault="005A3A45" w:rsidP="006A1FE1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i/>
          <w:sz w:val="18"/>
          <w:szCs w:val="18"/>
        </w:rPr>
      </w:pPr>
    </w:p>
    <w:p w:rsidR="00A079B8" w:rsidRDefault="00A079B8">
      <w:pPr>
        <w:spacing w:after="0" w:line="240" w:lineRule="auto"/>
        <w:rPr>
          <w:rFonts w:ascii="Arial" w:hAnsi="Arial" w:cs="Arial"/>
          <w:b/>
          <w:spacing w:val="-2"/>
          <w:sz w:val="20"/>
        </w:rPr>
      </w:pPr>
    </w:p>
    <w:p w:rsidR="00D60EB9" w:rsidRDefault="00D60EB9">
      <w:pPr>
        <w:spacing w:after="0" w:line="240" w:lineRule="auto"/>
        <w:rPr>
          <w:rFonts w:ascii="Arial" w:hAnsi="Arial" w:cs="Arial"/>
          <w:b/>
          <w:spacing w:val="-2"/>
          <w:sz w:val="20"/>
        </w:rPr>
      </w:pPr>
    </w:p>
    <w:p w:rsidR="00D60EB9" w:rsidRDefault="00D60EB9">
      <w:pPr>
        <w:spacing w:after="0" w:line="240" w:lineRule="auto"/>
        <w:rPr>
          <w:rFonts w:ascii="Arial" w:hAnsi="Arial" w:cs="Arial"/>
          <w:b/>
          <w:spacing w:val="-2"/>
          <w:sz w:val="20"/>
        </w:rPr>
      </w:pPr>
    </w:p>
    <w:p w:rsidR="00D60EB9" w:rsidRDefault="00D60EB9">
      <w:pPr>
        <w:spacing w:after="0" w:line="240" w:lineRule="auto"/>
        <w:rPr>
          <w:rFonts w:ascii="Arial" w:hAnsi="Arial" w:cs="Arial"/>
          <w:b/>
          <w:spacing w:val="-2"/>
          <w:sz w:val="20"/>
        </w:rPr>
      </w:pPr>
    </w:p>
    <w:p w:rsidR="00D60EB9" w:rsidRDefault="00D60EB9">
      <w:pPr>
        <w:spacing w:after="0" w:line="240" w:lineRule="auto"/>
        <w:rPr>
          <w:rFonts w:ascii="Arial" w:hAnsi="Arial" w:cs="Arial"/>
          <w:b/>
          <w:spacing w:val="-2"/>
          <w:sz w:val="20"/>
        </w:rPr>
      </w:pPr>
    </w:p>
    <w:p w:rsidR="00D60EB9" w:rsidRDefault="00D60EB9">
      <w:pPr>
        <w:spacing w:after="0" w:line="240" w:lineRule="auto"/>
        <w:rPr>
          <w:rFonts w:ascii="Arial" w:hAnsi="Arial" w:cs="Arial"/>
          <w:b/>
          <w:spacing w:val="-2"/>
          <w:sz w:val="20"/>
        </w:rPr>
      </w:pPr>
    </w:p>
    <w:p w:rsidR="004C272A" w:rsidRDefault="004C272A">
      <w:pPr>
        <w:spacing w:after="0" w:line="240" w:lineRule="auto"/>
        <w:rPr>
          <w:rFonts w:ascii="Arial" w:hAnsi="Arial" w:cs="Arial"/>
          <w:b/>
          <w:spacing w:val="-2"/>
          <w:sz w:val="20"/>
        </w:rPr>
      </w:pPr>
      <w:r>
        <w:rPr>
          <w:rFonts w:ascii="Arial" w:hAnsi="Arial" w:cs="Arial"/>
          <w:b/>
          <w:spacing w:val="-2"/>
          <w:sz w:val="20"/>
        </w:rPr>
        <w:br w:type="page"/>
      </w:r>
    </w:p>
    <w:p w:rsidR="00A079B8" w:rsidRDefault="00A079B8" w:rsidP="00A079B8">
      <w:pPr>
        <w:spacing w:after="0" w:line="240" w:lineRule="auto"/>
        <w:rPr>
          <w:rFonts w:ascii="Arial" w:hAnsi="Arial" w:cs="Arial"/>
          <w:b/>
          <w:spacing w:val="-2"/>
          <w:sz w:val="20"/>
        </w:rPr>
      </w:pPr>
      <w:r w:rsidRPr="00176F8B">
        <w:rPr>
          <w:rFonts w:ascii="Arial" w:hAnsi="Arial" w:cs="Arial"/>
          <w:b/>
          <w:spacing w:val="-2"/>
          <w:sz w:val="20"/>
        </w:rPr>
        <w:lastRenderedPageBreak/>
        <w:t>Graf 11.</w:t>
      </w:r>
      <w:r>
        <w:rPr>
          <w:rFonts w:ascii="Arial" w:hAnsi="Arial" w:cs="Arial"/>
          <w:b/>
          <w:spacing w:val="-2"/>
          <w:sz w:val="20"/>
        </w:rPr>
        <w:t>3</w:t>
      </w:r>
      <w:r w:rsidRPr="00176F8B">
        <w:rPr>
          <w:rFonts w:ascii="Arial" w:hAnsi="Arial" w:cs="Arial"/>
          <w:b/>
          <w:spacing w:val="-2"/>
          <w:sz w:val="20"/>
        </w:rPr>
        <w:t>:</w:t>
      </w:r>
      <w:r w:rsidRPr="00176F8B">
        <w:rPr>
          <w:spacing w:val="-2"/>
        </w:rPr>
        <w:t xml:space="preserve"> </w:t>
      </w:r>
      <w:r w:rsidRPr="00176F8B">
        <w:rPr>
          <w:rFonts w:ascii="Arial" w:hAnsi="Arial" w:cs="Arial"/>
          <w:b/>
          <w:spacing w:val="-2"/>
          <w:sz w:val="20"/>
        </w:rPr>
        <w:t>Podniky s 10 a více zaměstnanci v</w:t>
      </w:r>
      <w:r>
        <w:rPr>
          <w:rFonts w:ascii="Arial" w:hAnsi="Arial" w:cs="Arial"/>
          <w:b/>
          <w:spacing w:val="-2"/>
          <w:sz w:val="20"/>
        </w:rPr>
        <w:t> zemích EU</w:t>
      </w:r>
      <w:r w:rsidRPr="00176F8B">
        <w:rPr>
          <w:rFonts w:ascii="Arial" w:hAnsi="Arial" w:cs="Arial"/>
          <w:b/>
          <w:spacing w:val="-2"/>
          <w:sz w:val="20"/>
        </w:rPr>
        <w:t xml:space="preserve"> využívající internet věcí v r</w:t>
      </w:r>
      <w:r>
        <w:rPr>
          <w:rFonts w:ascii="Arial" w:hAnsi="Arial" w:cs="Arial"/>
          <w:b/>
          <w:spacing w:val="-2"/>
          <w:sz w:val="20"/>
        </w:rPr>
        <w:t>oce</w:t>
      </w:r>
      <w:r w:rsidRPr="00176F8B">
        <w:rPr>
          <w:rFonts w:ascii="Arial" w:hAnsi="Arial" w:cs="Arial"/>
          <w:b/>
          <w:spacing w:val="-2"/>
          <w:sz w:val="20"/>
        </w:rPr>
        <w:t xml:space="preserve"> 2021</w:t>
      </w:r>
    </w:p>
    <w:p w:rsidR="00A079B8" w:rsidRDefault="00A079B8" w:rsidP="00A079B8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  <w:lang w:eastAsia="cs-CZ"/>
        </w:rPr>
        <w:drawing>
          <wp:inline distT="0" distB="0" distL="0" distR="0" wp14:anchorId="06FE8594">
            <wp:extent cx="6029325" cy="3078480"/>
            <wp:effectExtent l="0" t="0" r="9525" b="762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79B8" w:rsidRDefault="00A079B8" w:rsidP="00A079B8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i/>
          <w:sz w:val="18"/>
          <w:szCs w:val="18"/>
        </w:rPr>
      </w:pPr>
      <w:r w:rsidRPr="00A079B8">
        <w:rPr>
          <w:rFonts w:ascii="Arial" w:hAnsi="Arial" w:cs="Arial"/>
          <w:i/>
          <w:sz w:val="18"/>
          <w:szCs w:val="18"/>
        </w:rPr>
        <w:t>podíl na celkovém počtu podniků s 10 a více zaměstnanci v dané zemi                          zdroj dat: Eurostat, prosinec 2021</w:t>
      </w:r>
    </w:p>
    <w:p w:rsidR="004028AA" w:rsidRDefault="004028AA" w:rsidP="004028AA">
      <w:pPr>
        <w:autoSpaceDE w:val="0"/>
        <w:autoSpaceDN w:val="0"/>
        <w:adjustRightInd w:val="0"/>
        <w:spacing w:before="120" w:after="0" w:line="288" w:lineRule="auto"/>
        <w:jc w:val="right"/>
        <w:rPr>
          <w:rFonts w:ascii="Arial" w:hAnsi="Arial" w:cs="Arial"/>
          <w:sz w:val="18"/>
          <w:szCs w:val="18"/>
        </w:rPr>
      </w:pPr>
    </w:p>
    <w:p w:rsidR="008F5AD9" w:rsidRDefault="008F5AD9" w:rsidP="004028AA">
      <w:pPr>
        <w:autoSpaceDE w:val="0"/>
        <w:autoSpaceDN w:val="0"/>
        <w:adjustRightInd w:val="0"/>
        <w:spacing w:before="120" w:after="0" w:line="288" w:lineRule="auto"/>
        <w:jc w:val="right"/>
        <w:rPr>
          <w:rFonts w:ascii="Arial" w:hAnsi="Arial" w:cs="Arial"/>
          <w:sz w:val="18"/>
          <w:szCs w:val="18"/>
        </w:rPr>
      </w:pPr>
    </w:p>
    <w:p w:rsidR="00F65787" w:rsidRPr="00330C3A" w:rsidRDefault="00F65787" w:rsidP="005A3A45">
      <w:pPr>
        <w:spacing w:after="0" w:line="240" w:lineRule="auto"/>
        <w:rPr>
          <w:rFonts w:ascii="Arial" w:hAnsi="Arial" w:cs="Arial"/>
          <w:b/>
          <w:spacing w:val="-4"/>
          <w:sz w:val="20"/>
        </w:rPr>
      </w:pPr>
      <w:r w:rsidRPr="00330C3A">
        <w:rPr>
          <w:rFonts w:ascii="Arial" w:hAnsi="Arial" w:cs="Arial"/>
          <w:b/>
          <w:spacing w:val="-4"/>
          <w:sz w:val="20"/>
        </w:rPr>
        <w:t xml:space="preserve">Graf </w:t>
      </w:r>
      <w:r>
        <w:rPr>
          <w:rFonts w:ascii="Arial" w:hAnsi="Arial" w:cs="Arial"/>
          <w:b/>
          <w:spacing w:val="-4"/>
          <w:sz w:val="20"/>
        </w:rPr>
        <w:t>11</w:t>
      </w:r>
      <w:r w:rsidRPr="00330C3A">
        <w:rPr>
          <w:rFonts w:ascii="Arial" w:hAnsi="Arial" w:cs="Arial"/>
          <w:b/>
          <w:spacing w:val="-4"/>
          <w:sz w:val="20"/>
        </w:rPr>
        <w:t>.</w:t>
      </w:r>
      <w:r w:rsidR="004A4791">
        <w:rPr>
          <w:rFonts w:ascii="Arial" w:hAnsi="Arial" w:cs="Arial"/>
          <w:b/>
          <w:spacing w:val="-4"/>
          <w:sz w:val="20"/>
        </w:rPr>
        <w:t>4</w:t>
      </w:r>
      <w:r w:rsidRPr="00330C3A">
        <w:rPr>
          <w:rFonts w:ascii="Arial" w:hAnsi="Arial" w:cs="Arial"/>
          <w:b/>
          <w:spacing w:val="-4"/>
          <w:sz w:val="20"/>
        </w:rPr>
        <w:t>:</w:t>
      </w:r>
      <w:r w:rsidRPr="00330C3A">
        <w:rPr>
          <w:spacing w:val="-4"/>
        </w:rPr>
        <w:t xml:space="preserve"> </w:t>
      </w:r>
      <w:r w:rsidR="00254D6F" w:rsidRPr="00254D6F">
        <w:rPr>
          <w:rFonts w:ascii="Arial" w:hAnsi="Arial" w:cs="Arial"/>
          <w:b/>
          <w:sz w:val="20"/>
        </w:rPr>
        <w:t xml:space="preserve">Odvětví, v nichž </w:t>
      </w:r>
      <w:r w:rsidR="00254D6F">
        <w:rPr>
          <w:rFonts w:ascii="Arial" w:hAnsi="Arial" w:cs="Arial"/>
          <w:b/>
          <w:sz w:val="20"/>
        </w:rPr>
        <w:t>nejvíce p</w:t>
      </w:r>
      <w:r>
        <w:rPr>
          <w:rFonts w:ascii="Arial" w:hAnsi="Arial" w:cs="Arial"/>
          <w:b/>
          <w:sz w:val="20"/>
        </w:rPr>
        <w:t>odnik</w:t>
      </w:r>
      <w:r w:rsidR="00254D6F">
        <w:rPr>
          <w:rFonts w:ascii="Arial" w:hAnsi="Arial" w:cs="Arial"/>
          <w:b/>
          <w:sz w:val="20"/>
        </w:rPr>
        <w:t>ů</w:t>
      </w:r>
      <w:r w:rsidRPr="002C0F40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s 10 a více zaměstnanci </w:t>
      </w:r>
      <w:r w:rsidRPr="00DD457A">
        <w:rPr>
          <w:rFonts w:ascii="Arial" w:hAnsi="Arial" w:cs="Arial"/>
          <w:b/>
          <w:sz w:val="20"/>
        </w:rPr>
        <w:t>v ČR</w:t>
      </w:r>
      <w:r>
        <w:rPr>
          <w:rFonts w:ascii="Arial" w:hAnsi="Arial" w:cs="Arial"/>
          <w:b/>
          <w:sz w:val="20"/>
        </w:rPr>
        <w:t xml:space="preserve"> využív</w:t>
      </w:r>
      <w:r w:rsidR="00254D6F">
        <w:rPr>
          <w:rFonts w:ascii="Arial" w:hAnsi="Arial" w:cs="Arial"/>
          <w:b/>
          <w:sz w:val="20"/>
        </w:rPr>
        <w:t xml:space="preserve">á </w:t>
      </w:r>
      <w:r>
        <w:rPr>
          <w:rFonts w:ascii="Arial" w:hAnsi="Arial" w:cs="Arial"/>
          <w:b/>
          <w:sz w:val="20"/>
        </w:rPr>
        <w:t>umělou inteligenci v roce 2021</w:t>
      </w:r>
    </w:p>
    <w:p w:rsidR="00251ECF" w:rsidRDefault="00254D6F" w:rsidP="00251ECF">
      <w:pPr>
        <w:autoSpaceDE w:val="0"/>
        <w:autoSpaceDN w:val="0"/>
        <w:adjustRightInd w:val="0"/>
        <w:spacing w:after="120" w:line="288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  <w:lang w:eastAsia="cs-CZ"/>
        </w:rPr>
        <w:drawing>
          <wp:inline distT="0" distB="0" distL="0" distR="0" wp14:anchorId="69282D03">
            <wp:extent cx="5182235" cy="3749675"/>
            <wp:effectExtent l="0" t="0" r="0" b="317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235" cy="374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5787" w:rsidRDefault="00F65787" w:rsidP="006A1FE1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AD3DC6">
        <w:rPr>
          <w:rFonts w:ascii="Arial" w:hAnsi="Arial" w:cs="Arial"/>
          <w:i/>
          <w:sz w:val="18"/>
          <w:szCs w:val="18"/>
        </w:rPr>
        <w:t xml:space="preserve">podíl na celkovém počtu </w:t>
      </w:r>
      <w:r>
        <w:rPr>
          <w:rFonts w:ascii="Arial" w:hAnsi="Arial" w:cs="Arial"/>
          <w:i/>
          <w:sz w:val="18"/>
          <w:szCs w:val="18"/>
        </w:rPr>
        <w:t>podniků</w:t>
      </w:r>
      <w:r w:rsidRPr="00AD3DC6">
        <w:rPr>
          <w:rFonts w:ascii="Arial" w:hAnsi="Arial" w:cs="Arial"/>
          <w:i/>
          <w:sz w:val="18"/>
          <w:szCs w:val="18"/>
        </w:rPr>
        <w:t xml:space="preserve"> s 10 a více zaměstnanci v dané </w:t>
      </w:r>
      <w:r>
        <w:rPr>
          <w:rFonts w:ascii="Arial" w:hAnsi="Arial" w:cs="Arial"/>
          <w:i/>
          <w:sz w:val="18"/>
          <w:szCs w:val="18"/>
        </w:rPr>
        <w:t xml:space="preserve">odvětvové </w:t>
      </w:r>
      <w:r w:rsidRPr="00AD3DC6">
        <w:rPr>
          <w:rFonts w:ascii="Arial" w:hAnsi="Arial" w:cs="Arial"/>
          <w:i/>
          <w:sz w:val="18"/>
          <w:szCs w:val="18"/>
        </w:rPr>
        <w:t>skupině</w:t>
      </w:r>
    </w:p>
    <w:p w:rsidR="005A3A45" w:rsidRPr="00393B5D" w:rsidRDefault="005A3A45" w:rsidP="005A3A45">
      <w:pPr>
        <w:autoSpaceDE w:val="0"/>
        <w:autoSpaceDN w:val="0"/>
        <w:adjustRightInd w:val="0"/>
        <w:spacing w:before="120" w:after="0" w:line="288" w:lineRule="auto"/>
        <w:jc w:val="right"/>
        <w:rPr>
          <w:rFonts w:ascii="Arial" w:hAnsi="Arial" w:cs="Arial"/>
          <w:sz w:val="18"/>
          <w:szCs w:val="18"/>
        </w:rPr>
      </w:pPr>
      <w:r w:rsidRPr="00393B5D">
        <w:rPr>
          <w:rFonts w:ascii="Arial" w:hAnsi="Arial" w:cs="Arial"/>
          <w:sz w:val="18"/>
          <w:szCs w:val="18"/>
        </w:rPr>
        <w:t>Zdroj: Český statistický úřad, 202</w:t>
      </w:r>
      <w:r>
        <w:rPr>
          <w:rFonts w:ascii="Arial" w:hAnsi="Arial" w:cs="Arial"/>
          <w:sz w:val="18"/>
          <w:szCs w:val="18"/>
        </w:rPr>
        <w:t>1</w:t>
      </w:r>
    </w:p>
    <w:p w:rsidR="005A3A45" w:rsidRDefault="005A3A45" w:rsidP="006A1FE1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i/>
          <w:sz w:val="18"/>
          <w:szCs w:val="18"/>
        </w:rPr>
      </w:pPr>
    </w:p>
    <w:p w:rsidR="00D60EB9" w:rsidRDefault="00D60EB9" w:rsidP="006A1FE1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i/>
          <w:sz w:val="18"/>
          <w:szCs w:val="18"/>
        </w:rPr>
      </w:pPr>
    </w:p>
    <w:p w:rsidR="004A4791" w:rsidRDefault="004A4791" w:rsidP="004A4791">
      <w:pPr>
        <w:spacing w:after="0" w:line="240" w:lineRule="auto"/>
        <w:rPr>
          <w:rFonts w:ascii="Arial" w:hAnsi="Arial" w:cs="Arial"/>
          <w:b/>
          <w:spacing w:val="-2"/>
          <w:sz w:val="20"/>
        </w:rPr>
      </w:pPr>
      <w:r w:rsidRPr="00176F8B">
        <w:rPr>
          <w:rFonts w:ascii="Arial" w:hAnsi="Arial" w:cs="Arial"/>
          <w:b/>
          <w:spacing w:val="-2"/>
          <w:sz w:val="20"/>
        </w:rPr>
        <w:lastRenderedPageBreak/>
        <w:t>Graf 11.</w:t>
      </w:r>
      <w:r>
        <w:rPr>
          <w:rFonts w:ascii="Arial" w:hAnsi="Arial" w:cs="Arial"/>
          <w:b/>
          <w:spacing w:val="-2"/>
          <w:sz w:val="20"/>
        </w:rPr>
        <w:t>5</w:t>
      </w:r>
      <w:r w:rsidRPr="00176F8B">
        <w:rPr>
          <w:rFonts w:ascii="Arial" w:hAnsi="Arial" w:cs="Arial"/>
          <w:b/>
          <w:spacing w:val="-2"/>
          <w:sz w:val="20"/>
        </w:rPr>
        <w:t>:</w:t>
      </w:r>
      <w:r w:rsidRPr="00176F8B">
        <w:rPr>
          <w:spacing w:val="-2"/>
        </w:rPr>
        <w:t xml:space="preserve"> </w:t>
      </w:r>
      <w:r w:rsidRPr="00176F8B">
        <w:rPr>
          <w:rFonts w:ascii="Arial" w:hAnsi="Arial" w:cs="Arial"/>
          <w:b/>
          <w:spacing w:val="-2"/>
          <w:sz w:val="20"/>
        </w:rPr>
        <w:t>Podniky s 10 a více zaměstnanci v</w:t>
      </w:r>
      <w:r>
        <w:rPr>
          <w:rFonts w:ascii="Arial" w:hAnsi="Arial" w:cs="Arial"/>
          <w:b/>
          <w:spacing w:val="-2"/>
          <w:sz w:val="20"/>
        </w:rPr>
        <w:t> zemích EU</w:t>
      </w:r>
      <w:r w:rsidRPr="00176F8B">
        <w:rPr>
          <w:rFonts w:ascii="Arial" w:hAnsi="Arial" w:cs="Arial"/>
          <w:b/>
          <w:spacing w:val="-2"/>
          <w:sz w:val="20"/>
        </w:rPr>
        <w:t xml:space="preserve"> </w:t>
      </w:r>
      <w:r>
        <w:rPr>
          <w:rFonts w:ascii="Arial" w:hAnsi="Arial" w:cs="Arial"/>
          <w:b/>
          <w:spacing w:val="-2"/>
          <w:sz w:val="20"/>
        </w:rPr>
        <w:t>po</w:t>
      </w:r>
      <w:r w:rsidRPr="00176F8B">
        <w:rPr>
          <w:rFonts w:ascii="Arial" w:hAnsi="Arial" w:cs="Arial"/>
          <w:b/>
          <w:spacing w:val="-2"/>
          <w:sz w:val="20"/>
        </w:rPr>
        <w:t xml:space="preserve">užívající </w:t>
      </w:r>
      <w:r>
        <w:rPr>
          <w:rFonts w:ascii="Arial" w:hAnsi="Arial" w:cs="Arial"/>
          <w:b/>
          <w:spacing w:val="-2"/>
          <w:sz w:val="20"/>
        </w:rPr>
        <w:t>umělou inteligenci</w:t>
      </w:r>
      <w:r w:rsidRPr="00176F8B">
        <w:rPr>
          <w:rFonts w:ascii="Arial" w:hAnsi="Arial" w:cs="Arial"/>
          <w:b/>
          <w:spacing w:val="-2"/>
          <w:sz w:val="20"/>
        </w:rPr>
        <w:t xml:space="preserve"> v r</w:t>
      </w:r>
      <w:r>
        <w:rPr>
          <w:rFonts w:ascii="Arial" w:hAnsi="Arial" w:cs="Arial"/>
          <w:b/>
          <w:spacing w:val="-2"/>
          <w:sz w:val="20"/>
        </w:rPr>
        <w:t>oce</w:t>
      </w:r>
      <w:r w:rsidRPr="00176F8B">
        <w:rPr>
          <w:rFonts w:ascii="Arial" w:hAnsi="Arial" w:cs="Arial"/>
          <w:b/>
          <w:spacing w:val="-2"/>
          <w:sz w:val="20"/>
        </w:rPr>
        <w:t xml:space="preserve"> 2021</w:t>
      </w:r>
    </w:p>
    <w:p w:rsidR="004A4791" w:rsidRDefault="0083532E" w:rsidP="006A1FE1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  <w:lang w:eastAsia="cs-CZ"/>
        </w:rPr>
        <w:drawing>
          <wp:inline distT="0" distB="0" distL="0" distR="0" wp14:anchorId="554E5ED4">
            <wp:extent cx="6029325" cy="3078480"/>
            <wp:effectExtent l="0" t="0" r="9525" b="762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4791" w:rsidRPr="00A079B8" w:rsidRDefault="004A4791" w:rsidP="004A4791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i/>
          <w:sz w:val="18"/>
          <w:szCs w:val="18"/>
        </w:rPr>
      </w:pPr>
      <w:r w:rsidRPr="00A079B8">
        <w:rPr>
          <w:rFonts w:ascii="Arial" w:hAnsi="Arial" w:cs="Arial"/>
          <w:i/>
          <w:sz w:val="18"/>
          <w:szCs w:val="18"/>
        </w:rPr>
        <w:t>podíl na celkovém počtu podniků s 10 a více zaměstnanci v dané zemi                          zdroj dat: Eurostat, prosinec 2021</w:t>
      </w:r>
    </w:p>
    <w:p w:rsidR="00D1209F" w:rsidRPr="00504646" w:rsidRDefault="00D1209F" w:rsidP="006A1FE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4"/>
          <w:szCs w:val="4"/>
        </w:rPr>
      </w:pPr>
    </w:p>
    <w:p w:rsidR="00DD457A" w:rsidRPr="00D86E58" w:rsidRDefault="005A3A45" w:rsidP="006A1F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i/>
          <w:sz w:val="4"/>
          <w:szCs w:val="4"/>
        </w:rPr>
      </w:pPr>
      <w:r>
        <w:rPr>
          <w:rFonts w:ascii="Arial" w:hAnsi="Arial" w:cs="Arial"/>
          <w:i/>
          <w:sz w:val="4"/>
          <w:szCs w:val="4"/>
        </w:rPr>
        <w:t xml:space="preserve">  </w:t>
      </w:r>
    </w:p>
    <w:sectPr w:rsidR="00DD457A" w:rsidRPr="00D86E58" w:rsidSect="00A91924">
      <w:pgSz w:w="11906" w:h="16838" w:code="9"/>
      <w:pgMar w:top="1134" w:right="1133" w:bottom="1418" w:left="1134" w:header="680" w:footer="680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449" w:rsidRDefault="00566449" w:rsidP="00E71A58">
      <w:r>
        <w:separator/>
      </w:r>
    </w:p>
  </w:endnote>
  <w:endnote w:type="continuationSeparator" w:id="0">
    <w:p w:rsidR="00566449" w:rsidRDefault="0056644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449" w:rsidRDefault="00566449" w:rsidP="00E71A58">
      <w:r>
        <w:separator/>
      </w:r>
    </w:p>
  </w:footnote>
  <w:footnote w:type="continuationSeparator" w:id="0">
    <w:p w:rsidR="00566449" w:rsidRDefault="00566449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0E"/>
    <w:multiLevelType w:val="hybridMultilevel"/>
    <w:tmpl w:val="896EE80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94307"/>
    <w:multiLevelType w:val="hybridMultilevel"/>
    <w:tmpl w:val="64D82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6F"/>
    <w:rsid w:val="00000AB2"/>
    <w:rsid w:val="00006B05"/>
    <w:rsid w:val="0000767A"/>
    <w:rsid w:val="00010702"/>
    <w:rsid w:val="00042B8A"/>
    <w:rsid w:val="0004694F"/>
    <w:rsid w:val="000607DB"/>
    <w:rsid w:val="00062EC5"/>
    <w:rsid w:val="00063183"/>
    <w:rsid w:val="00082897"/>
    <w:rsid w:val="00087634"/>
    <w:rsid w:val="00094959"/>
    <w:rsid w:val="000968DA"/>
    <w:rsid w:val="000A1183"/>
    <w:rsid w:val="000B1E42"/>
    <w:rsid w:val="000C3408"/>
    <w:rsid w:val="000D6EB3"/>
    <w:rsid w:val="000F4681"/>
    <w:rsid w:val="001405FA"/>
    <w:rsid w:val="001425C3"/>
    <w:rsid w:val="00143453"/>
    <w:rsid w:val="001442E6"/>
    <w:rsid w:val="00163793"/>
    <w:rsid w:val="0016380A"/>
    <w:rsid w:val="001714F2"/>
    <w:rsid w:val="0017452F"/>
    <w:rsid w:val="00176F8B"/>
    <w:rsid w:val="00177562"/>
    <w:rsid w:val="00185010"/>
    <w:rsid w:val="00194F66"/>
    <w:rsid w:val="001A552F"/>
    <w:rsid w:val="001B3110"/>
    <w:rsid w:val="001D6E0A"/>
    <w:rsid w:val="001E06F6"/>
    <w:rsid w:val="001F3765"/>
    <w:rsid w:val="001F4597"/>
    <w:rsid w:val="0021040E"/>
    <w:rsid w:val="00215ADA"/>
    <w:rsid w:val="0022139E"/>
    <w:rsid w:val="002252E0"/>
    <w:rsid w:val="002255F6"/>
    <w:rsid w:val="00233729"/>
    <w:rsid w:val="00236443"/>
    <w:rsid w:val="00236AB7"/>
    <w:rsid w:val="0024001C"/>
    <w:rsid w:val="002436BA"/>
    <w:rsid w:val="00244A15"/>
    <w:rsid w:val="0024799E"/>
    <w:rsid w:val="00251ECF"/>
    <w:rsid w:val="00254D6F"/>
    <w:rsid w:val="00282B49"/>
    <w:rsid w:val="00284200"/>
    <w:rsid w:val="00285A0E"/>
    <w:rsid w:val="0028698F"/>
    <w:rsid w:val="00294EA7"/>
    <w:rsid w:val="002A3F3B"/>
    <w:rsid w:val="002A6A57"/>
    <w:rsid w:val="002B6465"/>
    <w:rsid w:val="002C0F40"/>
    <w:rsid w:val="002C31D3"/>
    <w:rsid w:val="002C43BD"/>
    <w:rsid w:val="002C55F2"/>
    <w:rsid w:val="002E02A1"/>
    <w:rsid w:val="002E6F9F"/>
    <w:rsid w:val="00304771"/>
    <w:rsid w:val="00306C5B"/>
    <w:rsid w:val="00307793"/>
    <w:rsid w:val="00307BF7"/>
    <w:rsid w:val="003209D6"/>
    <w:rsid w:val="00330C3A"/>
    <w:rsid w:val="00341C90"/>
    <w:rsid w:val="00343E00"/>
    <w:rsid w:val="003451EB"/>
    <w:rsid w:val="003612C9"/>
    <w:rsid w:val="003657F3"/>
    <w:rsid w:val="00381AE4"/>
    <w:rsid w:val="00385D98"/>
    <w:rsid w:val="00393A23"/>
    <w:rsid w:val="00393B5D"/>
    <w:rsid w:val="003A1BDD"/>
    <w:rsid w:val="003A2B4D"/>
    <w:rsid w:val="003A2F65"/>
    <w:rsid w:val="003A327C"/>
    <w:rsid w:val="003A478C"/>
    <w:rsid w:val="003A5525"/>
    <w:rsid w:val="003A6B38"/>
    <w:rsid w:val="003B19D1"/>
    <w:rsid w:val="003B5A32"/>
    <w:rsid w:val="003F0059"/>
    <w:rsid w:val="003F0084"/>
    <w:rsid w:val="003F313C"/>
    <w:rsid w:val="004028AA"/>
    <w:rsid w:val="00406B6D"/>
    <w:rsid w:val="00413550"/>
    <w:rsid w:val="00414240"/>
    <w:rsid w:val="0043194A"/>
    <w:rsid w:val="00435BBC"/>
    <w:rsid w:val="0044046A"/>
    <w:rsid w:val="004455D9"/>
    <w:rsid w:val="0048139F"/>
    <w:rsid w:val="004A4791"/>
    <w:rsid w:val="004A4A57"/>
    <w:rsid w:val="004A77DF"/>
    <w:rsid w:val="004B21D2"/>
    <w:rsid w:val="004B55B7"/>
    <w:rsid w:val="004C272A"/>
    <w:rsid w:val="004C2F98"/>
    <w:rsid w:val="004C3867"/>
    <w:rsid w:val="004C4CD0"/>
    <w:rsid w:val="004C70DC"/>
    <w:rsid w:val="004D0211"/>
    <w:rsid w:val="004F06F5"/>
    <w:rsid w:val="004F0DF9"/>
    <w:rsid w:val="004F108C"/>
    <w:rsid w:val="004F33A0"/>
    <w:rsid w:val="004F4666"/>
    <w:rsid w:val="00504646"/>
    <w:rsid w:val="005068F4"/>
    <w:rsid w:val="005108C0"/>
    <w:rsid w:val="00511873"/>
    <w:rsid w:val="00513B7E"/>
    <w:rsid w:val="00515D71"/>
    <w:rsid w:val="00525137"/>
    <w:rsid w:val="005251DD"/>
    <w:rsid w:val="005428F8"/>
    <w:rsid w:val="00553139"/>
    <w:rsid w:val="005577B1"/>
    <w:rsid w:val="00560365"/>
    <w:rsid w:val="005641A1"/>
    <w:rsid w:val="00566449"/>
    <w:rsid w:val="00582874"/>
    <w:rsid w:val="00583CDC"/>
    <w:rsid w:val="00583FFD"/>
    <w:rsid w:val="00585475"/>
    <w:rsid w:val="00586B92"/>
    <w:rsid w:val="00593152"/>
    <w:rsid w:val="005A13B3"/>
    <w:rsid w:val="005A21E0"/>
    <w:rsid w:val="005A3A45"/>
    <w:rsid w:val="005B4204"/>
    <w:rsid w:val="005B5379"/>
    <w:rsid w:val="005B64C6"/>
    <w:rsid w:val="005C0913"/>
    <w:rsid w:val="005D5802"/>
    <w:rsid w:val="005E0DDA"/>
    <w:rsid w:val="005E1F6F"/>
    <w:rsid w:val="005F419A"/>
    <w:rsid w:val="005F7FA5"/>
    <w:rsid w:val="00604307"/>
    <w:rsid w:val="0060487F"/>
    <w:rsid w:val="00604C86"/>
    <w:rsid w:val="00605817"/>
    <w:rsid w:val="006123F0"/>
    <w:rsid w:val="00612D62"/>
    <w:rsid w:val="00624093"/>
    <w:rsid w:val="0064036A"/>
    <w:rsid w:val="006404A7"/>
    <w:rsid w:val="006451E4"/>
    <w:rsid w:val="00645416"/>
    <w:rsid w:val="00657968"/>
    <w:rsid w:val="00657E87"/>
    <w:rsid w:val="00662237"/>
    <w:rsid w:val="00666591"/>
    <w:rsid w:val="006710C9"/>
    <w:rsid w:val="00675E37"/>
    <w:rsid w:val="0068260E"/>
    <w:rsid w:val="00684ECC"/>
    <w:rsid w:val="00693235"/>
    <w:rsid w:val="00693C50"/>
    <w:rsid w:val="0069453F"/>
    <w:rsid w:val="006953D1"/>
    <w:rsid w:val="00695BEF"/>
    <w:rsid w:val="006977F6"/>
    <w:rsid w:val="00697A13"/>
    <w:rsid w:val="006A09CC"/>
    <w:rsid w:val="006A109C"/>
    <w:rsid w:val="006A1FE1"/>
    <w:rsid w:val="006B78D8"/>
    <w:rsid w:val="006C113F"/>
    <w:rsid w:val="006D61F6"/>
    <w:rsid w:val="006E279A"/>
    <w:rsid w:val="006E313B"/>
    <w:rsid w:val="006E46AD"/>
    <w:rsid w:val="006E7DE3"/>
    <w:rsid w:val="007044A4"/>
    <w:rsid w:val="00715794"/>
    <w:rsid w:val="007211F5"/>
    <w:rsid w:val="00730AE8"/>
    <w:rsid w:val="007377CF"/>
    <w:rsid w:val="00741493"/>
    <w:rsid w:val="00752180"/>
    <w:rsid w:val="00755D3A"/>
    <w:rsid w:val="007609C6"/>
    <w:rsid w:val="00761B3D"/>
    <w:rsid w:val="00772EF0"/>
    <w:rsid w:val="00776527"/>
    <w:rsid w:val="00785B2D"/>
    <w:rsid w:val="00793B1E"/>
    <w:rsid w:val="007A03DC"/>
    <w:rsid w:val="007A5C36"/>
    <w:rsid w:val="007B6105"/>
    <w:rsid w:val="007C3F6A"/>
    <w:rsid w:val="007C6E70"/>
    <w:rsid w:val="007D7174"/>
    <w:rsid w:val="007E3D24"/>
    <w:rsid w:val="007E7E61"/>
    <w:rsid w:val="007F0845"/>
    <w:rsid w:val="00801A67"/>
    <w:rsid w:val="00821FF6"/>
    <w:rsid w:val="00824159"/>
    <w:rsid w:val="0083143E"/>
    <w:rsid w:val="00831D06"/>
    <w:rsid w:val="00834FAA"/>
    <w:rsid w:val="0083532E"/>
    <w:rsid w:val="00836086"/>
    <w:rsid w:val="008363AE"/>
    <w:rsid w:val="0085364D"/>
    <w:rsid w:val="00870380"/>
    <w:rsid w:val="00876086"/>
    <w:rsid w:val="008B7C02"/>
    <w:rsid w:val="008C0E88"/>
    <w:rsid w:val="008C12AF"/>
    <w:rsid w:val="008D2A16"/>
    <w:rsid w:val="008E31FF"/>
    <w:rsid w:val="008E4ED6"/>
    <w:rsid w:val="008F41A9"/>
    <w:rsid w:val="008F5AD9"/>
    <w:rsid w:val="009003A8"/>
    <w:rsid w:val="00902EFF"/>
    <w:rsid w:val="00921F14"/>
    <w:rsid w:val="0094217D"/>
    <w:rsid w:val="0094427A"/>
    <w:rsid w:val="0096710B"/>
    <w:rsid w:val="00974923"/>
    <w:rsid w:val="0098620F"/>
    <w:rsid w:val="00987E97"/>
    <w:rsid w:val="009962E6"/>
    <w:rsid w:val="009B6FD3"/>
    <w:rsid w:val="009E1356"/>
    <w:rsid w:val="009E2517"/>
    <w:rsid w:val="009E29A6"/>
    <w:rsid w:val="00A079B8"/>
    <w:rsid w:val="00A10D66"/>
    <w:rsid w:val="00A13EBF"/>
    <w:rsid w:val="00A23E43"/>
    <w:rsid w:val="00A41901"/>
    <w:rsid w:val="00A42547"/>
    <w:rsid w:val="00A46DE0"/>
    <w:rsid w:val="00A55B34"/>
    <w:rsid w:val="00A62CE1"/>
    <w:rsid w:val="00A75E40"/>
    <w:rsid w:val="00A857C0"/>
    <w:rsid w:val="00A91924"/>
    <w:rsid w:val="00AA559A"/>
    <w:rsid w:val="00AB0401"/>
    <w:rsid w:val="00AB2AF1"/>
    <w:rsid w:val="00AB76F3"/>
    <w:rsid w:val="00AC77ED"/>
    <w:rsid w:val="00AD306C"/>
    <w:rsid w:val="00AD3DC6"/>
    <w:rsid w:val="00AD6167"/>
    <w:rsid w:val="00AF2A1B"/>
    <w:rsid w:val="00B112AC"/>
    <w:rsid w:val="00B11A11"/>
    <w:rsid w:val="00B14740"/>
    <w:rsid w:val="00B17E71"/>
    <w:rsid w:val="00B17FDE"/>
    <w:rsid w:val="00B21D75"/>
    <w:rsid w:val="00B32DDB"/>
    <w:rsid w:val="00B43DC1"/>
    <w:rsid w:val="00B6608F"/>
    <w:rsid w:val="00B66868"/>
    <w:rsid w:val="00B76D1E"/>
    <w:rsid w:val="00B917BA"/>
    <w:rsid w:val="00B95940"/>
    <w:rsid w:val="00BB6C42"/>
    <w:rsid w:val="00BD258B"/>
    <w:rsid w:val="00BD366B"/>
    <w:rsid w:val="00BD6D50"/>
    <w:rsid w:val="00BE2E81"/>
    <w:rsid w:val="00BE3298"/>
    <w:rsid w:val="00BF709B"/>
    <w:rsid w:val="00C0475C"/>
    <w:rsid w:val="00C124B7"/>
    <w:rsid w:val="00C15C55"/>
    <w:rsid w:val="00C207C2"/>
    <w:rsid w:val="00C21F94"/>
    <w:rsid w:val="00C426CA"/>
    <w:rsid w:val="00C4292E"/>
    <w:rsid w:val="00C847A8"/>
    <w:rsid w:val="00C878CE"/>
    <w:rsid w:val="00C90CF4"/>
    <w:rsid w:val="00C93389"/>
    <w:rsid w:val="00CA0C7F"/>
    <w:rsid w:val="00CA3500"/>
    <w:rsid w:val="00CB35AC"/>
    <w:rsid w:val="00CC0868"/>
    <w:rsid w:val="00CC61F7"/>
    <w:rsid w:val="00CD57C7"/>
    <w:rsid w:val="00CF446C"/>
    <w:rsid w:val="00CF51EC"/>
    <w:rsid w:val="00D040DD"/>
    <w:rsid w:val="00D1209F"/>
    <w:rsid w:val="00D1416F"/>
    <w:rsid w:val="00D174A4"/>
    <w:rsid w:val="00D27EFB"/>
    <w:rsid w:val="00D44CDE"/>
    <w:rsid w:val="00D57B0B"/>
    <w:rsid w:val="00D60EB9"/>
    <w:rsid w:val="00D63095"/>
    <w:rsid w:val="00D74B4F"/>
    <w:rsid w:val="00D84372"/>
    <w:rsid w:val="00D86E58"/>
    <w:rsid w:val="00D9167D"/>
    <w:rsid w:val="00DB2F7F"/>
    <w:rsid w:val="00DB6B38"/>
    <w:rsid w:val="00DC5B3B"/>
    <w:rsid w:val="00DD457A"/>
    <w:rsid w:val="00DF4355"/>
    <w:rsid w:val="00E01C0E"/>
    <w:rsid w:val="00E04694"/>
    <w:rsid w:val="00E05C93"/>
    <w:rsid w:val="00E06CE5"/>
    <w:rsid w:val="00E161C9"/>
    <w:rsid w:val="00E20E07"/>
    <w:rsid w:val="00E2221B"/>
    <w:rsid w:val="00E27A05"/>
    <w:rsid w:val="00E448E8"/>
    <w:rsid w:val="00E61419"/>
    <w:rsid w:val="00E6380F"/>
    <w:rsid w:val="00E6421D"/>
    <w:rsid w:val="00E71A58"/>
    <w:rsid w:val="00E820D1"/>
    <w:rsid w:val="00E93683"/>
    <w:rsid w:val="00EA0C68"/>
    <w:rsid w:val="00EA6798"/>
    <w:rsid w:val="00EA6E4A"/>
    <w:rsid w:val="00EB4C78"/>
    <w:rsid w:val="00EC2479"/>
    <w:rsid w:val="00EC4946"/>
    <w:rsid w:val="00EC7132"/>
    <w:rsid w:val="00EE01F9"/>
    <w:rsid w:val="00EE3B1E"/>
    <w:rsid w:val="00EE3E78"/>
    <w:rsid w:val="00EF1F5A"/>
    <w:rsid w:val="00EF21C4"/>
    <w:rsid w:val="00EF4A88"/>
    <w:rsid w:val="00EF7CCE"/>
    <w:rsid w:val="00F04811"/>
    <w:rsid w:val="00F0488C"/>
    <w:rsid w:val="00F132C9"/>
    <w:rsid w:val="00F15BEF"/>
    <w:rsid w:val="00F226D7"/>
    <w:rsid w:val="00F24FAA"/>
    <w:rsid w:val="00F3364D"/>
    <w:rsid w:val="00F4274E"/>
    <w:rsid w:val="00F42C99"/>
    <w:rsid w:val="00F63DDE"/>
    <w:rsid w:val="00F63FB7"/>
    <w:rsid w:val="00F65787"/>
    <w:rsid w:val="00F66522"/>
    <w:rsid w:val="00F73A0C"/>
    <w:rsid w:val="00FA5288"/>
    <w:rsid w:val="00FC0E5F"/>
    <w:rsid w:val="00FC56DE"/>
    <w:rsid w:val="00FC63A1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B2EE8D0"/>
  <w15:docId w15:val="{CAA25A4D-F38D-4E94-85BF-3AAA4016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C878CE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C878CE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C87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5E64B-5B56-48C8-B2CB-0DB14009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1</TotalTime>
  <Pages>5</Pages>
  <Words>1375</Words>
  <Characters>8116</Characters>
  <Application>Microsoft Office Word</Application>
  <DocSecurity>0</DocSecurity>
  <Lines>67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Burešová Kamila</cp:lastModifiedBy>
  <cp:revision>2</cp:revision>
  <cp:lastPrinted>2015-10-09T11:22:00Z</cp:lastPrinted>
  <dcterms:created xsi:type="dcterms:W3CDTF">2022-01-10T15:49:00Z</dcterms:created>
  <dcterms:modified xsi:type="dcterms:W3CDTF">2022-01-10T15:49:00Z</dcterms:modified>
</cp:coreProperties>
</file>