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9" w:rsidRDefault="00202F49">
      <w:pPr>
        <w:pStyle w:val="Nadpis1"/>
        <w:ind w:firstLine="0"/>
        <w:jc w:val="center"/>
        <w:rPr>
          <w:sz w:val="24"/>
          <w:lang w:val="de-DE"/>
        </w:rPr>
      </w:pPr>
      <w:bookmarkStart w:id="0" w:name="_GoBack"/>
      <w:bookmarkEnd w:id="0"/>
      <w:r>
        <w:rPr>
          <w:sz w:val="24"/>
          <w:lang w:val="de-DE"/>
        </w:rPr>
        <w:t>K o m e n t á ř</w:t>
      </w:r>
    </w:p>
    <w:p w:rsidR="00CC6BA7" w:rsidRPr="00F35F2F" w:rsidRDefault="00CC6BA7" w:rsidP="00CC6BA7">
      <w:pPr>
        <w:rPr>
          <w:lang w:val="cs-CZ"/>
        </w:rPr>
      </w:pP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 xml:space="preserve">Podle soupisu hospodářských zvířat k 1. dubnu 2021 ve srovnání s předchozím rokem vzrostly stavy skotu a prasat, zatímco ovcí, koz, koní a drůbeže klesly. 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>Stavy skotu se meziročně zvýšily o 2,3 tisíc kusů (tj. o 0,2 %), z toho celkové stavy krav stagnovaly a vzrostly pouze o 7 kusů, stavy krav ostatních se zvýšily o 0,5 % na 227,2 tis. kusů.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>Stavy prasat proti 1. 4. 2020 vzrostly o 19,1 tis. kusů (o 1,3%), z toho stavy prasnic se zvýšily o 2,8 tis. kusů (3,2 %).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>Stavy drůbeže se snížily o 483,8 tis. kusů (o 1,8 %), z toho stavy slepic se snížily o 353,7 tis. kusů (o 4,2 %).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 xml:space="preserve">Meziroční pokles počtu ovcí činí 20,5 tisíc kusů, tj. o 10,1 %. 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>Počty koní se celkem snížily proti předchozímu roku o 12,8 %, tj. na 33,2 tis. kusů.</w:t>
      </w:r>
    </w:p>
    <w:p w:rsidR="00BF43E6" w:rsidRPr="00BF43E6" w:rsidRDefault="00BF43E6" w:rsidP="00BF43E6">
      <w:pPr>
        <w:spacing w:line="360" w:lineRule="auto"/>
        <w:jc w:val="both"/>
        <w:rPr>
          <w:rFonts w:ascii="Arial" w:hAnsi="Arial" w:cs="Arial"/>
          <w:sz w:val="20"/>
          <w:lang w:val="cs-CZ"/>
        </w:rPr>
      </w:pPr>
      <w:r w:rsidRPr="00BF43E6">
        <w:rPr>
          <w:rFonts w:ascii="Arial" w:hAnsi="Arial" w:cs="Arial"/>
          <w:sz w:val="20"/>
          <w:lang w:val="cs-CZ"/>
        </w:rPr>
        <w:t>Podrobnější údaje o stavech hospodářských zvířat podle druhů a kategorií a v členění dle jednotlivých krajů jsou uvedeny v tabulkách.</w:t>
      </w:r>
    </w:p>
    <w:sectPr w:rsidR="00BF43E6" w:rsidRPr="00BF43E6">
      <w:headerReference w:type="even" r:id="rId6"/>
      <w:headerReference w:type="default" r:id="rId7"/>
      <w:endnotePr>
        <w:numFmt w:val="decimal"/>
      </w:endnotePr>
      <w:pgSz w:w="11908" w:h="16833"/>
      <w:pgMar w:top="1440" w:right="1440" w:bottom="1440" w:left="1800" w:header="1440" w:footer="1440" w:gutter="0"/>
      <w:pgNumType w:start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0D" w:rsidRDefault="00A8510D" w:rsidP="00202F49">
      <w:r>
        <w:separator/>
      </w:r>
    </w:p>
  </w:endnote>
  <w:endnote w:type="continuationSeparator" w:id="0">
    <w:p w:rsidR="00A8510D" w:rsidRDefault="00A8510D" w:rsidP="0020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0D" w:rsidRDefault="00A8510D" w:rsidP="00202F49">
      <w:r>
        <w:separator/>
      </w:r>
    </w:p>
  </w:footnote>
  <w:footnote w:type="continuationSeparator" w:id="0">
    <w:p w:rsidR="00A8510D" w:rsidRDefault="00A8510D" w:rsidP="0020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49" w:rsidRDefault="00202F4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2F49" w:rsidRDefault="00202F49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49" w:rsidRDefault="00202F4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2F49" w:rsidRDefault="00202F49">
    <w:pPr>
      <w:pStyle w:val="Zhlav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82"/>
    <w:rsid w:val="000365BC"/>
    <w:rsid w:val="00076315"/>
    <w:rsid w:val="00097F50"/>
    <w:rsid w:val="001051E4"/>
    <w:rsid w:val="00202F49"/>
    <w:rsid w:val="002329BA"/>
    <w:rsid w:val="002B0F93"/>
    <w:rsid w:val="002E645B"/>
    <w:rsid w:val="003069AF"/>
    <w:rsid w:val="00373B91"/>
    <w:rsid w:val="00466FB8"/>
    <w:rsid w:val="00480827"/>
    <w:rsid w:val="004C29F4"/>
    <w:rsid w:val="004D0AD7"/>
    <w:rsid w:val="004E29FB"/>
    <w:rsid w:val="005C0243"/>
    <w:rsid w:val="0060652C"/>
    <w:rsid w:val="006135ED"/>
    <w:rsid w:val="006A5BBA"/>
    <w:rsid w:val="00742450"/>
    <w:rsid w:val="0075690B"/>
    <w:rsid w:val="007A7B42"/>
    <w:rsid w:val="00833F74"/>
    <w:rsid w:val="00851560"/>
    <w:rsid w:val="008E1C6D"/>
    <w:rsid w:val="009B432D"/>
    <w:rsid w:val="009C3A15"/>
    <w:rsid w:val="009C7C09"/>
    <w:rsid w:val="009E721C"/>
    <w:rsid w:val="00A62C82"/>
    <w:rsid w:val="00A8510D"/>
    <w:rsid w:val="00B046FE"/>
    <w:rsid w:val="00B1479B"/>
    <w:rsid w:val="00BD5661"/>
    <w:rsid w:val="00BF43E6"/>
    <w:rsid w:val="00CC3852"/>
    <w:rsid w:val="00CC6BA7"/>
    <w:rsid w:val="00D50E11"/>
    <w:rsid w:val="00DC5C4D"/>
    <w:rsid w:val="00E76329"/>
    <w:rsid w:val="00E7657E"/>
    <w:rsid w:val="00E81C0E"/>
    <w:rsid w:val="00E85796"/>
    <w:rsid w:val="00F05CD0"/>
    <w:rsid w:val="00F35F2F"/>
    <w:rsid w:val="00F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8B3D3"/>
  <w15:chartTrackingRefBased/>
  <w15:docId w15:val="{EED598DC-2746-4ACC-B3A0-5DC473B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ascii="Courier New CE oby_ejné" w:hAnsi="Courier New CE oby_ejné"/>
      <w:snapToGrid w:val="0"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ind w:firstLine="2880"/>
      <w:outlineLvl w:val="0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20"/>
      <w:jc w:val="both"/>
    </w:pPr>
    <w:rPr>
      <w:rFonts w:ascii="Arial" w:hAnsi="Arial"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K o m e n t á </vt:lpstr>
    </vt:vector>
  </TitlesOfParts>
  <Company>CSU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</dc:title>
  <dc:subject/>
  <dc:creator>Makovickova</dc:creator>
  <cp:keywords/>
  <cp:lastModifiedBy>Ing. Anna Cábová</cp:lastModifiedBy>
  <cp:revision>6</cp:revision>
  <cp:lastPrinted>2008-05-05T10:53:00Z</cp:lastPrinted>
  <dcterms:created xsi:type="dcterms:W3CDTF">2019-04-29T12:08:00Z</dcterms:created>
  <dcterms:modified xsi:type="dcterms:W3CDTF">2021-05-05T08:31:00Z</dcterms:modified>
</cp:coreProperties>
</file>