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C4768" w:rsidP="00AE6D5B">
      <w:pPr>
        <w:pStyle w:val="Datum"/>
      </w:pPr>
      <w:r>
        <w:t>2. června</w:t>
      </w:r>
      <w:r w:rsidR="00CD4B98">
        <w:t xml:space="preserve"> 2020</w:t>
      </w:r>
    </w:p>
    <w:p w:rsidR="00867569" w:rsidRPr="00AE6D5B" w:rsidRDefault="009B31CB" w:rsidP="00AE6D5B">
      <w:pPr>
        <w:pStyle w:val="Nzev"/>
      </w:pPr>
      <w:r>
        <w:t>Počty dokončených bytů loni rostly již pátým rokem</w:t>
      </w:r>
      <w:r w:rsidR="00867569" w:rsidRPr="00AE6D5B">
        <w:t xml:space="preserve"> </w:t>
      </w:r>
    </w:p>
    <w:p w:rsidR="00CD4B98" w:rsidRPr="006D6EE3" w:rsidRDefault="006D6EE3" w:rsidP="00CD4B98">
      <w:pPr>
        <w:pStyle w:val="Zkladntext"/>
        <w:spacing w:line="276" w:lineRule="auto"/>
        <w:rPr>
          <w:b/>
          <w:sz w:val="20"/>
          <w:szCs w:val="20"/>
        </w:rPr>
      </w:pPr>
      <w:r w:rsidRPr="006D6EE3">
        <w:rPr>
          <w:b/>
          <w:sz w:val="20"/>
          <w:szCs w:val="20"/>
        </w:rPr>
        <w:t>Dokončování bytové výstavby aktuálně těží z vysokého zahajování v minulých letech.</w:t>
      </w:r>
      <w:r>
        <w:rPr>
          <w:b/>
          <w:sz w:val="20"/>
          <w:szCs w:val="20"/>
        </w:rPr>
        <w:t xml:space="preserve"> </w:t>
      </w:r>
      <w:r w:rsidRPr="006D6EE3">
        <w:rPr>
          <w:b/>
          <w:sz w:val="20"/>
          <w:szCs w:val="20"/>
        </w:rPr>
        <w:t>V roce 2019 počet dokončených bytů přesáhl 36 tisíc</w:t>
      </w:r>
      <w:r w:rsidR="00DC4768">
        <w:rPr>
          <w:b/>
          <w:sz w:val="20"/>
          <w:szCs w:val="20"/>
        </w:rPr>
        <w:t xml:space="preserve"> a p</w:t>
      </w:r>
      <w:r w:rsidRPr="006D6EE3">
        <w:rPr>
          <w:b/>
          <w:sz w:val="20"/>
          <w:szCs w:val="20"/>
        </w:rPr>
        <w:t xml:space="preserve">řiblížil se </w:t>
      </w:r>
      <w:r>
        <w:rPr>
          <w:b/>
          <w:sz w:val="20"/>
          <w:szCs w:val="20"/>
        </w:rPr>
        <w:t xml:space="preserve">tak </w:t>
      </w:r>
      <w:r w:rsidRPr="006D6EE3">
        <w:rPr>
          <w:b/>
          <w:sz w:val="20"/>
          <w:szCs w:val="20"/>
        </w:rPr>
        <w:t xml:space="preserve">hodnotám z období konjunkturních let, </w:t>
      </w:r>
      <w:r w:rsidRPr="006D6EE3">
        <w:rPr>
          <w:rStyle w:val="Siln"/>
          <w:sz w:val="20"/>
          <w:szCs w:val="20"/>
        </w:rPr>
        <w:t>kdy bylo dokončováno řádově kolem 40 tisíc bytů</w:t>
      </w:r>
      <w:r>
        <w:rPr>
          <w:rStyle w:val="Siln"/>
          <w:sz w:val="20"/>
          <w:szCs w:val="20"/>
        </w:rPr>
        <w:t>. Z dlouhodobého hlediska se jedná spíše o průměr.</w:t>
      </w:r>
    </w:p>
    <w:p w:rsidR="00CD4B98" w:rsidRDefault="00CD4B98" w:rsidP="00CD4B98">
      <w:pPr>
        <w:rPr>
          <w:rFonts w:cs="Arial"/>
          <w:szCs w:val="20"/>
        </w:rPr>
      </w:pPr>
    </w:p>
    <w:p w:rsidR="00DC4768" w:rsidRDefault="00B208FB" w:rsidP="00D2209E">
      <w:pPr>
        <w:rPr>
          <w:rFonts w:cs="Arial"/>
          <w:szCs w:val="20"/>
        </w:rPr>
      </w:pPr>
      <w:r w:rsidRPr="0006128C">
        <w:rPr>
          <w:rFonts w:cs="Arial"/>
          <w:szCs w:val="20"/>
        </w:rPr>
        <w:t xml:space="preserve">V roce 2019 bylo </w:t>
      </w:r>
      <w:r w:rsidRPr="0006128C">
        <w:rPr>
          <w:rFonts w:cs="Arial"/>
          <w:bCs/>
          <w:szCs w:val="20"/>
        </w:rPr>
        <w:t>dokončeno</w:t>
      </w:r>
      <w:r w:rsidRPr="0006128C">
        <w:rPr>
          <w:rFonts w:cs="Arial"/>
          <w:szCs w:val="20"/>
        </w:rPr>
        <w:t xml:space="preserve"> 36 4</w:t>
      </w:r>
      <w:r>
        <w:rPr>
          <w:rFonts w:cs="Arial"/>
          <w:szCs w:val="20"/>
        </w:rPr>
        <w:t>06</w:t>
      </w:r>
      <w:r w:rsidRPr="0006128C">
        <w:rPr>
          <w:rFonts w:cs="Arial"/>
          <w:szCs w:val="20"/>
        </w:rPr>
        <w:t xml:space="preserve"> bytů a meziroční růst o 7,6 % byl již pátým v řadě. </w:t>
      </w:r>
      <w:r w:rsidR="00032F9A" w:rsidRPr="00032F9A">
        <w:rPr>
          <w:rFonts w:cs="Arial"/>
          <w:i/>
          <w:szCs w:val="20"/>
        </w:rPr>
        <w:t>„</w:t>
      </w:r>
      <w:r w:rsidRPr="00032F9A">
        <w:rPr>
          <w:rFonts w:cs="Arial"/>
          <w:i/>
          <w:szCs w:val="20"/>
        </w:rPr>
        <w:t>Růst počtu dokončených bytů v roce 2019 táhl</w:t>
      </w:r>
      <w:r w:rsidR="00E16052">
        <w:rPr>
          <w:rFonts w:cs="Arial"/>
          <w:i/>
          <w:szCs w:val="20"/>
        </w:rPr>
        <w:t xml:space="preserve">y stavby </w:t>
      </w:r>
      <w:r w:rsidRPr="00032F9A">
        <w:rPr>
          <w:rFonts w:cs="Arial"/>
          <w:i/>
          <w:szCs w:val="20"/>
        </w:rPr>
        <w:t xml:space="preserve">bytových domů, </w:t>
      </w:r>
      <w:r w:rsidR="009B6C4E" w:rsidRPr="00032F9A">
        <w:rPr>
          <w:rFonts w:cs="Arial"/>
          <w:i/>
          <w:szCs w:val="20"/>
        </w:rPr>
        <w:t>kterých s</w:t>
      </w:r>
      <w:r w:rsidRPr="00032F9A">
        <w:rPr>
          <w:rFonts w:cs="Arial"/>
          <w:i/>
          <w:szCs w:val="20"/>
        </w:rPr>
        <w:t xml:space="preserve">e dokončilo </w:t>
      </w:r>
      <w:r w:rsidR="009B6C4E" w:rsidRPr="00032F9A">
        <w:rPr>
          <w:rFonts w:cs="Arial"/>
          <w:i/>
          <w:szCs w:val="20"/>
        </w:rPr>
        <w:t xml:space="preserve">481 </w:t>
      </w:r>
      <w:r w:rsidR="00DC4768">
        <w:rPr>
          <w:rFonts w:cs="Arial"/>
          <w:i/>
          <w:szCs w:val="20"/>
        </w:rPr>
        <w:br/>
        <w:t xml:space="preserve">a jejichž </w:t>
      </w:r>
      <w:r w:rsidR="009B6C4E" w:rsidRPr="00032F9A">
        <w:rPr>
          <w:rFonts w:cs="Arial"/>
          <w:i/>
          <w:szCs w:val="20"/>
        </w:rPr>
        <w:t xml:space="preserve">výstavba stála 29 miliard korun. </w:t>
      </w:r>
      <w:r w:rsidR="00B464DD" w:rsidRPr="00032F9A">
        <w:rPr>
          <w:rFonts w:cs="Arial"/>
          <w:i/>
          <w:szCs w:val="20"/>
        </w:rPr>
        <w:t>Byty v bytových domech jsou především velikosti 2+1</w:t>
      </w:r>
      <w:r w:rsidR="00032F9A" w:rsidRPr="00032F9A">
        <w:rPr>
          <w:rFonts w:cs="Arial"/>
          <w:i/>
          <w:szCs w:val="20"/>
        </w:rPr>
        <w:t xml:space="preserve"> a</w:t>
      </w:r>
      <w:r w:rsidR="00B464DD" w:rsidRPr="00032F9A">
        <w:rPr>
          <w:rFonts w:cs="Arial"/>
          <w:i/>
          <w:szCs w:val="20"/>
        </w:rPr>
        <w:t xml:space="preserve"> průměrná obytná plocha jednoho bytu se meziročně mírně zvýšila na 52 m</w:t>
      </w:r>
      <w:r w:rsidR="00B464DD" w:rsidRPr="00032F9A">
        <w:rPr>
          <w:rFonts w:cs="Arial"/>
          <w:i/>
          <w:szCs w:val="20"/>
          <w:vertAlign w:val="superscript"/>
        </w:rPr>
        <w:t>2</w:t>
      </w:r>
      <w:r w:rsidR="00032F9A" w:rsidRPr="00032F9A">
        <w:rPr>
          <w:rFonts w:cs="Arial"/>
          <w:i/>
          <w:szCs w:val="20"/>
        </w:rPr>
        <w:t>,“</w:t>
      </w:r>
      <w:r w:rsidR="00032F9A">
        <w:rPr>
          <w:rFonts w:cs="Arial"/>
          <w:szCs w:val="20"/>
        </w:rPr>
        <w:t xml:space="preserve"> říká Petra Cuřínová, </w:t>
      </w:r>
      <w:r w:rsidR="00032F9A" w:rsidRPr="00F46C0E">
        <w:rPr>
          <w:rFonts w:cs="Arial"/>
          <w:szCs w:val="20"/>
        </w:rPr>
        <w:t>vedoucí oddělení</w:t>
      </w:r>
      <w:r w:rsidR="00032F9A">
        <w:rPr>
          <w:rFonts w:cs="Arial"/>
          <w:szCs w:val="20"/>
        </w:rPr>
        <w:t xml:space="preserve"> </w:t>
      </w:r>
      <w:r w:rsidR="00032F9A" w:rsidRPr="00F46C0E">
        <w:rPr>
          <w:rFonts w:cs="Arial"/>
          <w:szCs w:val="20"/>
        </w:rPr>
        <w:t xml:space="preserve">statistiky stavebnictví </w:t>
      </w:r>
      <w:r w:rsidR="00032F9A">
        <w:rPr>
          <w:rFonts w:cs="Arial"/>
          <w:szCs w:val="20"/>
        </w:rPr>
        <w:t xml:space="preserve">ČSÚ. </w:t>
      </w:r>
    </w:p>
    <w:p w:rsidR="00DC4768" w:rsidRDefault="00DC4768" w:rsidP="00D2209E">
      <w:pPr>
        <w:rPr>
          <w:rFonts w:cs="Arial"/>
          <w:szCs w:val="20"/>
        </w:rPr>
      </w:pPr>
    </w:p>
    <w:p w:rsidR="00B208FB" w:rsidRDefault="00B464DD" w:rsidP="00D2209E">
      <w:pPr>
        <w:rPr>
          <w:rFonts w:cs="Arial"/>
          <w:szCs w:val="20"/>
        </w:rPr>
      </w:pPr>
      <w:r w:rsidRPr="00DA7F94">
        <w:rPr>
          <w:rFonts w:cs="Arial"/>
          <w:szCs w:val="20"/>
        </w:rPr>
        <w:t xml:space="preserve">Doba výstavby bytového domu </w:t>
      </w:r>
      <w:r>
        <w:rPr>
          <w:rFonts w:cs="Arial"/>
          <w:szCs w:val="20"/>
        </w:rPr>
        <w:t>byla necelé tři roky</w:t>
      </w:r>
      <w:r w:rsidRPr="00DA7F94">
        <w:rPr>
          <w:rFonts w:cs="Arial"/>
          <w:szCs w:val="20"/>
        </w:rPr>
        <w:t xml:space="preserve">. Nejčastější svislá nosná konstrukce bytových domů </w:t>
      </w:r>
      <w:r>
        <w:rPr>
          <w:rFonts w:cs="Arial"/>
          <w:szCs w:val="20"/>
        </w:rPr>
        <w:t>je</w:t>
      </w:r>
      <w:r w:rsidRPr="00DA7F94">
        <w:rPr>
          <w:rFonts w:cs="Arial"/>
          <w:szCs w:val="20"/>
        </w:rPr>
        <w:t xml:space="preserve"> zděná, </w:t>
      </w:r>
      <w:r>
        <w:rPr>
          <w:rFonts w:cs="Arial"/>
          <w:szCs w:val="20"/>
        </w:rPr>
        <w:t>n</w:t>
      </w:r>
      <w:r w:rsidRPr="00DA7F94">
        <w:rPr>
          <w:rFonts w:cs="Arial"/>
          <w:szCs w:val="20"/>
        </w:rPr>
        <w:t xml:space="preserve">aopak podíl dřevostaveb </w:t>
      </w:r>
      <w:r>
        <w:rPr>
          <w:rFonts w:cs="Arial"/>
          <w:szCs w:val="20"/>
        </w:rPr>
        <w:t>je</w:t>
      </w:r>
      <w:r w:rsidRPr="00DA7F94">
        <w:rPr>
          <w:rFonts w:cs="Arial"/>
          <w:szCs w:val="20"/>
        </w:rPr>
        <w:t xml:space="preserve"> n</w:t>
      </w:r>
      <w:r>
        <w:rPr>
          <w:rFonts w:cs="Arial"/>
          <w:szCs w:val="20"/>
        </w:rPr>
        <w:t>ízký</w:t>
      </w:r>
      <w:r w:rsidRPr="00DA7F94">
        <w:rPr>
          <w:rFonts w:cs="Arial"/>
          <w:szCs w:val="20"/>
        </w:rPr>
        <w:t xml:space="preserve">. Nadpoloviční počet bytových domů </w:t>
      </w:r>
      <w:r>
        <w:rPr>
          <w:rFonts w:cs="Arial"/>
          <w:szCs w:val="20"/>
        </w:rPr>
        <w:t xml:space="preserve">dokončených v roce 2019 </w:t>
      </w:r>
      <w:r w:rsidRPr="00DA7F94">
        <w:rPr>
          <w:rFonts w:cs="Arial"/>
          <w:szCs w:val="20"/>
        </w:rPr>
        <w:t xml:space="preserve">byl připojen na plynovodní síť, zbytek byl dokončen bez přívodu plynu. Vytápění bytových domů </w:t>
      </w:r>
      <w:r>
        <w:rPr>
          <w:rFonts w:cs="Arial"/>
          <w:szCs w:val="20"/>
        </w:rPr>
        <w:t>je</w:t>
      </w:r>
      <w:r w:rsidRPr="00DA7F94">
        <w:rPr>
          <w:rFonts w:cs="Arial"/>
          <w:szCs w:val="20"/>
        </w:rPr>
        <w:t xml:space="preserve"> převážně centrální, a to spíše domovní s kotlem v budově než centrální dálkové. </w:t>
      </w:r>
      <w:r>
        <w:rPr>
          <w:rFonts w:cs="Arial"/>
          <w:szCs w:val="20"/>
        </w:rPr>
        <w:t>V ka</w:t>
      </w:r>
      <w:r w:rsidRPr="00DA7F94">
        <w:rPr>
          <w:rFonts w:cs="Arial"/>
          <w:szCs w:val="20"/>
        </w:rPr>
        <w:t>tegorii bytových domů převaž</w:t>
      </w:r>
      <w:r>
        <w:rPr>
          <w:rFonts w:cs="Arial"/>
          <w:szCs w:val="20"/>
        </w:rPr>
        <w:t>ují</w:t>
      </w:r>
      <w:r w:rsidRPr="00DA7F94">
        <w:rPr>
          <w:rFonts w:cs="Arial"/>
          <w:szCs w:val="20"/>
        </w:rPr>
        <w:t xml:space="preserve"> domy s energetickou třído</w:t>
      </w:r>
      <w:r>
        <w:rPr>
          <w:rFonts w:cs="Arial"/>
          <w:szCs w:val="20"/>
        </w:rPr>
        <w:t xml:space="preserve">u B </w:t>
      </w:r>
      <w:r w:rsidRPr="00DA7F94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výrazně narostl podíl m</w:t>
      </w:r>
      <w:r w:rsidRPr="00DA7F94">
        <w:rPr>
          <w:rFonts w:cs="Arial"/>
          <w:szCs w:val="20"/>
        </w:rPr>
        <w:t>imořádně úsporn</w:t>
      </w:r>
      <w:r>
        <w:rPr>
          <w:rFonts w:cs="Arial"/>
          <w:szCs w:val="20"/>
        </w:rPr>
        <w:t>ých</w:t>
      </w:r>
      <w:r w:rsidRPr="00DA7F94">
        <w:rPr>
          <w:rFonts w:cs="Arial"/>
          <w:szCs w:val="20"/>
        </w:rPr>
        <w:t xml:space="preserve"> bytov</w:t>
      </w:r>
      <w:r>
        <w:rPr>
          <w:rFonts w:cs="Arial"/>
          <w:szCs w:val="20"/>
        </w:rPr>
        <w:t>ých</w:t>
      </w:r>
      <w:r w:rsidRPr="00DA7F94">
        <w:rPr>
          <w:rFonts w:cs="Arial"/>
          <w:szCs w:val="20"/>
        </w:rPr>
        <w:t xml:space="preserve"> dom</w:t>
      </w:r>
      <w:r>
        <w:rPr>
          <w:rFonts w:cs="Arial"/>
          <w:szCs w:val="20"/>
        </w:rPr>
        <w:t>ů</w:t>
      </w:r>
      <w:r w:rsidRPr="00DA7F94">
        <w:rPr>
          <w:rFonts w:cs="Arial"/>
          <w:szCs w:val="20"/>
        </w:rPr>
        <w:t xml:space="preserve"> tříd</w:t>
      </w:r>
      <w:r>
        <w:rPr>
          <w:rFonts w:cs="Arial"/>
          <w:szCs w:val="20"/>
        </w:rPr>
        <w:t>y</w:t>
      </w:r>
      <w:r w:rsidRPr="00DA7F94">
        <w:rPr>
          <w:rFonts w:cs="Arial"/>
          <w:szCs w:val="20"/>
        </w:rPr>
        <w:t xml:space="preserve"> A.</w:t>
      </w:r>
      <w:r w:rsidR="00B208FB">
        <w:rPr>
          <w:rFonts w:cs="Arial"/>
          <w:szCs w:val="20"/>
        </w:rPr>
        <w:t xml:space="preserve"> </w:t>
      </w:r>
    </w:p>
    <w:p w:rsidR="00B208FB" w:rsidRDefault="00B208FB" w:rsidP="00B208FB">
      <w:pPr>
        <w:rPr>
          <w:rFonts w:cs="Arial"/>
          <w:szCs w:val="20"/>
        </w:rPr>
      </w:pPr>
    </w:p>
    <w:p w:rsidR="00DC4768" w:rsidRDefault="009B6C4E" w:rsidP="00CD4B98">
      <w:pPr>
        <w:rPr>
          <w:rFonts w:cs="Arial"/>
          <w:szCs w:val="20"/>
        </w:rPr>
      </w:pPr>
      <w:r w:rsidRPr="0005555F">
        <w:rPr>
          <w:rFonts w:cs="Arial"/>
          <w:szCs w:val="20"/>
        </w:rPr>
        <w:t>R</w:t>
      </w:r>
      <w:r w:rsidR="00B208FB" w:rsidRPr="0005555F">
        <w:rPr>
          <w:rFonts w:cs="Arial"/>
          <w:szCs w:val="20"/>
        </w:rPr>
        <w:t>odinných dom</w:t>
      </w:r>
      <w:r w:rsidRPr="0005555F">
        <w:rPr>
          <w:rFonts w:cs="Arial"/>
          <w:szCs w:val="20"/>
        </w:rPr>
        <w:t>ů</w:t>
      </w:r>
      <w:r w:rsidR="00B208FB" w:rsidRPr="0005555F">
        <w:rPr>
          <w:rFonts w:cs="Arial"/>
          <w:szCs w:val="20"/>
        </w:rPr>
        <w:t xml:space="preserve"> se v loňském roce dokončilo 1</w:t>
      </w:r>
      <w:r w:rsidRPr="0005555F">
        <w:rPr>
          <w:rFonts w:cs="Arial"/>
          <w:szCs w:val="20"/>
        </w:rPr>
        <w:t>8</w:t>
      </w:r>
      <w:r w:rsidR="00B208FB" w:rsidRPr="0005555F">
        <w:rPr>
          <w:rFonts w:cs="Arial"/>
          <w:szCs w:val="20"/>
        </w:rPr>
        <w:t> </w:t>
      </w:r>
      <w:r w:rsidRPr="0005555F">
        <w:rPr>
          <w:rFonts w:cs="Arial"/>
          <w:szCs w:val="20"/>
        </w:rPr>
        <w:t>390</w:t>
      </w:r>
      <w:r w:rsidR="00B208FB" w:rsidRPr="0005555F">
        <w:rPr>
          <w:rFonts w:cs="Arial"/>
          <w:szCs w:val="20"/>
        </w:rPr>
        <w:t>, což bylo zhruba na úrovni předchozího roku.</w:t>
      </w:r>
      <w:r w:rsidRPr="0005555F">
        <w:rPr>
          <w:rFonts w:cs="Arial"/>
          <w:szCs w:val="20"/>
        </w:rPr>
        <w:t xml:space="preserve"> </w:t>
      </w:r>
      <w:r w:rsidR="00CD4B98" w:rsidRPr="0005555F">
        <w:rPr>
          <w:szCs w:val="20"/>
        </w:rPr>
        <w:t>Na jejich výstavbu bylo vynaloženo 6</w:t>
      </w:r>
      <w:r w:rsidRPr="0005555F">
        <w:rPr>
          <w:szCs w:val="20"/>
        </w:rPr>
        <w:t>8</w:t>
      </w:r>
      <w:r w:rsidR="00CD4B98" w:rsidRPr="0005555F">
        <w:rPr>
          <w:szCs w:val="20"/>
        </w:rPr>
        <w:t xml:space="preserve"> miliard korun</w:t>
      </w:r>
      <w:r w:rsidRPr="0005555F">
        <w:rPr>
          <w:szCs w:val="20"/>
        </w:rPr>
        <w:t xml:space="preserve"> a n</w:t>
      </w:r>
      <w:r w:rsidR="00CD4B98" w:rsidRPr="0005555F">
        <w:rPr>
          <w:szCs w:val="20"/>
        </w:rPr>
        <w:t>áklady na výstavbu jednoho bytu činily 3,</w:t>
      </w:r>
      <w:r w:rsidRPr="0005555F">
        <w:rPr>
          <w:szCs w:val="20"/>
        </w:rPr>
        <w:t>6</w:t>
      </w:r>
      <w:r w:rsidR="00CD4B98" w:rsidRPr="0005555F">
        <w:rPr>
          <w:szCs w:val="20"/>
        </w:rPr>
        <w:t xml:space="preserve"> milionu korun. </w:t>
      </w:r>
      <w:r w:rsidR="00CD4B98" w:rsidRPr="0005555F">
        <w:rPr>
          <w:rFonts w:cs="Arial"/>
          <w:szCs w:val="20"/>
        </w:rPr>
        <w:t>Byty v rodinných domech se nej</w:t>
      </w:r>
      <w:r w:rsidR="0065082F" w:rsidRPr="0005555F">
        <w:rPr>
          <w:rFonts w:cs="Arial"/>
          <w:szCs w:val="20"/>
        </w:rPr>
        <w:t>častěji stavěly v dispozici 4+1, o</w:t>
      </w:r>
      <w:r w:rsidR="00CD4B98" w:rsidRPr="0005555F">
        <w:rPr>
          <w:rFonts w:cs="Arial"/>
          <w:szCs w:val="20"/>
        </w:rPr>
        <w:t xml:space="preserve">bytná plocha v průměru činila </w:t>
      </w:r>
      <w:r w:rsidR="00CD4B98" w:rsidRPr="0005555F">
        <w:rPr>
          <w:szCs w:val="20"/>
        </w:rPr>
        <w:t>9</w:t>
      </w:r>
      <w:r w:rsidR="0065082F" w:rsidRPr="0005555F">
        <w:rPr>
          <w:szCs w:val="20"/>
        </w:rPr>
        <w:t>2</w:t>
      </w:r>
      <w:r w:rsidR="00CD4B98" w:rsidRPr="0005555F">
        <w:rPr>
          <w:szCs w:val="20"/>
        </w:rPr>
        <w:t> m</w:t>
      </w:r>
      <w:r w:rsidR="00CD4B98" w:rsidRPr="0005555F">
        <w:rPr>
          <w:szCs w:val="20"/>
          <w:vertAlign w:val="superscript"/>
        </w:rPr>
        <w:t>2</w:t>
      </w:r>
      <w:r w:rsidR="0065082F" w:rsidRPr="0005555F">
        <w:rPr>
          <w:szCs w:val="20"/>
          <w:vertAlign w:val="superscript"/>
        </w:rPr>
        <w:t xml:space="preserve"> </w:t>
      </w:r>
      <w:r w:rsidR="0065082F" w:rsidRPr="0005555F">
        <w:rPr>
          <w:szCs w:val="20"/>
        </w:rPr>
        <w:t>a v</w:t>
      </w:r>
      <w:r w:rsidR="00CD4B98" w:rsidRPr="0005555F">
        <w:rPr>
          <w:szCs w:val="20"/>
        </w:rPr>
        <w:t>ýstavba jednoho rodinného domu trvala v průměru tři a půl roku</w:t>
      </w:r>
      <w:r w:rsidR="00CD4B98" w:rsidRPr="0005555F">
        <w:rPr>
          <w:rFonts w:cs="Arial"/>
          <w:szCs w:val="20"/>
        </w:rPr>
        <w:t>.</w:t>
      </w:r>
      <w:r w:rsidR="0065082F" w:rsidRPr="0005555F">
        <w:rPr>
          <w:rFonts w:cs="Arial"/>
          <w:szCs w:val="20"/>
        </w:rPr>
        <w:t xml:space="preserve"> </w:t>
      </w:r>
    </w:p>
    <w:p w:rsidR="00DC4768" w:rsidRDefault="00DC4768" w:rsidP="00CD4B98">
      <w:pPr>
        <w:rPr>
          <w:rFonts w:cs="Arial"/>
          <w:szCs w:val="20"/>
        </w:rPr>
      </w:pPr>
    </w:p>
    <w:p w:rsidR="00CD4B98" w:rsidRDefault="0065082F" w:rsidP="00CD4B98">
      <w:pPr>
        <w:rPr>
          <w:rFonts w:cs="Arial"/>
          <w:szCs w:val="20"/>
        </w:rPr>
      </w:pPr>
      <w:r w:rsidRPr="0005555F">
        <w:rPr>
          <w:rFonts w:cs="Arial"/>
          <w:szCs w:val="20"/>
        </w:rPr>
        <w:t xml:space="preserve">Rodinné domy mají nosné konstrukce v naprosté většině ze zděných materiálů, ale v posledních letech je možné pozorovat zvýšený zájem o dřevěné stavby. V roce 2019 bylo dokončeno 2 796 nových rodinných domů-dřevostaveb a jejich podíl byl mírně nižší než v předchozím roce. Více než třetina rodinných domů dokončených v roce 2019 měla připojení na plyn převážně z plynovodní sítě a naprostá většina domů měla centrální domovní </w:t>
      </w:r>
      <w:r w:rsidRPr="0005555F">
        <w:rPr>
          <w:rFonts w:cs="Arial"/>
          <w:bCs/>
          <w:szCs w:val="20"/>
        </w:rPr>
        <w:t>vytápění</w:t>
      </w:r>
      <w:r w:rsidRPr="0005555F">
        <w:rPr>
          <w:rFonts w:cs="Arial"/>
          <w:szCs w:val="20"/>
        </w:rPr>
        <w:t xml:space="preserve">. Ve výstavbě rodinných domů aktuálně převažuje třída B energetické náročnosti a tento podíl v posledních letech výrazně roste a současně s tím klesá zastoupení v kategorii C. Mimořádně úsporných rodinných domů kategorie A se dokončuje zhruba sedm procent a tento podíl roste </w:t>
      </w:r>
      <w:r w:rsidR="0005555F">
        <w:rPr>
          <w:rFonts w:cs="Arial"/>
          <w:szCs w:val="20"/>
        </w:rPr>
        <w:t xml:space="preserve">v čase </w:t>
      </w:r>
      <w:r w:rsidRPr="0005555F">
        <w:rPr>
          <w:rFonts w:cs="Arial"/>
          <w:szCs w:val="20"/>
        </w:rPr>
        <w:t>pouze nepatrně.</w:t>
      </w:r>
    </w:p>
    <w:p w:rsidR="00CD4B98" w:rsidRDefault="00CD4B98" w:rsidP="00CD4B98">
      <w:pPr>
        <w:rPr>
          <w:rFonts w:cs="Arial"/>
          <w:szCs w:val="20"/>
        </w:rPr>
      </w:pPr>
    </w:p>
    <w:p w:rsidR="00CD4B98" w:rsidRPr="00DC4768" w:rsidRDefault="00CD4B98" w:rsidP="00CD4B98">
      <w:pPr>
        <w:rPr>
          <w:rFonts w:cs="Arial"/>
          <w:szCs w:val="20"/>
        </w:rPr>
      </w:pPr>
      <w:r>
        <w:rPr>
          <w:rFonts w:cs="Arial"/>
          <w:szCs w:val="20"/>
        </w:rPr>
        <w:t>Detailnější informace o dokončený</w:t>
      </w:r>
      <w:r w:rsidR="00DC4768">
        <w:rPr>
          <w:rFonts w:cs="Arial"/>
          <w:szCs w:val="20"/>
        </w:rPr>
        <w:t xml:space="preserve">ch bytech naleznete </w:t>
      </w:r>
      <w:hyperlink r:id="rId7" w:history="1">
        <w:r w:rsidR="00DC4768" w:rsidRPr="00DC4768">
          <w:rPr>
            <w:rStyle w:val="Hypertextovodkaz"/>
            <w:rFonts w:cs="Arial"/>
            <w:szCs w:val="20"/>
          </w:rPr>
          <w:t>na webu ČSÚ</w:t>
        </w:r>
      </w:hyperlink>
      <w:r w:rsidR="00DC476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D2209E" w:rsidRDefault="00D2209E" w:rsidP="00AE6D5B"/>
    <w:p w:rsidR="00D2209E" w:rsidRPr="00860708" w:rsidRDefault="00D2209E" w:rsidP="00D2209E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D2209E" w:rsidRPr="00860708" w:rsidRDefault="00D2209E" w:rsidP="00D2209E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D2209E" w:rsidRPr="00860708" w:rsidRDefault="00D2209E" w:rsidP="00D2209E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D2209E" w:rsidRPr="00860708" w:rsidRDefault="00D2209E" w:rsidP="00D2209E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D162C0" w:rsidRPr="00CB3DD8" w:rsidRDefault="00D2209E" w:rsidP="00CB3DD8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hyperlink r:id="rId8" w:history="1">
        <w:r w:rsidR="00BE51D8" w:rsidRPr="00D368B0">
          <w:rPr>
            <w:rStyle w:val="Hypertextovodkaz"/>
            <w:rFonts w:cs="Arial"/>
          </w:rPr>
          <w:t>jan.cieslar@czso.cz</w:t>
        </w:r>
      </w:hyperlink>
      <w:r w:rsidR="00BE51D8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860708">
        <w:rPr>
          <w:rFonts w:cs="Arial"/>
        </w:rPr>
        <w:t xml:space="preserve">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D162C0" w:rsidRPr="00CB3DD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1E" w:rsidRDefault="009F211E" w:rsidP="00BA6370">
      <w:r>
        <w:separator/>
      </w:r>
    </w:p>
  </w:endnote>
  <w:endnote w:type="continuationSeparator" w:id="0">
    <w:p w:rsidR="009F211E" w:rsidRDefault="009F21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5A4170" wp14:editId="1C8D42AD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E51D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A41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E51D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243AA48" wp14:editId="28E8784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9480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1E" w:rsidRDefault="009F211E" w:rsidP="00BA6370">
      <w:r>
        <w:separator/>
      </w:r>
    </w:p>
  </w:footnote>
  <w:footnote w:type="continuationSeparator" w:id="0">
    <w:p w:rsidR="009F211E" w:rsidRDefault="009F21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E2F40C" wp14:editId="4EB9576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13B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32F9A"/>
    <w:rsid w:val="00043BF4"/>
    <w:rsid w:val="0005555F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723F0"/>
    <w:rsid w:val="0038282A"/>
    <w:rsid w:val="00397580"/>
    <w:rsid w:val="003A1794"/>
    <w:rsid w:val="003A45C8"/>
    <w:rsid w:val="003C2DCF"/>
    <w:rsid w:val="003C7FE7"/>
    <w:rsid w:val="003D02AA"/>
    <w:rsid w:val="003D0499"/>
    <w:rsid w:val="003F35FC"/>
    <w:rsid w:val="003F526A"/>
    <w:rsid w:val="00405244"/>
    <w:rsid w:val="00413A9D"/>
    <w:rsid w:val="004436EE"/>
    <w:rsid w:val="00444FBA"/>
    <w:rsid w:val="0045547F"/>
    <w:rsid w:val="004678B1"/>
    <w:rsid w:val="004920AD"/>
    <w:rsid w:val="004D05B3"/>
    <w:rsid w:val="004E479E"/>
    <w:rsid w:val="004E583B"/>
    <w:rsid w:val="004F78E6"/>
    <w:rsid w:val="00512D99"/>
    <w:rsid w:val="00531DBB"/>
    <w:rsid w:val="005704EB"/>
    <w:rsid w:val="00583CF5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082F"/>
    <w:rsid w:val="00675D16"/>
    <w:rsid w:val="006D6EE3"/>
    <w:rsid w:val="006E024F"/>
    <w:rsid w:val="006E4E81"/>
    <w:rsid w:val="00707F7D"/>
    <w:rsid w:val="00717EC5"/>
    <w:rsid w:val="0072752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30C3B"/>
    <w:rsid w:val="0094402F"/>
    <w:rsid w:val="009668FF"/>
    <w:rsid w:val="00994E28"/>
    <w:rsid w:val="009B2C2C"/>
    <w:rsid w:val="009B31CB"/>
    <w:rsid w:val="009B55B1"/>
    <w:rsid w:val="009B6C4E"/>
    <w:rsid w:val="009F211E"/>
    <w:rsid w:val="00A00672"/>
    <w:rsid w:val="00A4343D"/>
    <w:rsid w:val="00A502F1"/>
    <w:rsid w:val="00A70A83"/>
    <w:rsid w:val="00A81EB3"/>
    <w:rsid w:val="00A842CF"/>
    <w:rsid w:val="00AE6D5B"/>
    <w:rsid w:val="00B00C1D"/>
    <w:rsid w:val="00B03E21"/>
    <w:rsid w:val="00B208FB"/>
    <w:rsid w:val="00B464DD"/>
    <w:rsid w:val="00BA439F"/>
    <w:rsid w:val="00BA6370"/>
    <w:rsid w:val="00BE51D8"/>
    <w:rsid w:val="00C269D4"/>
    <w:rsid w:val="00C4160D"/>
    <w:rsid w:val="00C52466"/>
    <w:rsid w:val="00C8406E"/>
    <w:rsid w:val="00CB027A"/>
    <w:rsid w:val="00CB2709"/>
    <w:rsid w:val="00CB3DD8"/>
    <w:rsid w:val="00CB6F89"/>
    <w:rsid w:val="00CD4B98"/>
    <w:rsid w:val="00CE228C"/>
    <w:rsid w:val="00CF545B"/>
    <w:rsid w:val="00D018F0"/>
    <w:rsid w:val="00D162C0"/>
    <w:rsid w:val="00D2209E"/>
    <w:rsid w:val="00D27074"/>
    <w:rsid w:val="00D27D69"/>
    <w:rsid w:val="00D448C2"/>
    <w:rsid w:val="00D666C3"/>
    <w:rsid w:val="00DB3587"/>
    <w:rsid w:val="00DB6F99"/>
    <w:rsid w:val="00DC4768"/>
    <w:rsid w:val="00DF47FE"/>
    <w:rsid w:val="00E16052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CA455D"/>
  <w15:docId w15:val="{9BE36EBE-E245-4872-BCE5-E72881E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C4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B44E-9BD3-4621-A73A-D03B39F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57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kogan4041</cp:lastModifiedBy>
  <cp:revision>5</cp:revision>
  <dcterms:created xsi:type="dcterms:W3CDTF">2020-05-27T20:16:00Z</dcterms:created>
  <dcterms:modified xsi:type="dcterms:W3CDTF">2020-06-01T12:23:00Z</dcterms:modified>
</cp:coreProperties>
</file>