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D73FBD" w:rsidP="00AE6D5B">
      <w:pPr>
        <w:pStyle w:val="Datum"/>
      </w:pPr>
      <w:r>
        <w:t xml:space="preserve">22. </w:t>
      </w:r>
      <w:r w:rsidR="0041709C">
        <w:t>ledna</w:t>
      </w:r>
      <w:r w:rsidR="008345C6">
        <w:t xml:space="preserve"> 20</w:t>
      </w:r>
      <w:r w:rsidR="00440C71">
        <w:t>20</w:t>
      </w:r>
    </w:p>
    <w:p w:rsidR="00867569" w:rsidRDefault="00440C71" w:rsidP="00AE6D5B">
      <w:pPr>
        <w:pStyle w:val="Nzev"/>
      </w:pPr>
      <w:r>
        <w:t xml:space="preserve">Tazatelé ČSÚ budou letos zjišťovat </w:t>
      </w:r>
      <w:r w:rsidR="0080431E">
        <w:t>i</w:t>
      </w:r>
      <w:r>
        <w:t xml:space="preserve"> pracovní úrazy</w:t>
      </w:r>
    </w:p>
    <w:p w:rsidR="00440C71" w:rsidRPr="007F175F" w:rsidRDefault="00D73FBD" w:rsidP="007F175F">
      <w:pPr>
        <w:spacing w:after="280"/>
        <w:rPr>
          <w:b/>
        </w:rPr>
      </w:pPr>
      <w:r>
        <w:rPr>
          <w:b/>
        </w:rPr>
        <w:t>V průběhu ledna</w:t>
      </w:r>
      <w:r w:rsidR="00440C71" w:rsidRPr="00C21F6B">
        <w:rPr>
          <w:b/>
        </w:rPr>
        <w:t xml:space="preserve"> zač</w:t>
      </w:r>
      <w:r w:rsidR="00440C71">
        <w:rPr>
          <w:b/>
        </w:rPr>
        <w:t>al</w:t>
      </w:r>
      <w:r w:rsidR="00440C71" w:rsidRPr="00C21F6B">
        <w:rPr>
          <w:b/>
        </w:rPr>
        <w:t xml:space="preserve"> </w:t>
      </w:r>
      <w:r w:rsidR="00440C71">
        <w:rPr>
          <w:b/>
        </w:rPr>
        <w:t xml:space="preserve">další cyklus každoročního Výběrového šetření pracovních sil, které </w:t>
      </w:r>
      <w:r>
        <w:rPr>
          <w:b/>
        </w:rPr>
        <w:t xml:space="preserve">v Česku probíhá nepřetržitě </w:t>
      </w:r>
      <w:r w:rsidR="00440C71">
        <w:rPr>
          <w:b/>
        </w:rPr>
        <w:t xml:space="preserve">od roku 1993. Tazatelé Českého statistického úřadu </w:t>
      </w:r>
      <w:r>
        <w:rPr>
          <w:b/>
        </w:rPr>
        <w:t>při něm</w:t>
      </w:r>
      <w:r w:rsidR="007F175F">
        <w:rPr>
          <w:b/>
        </w:rPr>
        <w:t xml:space="preserve"> </w:t>
      </w:r>
      <w:r w:rsidR="00440C71">
        <w:rPr>
          <w:b/>
        </w:rPr>
        <w:t>v náhodně vybraných </w:t>
      </w:r>
      <w:r w:rsidR="00440C71" w:rsidRPr="00C21F6B">
        <w:rPr>
          <w:b/>
        </w:rPr>
        <w:t>domácnostech</w:t>
      </w:r>
      <w:r w:rsidR="00440C71">
        <w:rPr>
          <w:b/>
        </w:rPr>
        <w:t xml:space="preserve"> zjišťují důležité údaje o zamě</w:t>
      </w:r>
      <w:r>
        <w:rPr>
          <w:b/>
        </w:rPr>
        <w:t>stnanosti, nezaměstnanosti či</w:t>
      </w:r>
      <w:r w:rsidR="00440C71">
        <w:rPr>
          <w:b/>
        </w:rPr>
        <w:t xml:space="preserve"> o pracovní mobilitě. </w:t>
      </w:r>
      <w:r w:rsidR="007F175F">
        <w:rPr>
          <w:b/>
        </w:rPr>
        <w:t>Letos budou statistici šetřit i</w:t>
      </w:r>
      <w:r w:rsidR="00440C71">
        <w:rPr>
          <w:b/>
        </w:rPr>
        <w:t xml:space="preserve"> modul otázek zaměřený na </w:t>
      </w:r>
      <w:r w:rsidR="00440C71" w:rsidRPr="00C21F6B">
        <w:rPr>
          <w:b/>
        </w:rPr>
        <w:t>pr</w:t>
      </w:r>
      <w:r w:rsidR="00440C71">
        <w:rPr>
          <w:b/>
        </w:rPr>
        <w:t>a</w:t>
      </w:r>
      <w:r w:rsidR="00440C71" w:rsidRPr="00C21F6B">
        <w:rPr>
          <w:b/>
        </w:rPr>
        <w:t>c</w:t>
      </w:r>
      <w:r w:rsidR="00440C71">
        <w:rPr>
          <w:b/>
        </w:rPr>
        <w:t xml:space="preserve">ovní úrazy </w:t>
      </w:r>
      <w:r w:rsidR="00440C71" w:rsidRPr="00C21F6B">
        <w:rPr>
          <w:b/>
        </w:rPr>
        <w:t>a</w:t>
      </w:r>
      <w:r>
        <w:rPr>
          <w:b/>
        </w:rPr>
        <w:t> </w:t>
      </w:r>
      <w:r w:rsidR="00440C71">
        <w:rPr>
          <w:b/>
        </w:rPr>
        <w:t>zdravotní problémy související s výkonem povolání.</w:t>
      </w:r>
    </w:p>
    <w:p w:rsidR="00440C71" w:rsidRDefault="00440C71" w:rsidP="007F175F">
      <w:pPr>
        <w:spacing w:line="264" w:lineRule="auto"/>
      </w:pPr>
      <w:r>
        <w:t xml:space="preserve">Témata </w:t>
      </w:r>
      <w:r w:rsidR="00D73FBD">
        <w:t xml:space="preserve">podobných ad hoc modulů </w:t>
      </w:r>
      <w:r w:rsidR="007F175F">
        <w:t xml:space="preserve">se </w:t>
      </w:r>
      <w:r w:rsidR="00D73FBD">
        <w:t>každoročně mění. V</w:t>
      </w:r>
      <w:r>
        <w:t xml:space="preserve">ycházejí z nařízení </w:t>
      </w:r>
      <w:proofErr w:type="spellStart"/>
      <w:r>
        <w:t>Eurostatu</w:t>
      </w:r>
      <w:proofErr w:type="spellEnd"/>
      <w:r w:rsidR="00D73FBD">
        <w:t xml:space="preserve">, který pak výsledky využije k celoevropskému srovnání. </w:t>
      </w:r>
      <w:r>
        <w:t xml:space="preserve">V roce 2020 se otázky týkají toho, zda </w:t>
      </w:r>
      <w:r w:rsidR="00E163F3">
        <w:t>ne</w:t>
      </w:r>
      <w:r>
        <w:t>měl pracovník či pracovnice pracovní úraz a</w:t>
      </w:r>
      <w:r w:rsidR="00E163F3">
        <w:t> </w:t>
      </w:r>
      <w:r>
        <w:t>jak dlouho trvala příp</w:t>
      </w:r>
      <w:r w:rsidR="00D73FBD">
        <w:t xml:space="preserve">adná pracovní neschopnost, </w:t>
      </w:r>
      <w:r>
        <w:t xml:space="preserve">zda nemá zdravotní problémy související s předchozím výkonem zaměstnání a jak ho/jí </w:t>
      </w:r>
      <w:r w:rsidR="00D73FBD">
        <w:t xml:space="preserve">případně </w:t>
      </w:r>
      <w:r>
        <w:t xml:space="preserve">omezuje. </w:t>
      </w:r>
      <w:r w:rsidR="00D73FBD">
        <w:t xml:space="preserve">Tazatelé se také zeptají </w:t>
      </w:r>
      <w:r>
        <w:t xml:space="preserve">na </w:t>
      </w:r>
      <w:r w:rsidR="0080431E">
        <w:t xml:space="preserve">různá </w:t>
      </w:r>
      <w:r>
        <w:t>rizika na pracovišti</w:t>
      </w:r>
      <w:r w:rsidR="0080431E">
        <w:t xml:space="preserve">, která mohou </w:t>
      </w:r>
      <w:r w:rsidR="00D73FBD">
        <w:t xml:space="preserve">tzv. </w:t>
      </w:r>
      <w:r w:rsidR="0080431E">
        <w:t>nemoci z</w:t>
      </w:r>
      <w:r w:rsidR="00E163F3">
        <w:t> </w:t>
      </w:r>
      <w:r w:rsidR="0080431E">
        <w:t>povolání způsobovat</w:t>
      </w:r>
      <w:r>
        <w:t>.</w:t>
      </w:r>
    </w:p>
    <w:p w:rsidR="00440C71" w:rsidRDefault="00440C71" w:rsidP="007F175F">
      <w:pPr>
        <w:spacing w:line="264" w:lineRule="auto"/>
      </w:pPr>
    </w:p>
    <w:p w:rsidR="00440C71" w:rsidRDefault="00440C71" w:rsidP="007F175F">
      <w:pPr>
        <w:spacing w:line="264" w:lineRule="auto"/>
      </w:pPr>
      <w:r w:rsidRPr="0080431E">
        <w:rPr>
          <w:i/>
        </w:rPr>
        <w:t xml:space="preserve">„Očekáváme, že se dozvíme </w:t>
      </w:r>
      <w:r w:rsidR="007F175F">
        <w:rPr>
          <w:i/>
        </w:rPr>
        <w:t>informace</w:t>
      </w:r>
      <w:r w:rsidR="0080431E" w:rsidRPr="0080431E">
        <w:rPr>
          <w:i/>
        </w:rPr>
        <w:t xml:space="preserve"> </w:t>
      </w:r>
      <w:r w:rsidRPr="0080431E">
        <w:rPr>
          <w:i/>
        </w:rPr>
        <w:t xml:space="preserve">o </w:t>
      </w:r>
      <w:r w:rsidR="0080431E" w:rsidRPr="0080431E">
        <w:rPr>
          <w:i/>
        </w:rPr>
        <w:t xml:space="preserve">propojení </w:t>
      </w:r>
      <w:r w:rsidRPr="0080431E">
        <w:rPr>
          <w:i/>
        </w:rPr>
        <w:t>pr</w:t>
      </w:r>
      <w:r w:rsidR="0080431E" w:rsidRPr="0080431E">
        <w:rPr>
          <w:i/>
        </w:rPr>
        <w:t>á</w:t>
      </w:r>
      <w:r w:rsidRPr="0080431E">
        <w:rPr>
          <w:i/>
        </w:rPr>
        <w:t>c</w:t>
      </w:r>
      <w:r w:rsidR="007F175F">
        <w:rPr>
          <w:i/>
        </w:rPr>
        <w:t>e se zdravotní sférou. Například</w:t>
      </w:r>
      <w:r w:rsidR="0080431E" w:rsidRPr="0080431E">
        <w:rPr>
          <w:i/>
        </w:rPr>
        <w:t xml:space="preserve"> v jakých zaměstnáních přetrvává vysoká úrazovost, ale také něco o nových rizicích</w:t>
      </w:r>
      <w:r w:rsidR="0080431E">
        <w:rPr>
          <w:i/>
        </w:rPr>
        <w:t xml:space="preserve"> ve zdánlivě nenáročných profesích</w:t>
      </w:r>
      <w:r w:rsidR="007F175F">
        <w:rPr>
          <w:i/>
        </w:rPr>
        <w:t>. Těmi mohou být</w:t>
      </w:r>
      <w:r w:rsidR="0080431E" w:rsidRPr="0080431E">
        <w:rPr>
          <w:i/>
        </w:rPr>
        <w:t xml:space="preserve"> úzkosti, stres a deprese, které mohou vést až k</w:t>
      </w:r>
      <w:r w:rsidR="0080431E">
        <w:rPr>
          <w:i/>
        </w:rPr>
        <w:t xml:space="preserve"> syndromu </w:t>
      </w:r>
      <w:r w:rsidR="0080431E" w:rsidRPr="0080431E">
        <w:rPr>
          <w:i/>
        </w:rPr>
        <w:t>vyhoření</w:t>
      </w:r>
      <w:r w:rsidRPr="0080431E">
        <w:rPr>
          <w:i/>
        </w:rPr>
        <w:t>,“</w:t>
      </w:r>
      <w:r>
        <w:t xml:space="preserve"> vysvětluje Dalibor Holý, ředitel odboru statistiky trhu práce ČSÚ.</w:t>
      </w:r>
    </w:p>
    <w:p w:rsidR="00440C71" w:rsidRDefault="00440C71" w:rsidP="007F175F">
      <w:pPr>
        <w:spacing w:line="264" w:lineRule="auto"/>
      </w:pPr>
    </w:p>
    <w:p w:rsidR="00440C71" w:rsidRPr="003A2589" w:rsidRDefault="00440C71" w:rsidP="007F175F">
      <w:pPr>
        <w:spacing w:line="264" w:lineRule="auto"/>
      </w:pPr>
      <w:r>
        <w:t xml:space="preserve">Výběrové šetření pracovních sil (VŠPS) běžně zjišťuje aktuální strukturu zaměstnanosti podle pohlaví a věku, kvalifikace, odvětví a charakteru zaměstnání respondentů. Dále jsou šetřeny údaje o délce </w:t>
      </w:r>
      <w:r w:rsidRPr="003A2589">
        <w:t>odpracované doby, rozsahu podzaměstnanosti, souběhu zaměstnání a mobilitě pracovních sil. Stejně tak jsou zjišťovány informace o nezaměstnanosti a způsobech hledání práce. VŠPS je také zdrojem dat o vzdělanostní struktuře obyvatel České republiky mezi sčítáními lidu, popřípadě o změnách ve složení domácností.</w:t>
      </w:r>
    </w:p>
    <w:p w:rsidR="00440C71" w:rsidRPr="003A2589" w:rsidRDefault="00440C71" w:rsidP="007F175F">
      <w:pPr>
        <w:spacing w:line="264" w:lineRule="auto"/>
      </w:pPr>
    </w:p>
    <w:p w:rsidR="00440C71" w:rsidRPr="00AA2B40" w:rsidRDefault="00440C71" w:rsidP="007F175F">
      <w:pPr>
        <w:spacing w:line="264" w:lineRule="auto"/>
        <w:rPr>
          <w:i/>
        </w:rPr>
      </w:pPr>
      <w:r w:rsidRPr="003A2589">
        <w:t>Výběrové šetření pracovních sil probíhá tazatelsky vždy po celý rok, a to v náhodně vybraných domácnostech ve všech krajích ČR.</w:t>
      </w:r>
      <w:r w:rsidRPr="003A2589">
        <w:rPr>
          <w:i/>
        </w:rPr>
        <w:t xml:space="preserve"> </w:t>
      </w:r>
      <w:r w:rsidRPr="003A2589">
        <w:t>„</w:t>
      </w:r>
      <w:r w:rsidRPr="003A2589">
        <w:rPr>
          <w:i/>
        </w:rPr>
        <w:t xml:space="preserve">Každé čtvrtletí je vybráno téměř 34 tisíc bytů. Míra response se pohybuje kolem 70 %, takže reálně je vyšetřeno </w:t>
      </w:r>
      <w:r w:rsidR="00E706E4" w:rsidRPr="003A2589">
        <w:rPr>
          <w:i/>
        </w:rPr>
        <w:t xml:space="preserve">více než </w:t>
      </w:r>
      <w:r w:rsidRPr="003A2589">
        <w:rPr>
          <w:i/>
        </w:rPr>
        <w:t xml:space="preserve">23 a půl tisíce domácností. Většinu z nich tazatelé navštíví osobně, </w:t>
      </w:r>
      <w:r w:rsidR="00E706E4" w:rsidRPr="003A2589">
        <w:rPr>
          <w:i/>
        </w:rPr>
        <w:t>přibližně 20 %</w:t>
      </w:r>
      <w:r w:rsidR="00CF4A59" w:rsidRPr="003A2589">
        <w:rPr>
          <w:i/>
        </w:rPr>
        <w:t xml:space="preserve"> jich</w:t>
      </w:r>
      <w:r w:rsidRPr="003A2589">
        <w:rPr>
          <w:i/>
        </w:rPr>
        <w:t xml:space="preserve"> je dotazována telefonicky</w:t>
      </w:r>
      <w:r w:rsidR="007F175F">
        <w:rPr>
          <w:i/>
        </w:rPr>
        <w:t>,</w:t>
      </w:r>
      <w:r w:rsidR="007F175F">
        <w:t>“</w:t>
      </w:r>
      <w:r w:rsidRPr="003A2589">
        <w:t xml:space="preserve"> upřesňuje </w:t>
      </w:r>
      <w:r w:rsidR="0080431E" w:rsidRPr="003A2589">
        <w:t>Mart</w:t>
      </w:r>
      <w:r w:rsidRPr="003A2589">
        <w:t xml:space="preserve">a </w:t>
      </w:r>
      <w:r w:rsidR="0080431E" w:rsidRPr="003A2589">
        <w:t>Petráňo</w:t>
      </w:r>
      <w:r w:rsidRPr="003A2589">
        <w:t>vá, vedoucí oddělení pracovních sil, migrace a rovných příležitostí ČSÚ.</w:t>
      </w:r>
    </w:p>
    <w:p w:rsidR="00440C71" w:rsidRDefault="00440C71" w:rsidP="007F175F">
      <w:pPr>
        <w:spacing w:line="264" w:lineRule="auto"/>
      </w:pPr>
    </w:p>
    <w:p w:rsidR="00AE6D5B" w:rsidRDefault="00440C71" w:rsidP="007F175F">
      <w:pPr>
        <w:spacing w:line="264" w:lineRule="auto"/>
      </w:pPr>
      <w:r>
        <w:rPr>
          <w:szCs w:val="20"/>
        </w:rPr>
        <w:t>Získané informace jsou ojedinělé a nelze je proto získat jinou cestou než dotazováním v domácnostech. V průběhu celého zpracování jsou odpovědi respondentů anonymizovány a zveřejňovány jen v souhrnných statistických ukazatelích.</w:t>
      </w:r>
      <w:r w:rsidR="00D7537B" w:rsidRPr="00D7537B">
        <w:t xml:space="preserve"> </w:t>
      </w:r>
      <w:r w:rsidR="00D7537B">
        <w:t>Vybrané domácnosti si totožnost konkrétního tazatele ČSÚ mohou ověřit přímo na webových stránkách úřadu.</w:t>
      </w:r>
    </w:p>
    <w:p w:rsidR="00AE6D5B" w:rsidRDefault="00AE6D5B" w:rsidP="00AE6D5B">
      <w:bookmarkStart w:id="0" w:name="_GoBack"/>
      <w:bookmarkEnd w:id="0"/>
    </w:p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DB65A2" w:rsidRPr="001B6F48" w:rsidRDefault="00DB65A2" w:rsidP="00DB65A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DB65A2" w:rsidRPr="00C62D32" w:rsidRDefault="00DB65A2" w:rsidP="00DB65A2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B65A2" w:rsidRPr="00C62D32" w:rsidRDefault="00DB65A2" w:rsidP="00DB65A2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920AD" w:rsidRPr="004920AD" w:rsidRDefault="00DB65A2" w:rsidP="00E163F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4C16DC" w:rsidRPr="008A1AE5">
          <w:rPr>
            <w:rStyle w:val="Hypertextovodkaz"/>
            <w:rFonts w:cs="Arial"/>
          </w:rPr>
          <w:t>jan.cieslar@czso.cz</w:t>
        </w:r>
      </w:hyperlink>
      <w:r w:rsidR="004C16DC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4920AD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10" w:rsidRDefault="00791810" w:rsidP="00BA6370">
      <w:r>
        <w:separator/>
      </w:r>
    </w:p>
  </w:endnote>
  <w:endnote w:type="continuationSeparator" w:id="0">
    <w:p w:rsidR="00791810" w:rsidRDefault="0079181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53DD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D53DDD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53DDD" w:rsidRPr="004E479E">
                  <w:rPr>
                    <w:rFonts w:cs="Arial"/>
                    <w:szCs w:val="15"/>
                  </w:rPr>
                  <w:fldChar w:fldCharType="separate"/>
                </w:r>
                <w:r w:rsidR="004C16DC">
                  <w:rPr>
                    <w:rFonts w:cs="Arial"/>
                    <w:noProof/>
                    <w:szCs w:val="15"/>
                  </w:rPr>
                  <w:t>1</w:t>
                </w:r>
                <w:r w:rsidR="00D53DD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10" w:rsidRDefault="00791810" w:rsidP="00BA6370">
      <w:r>
        <w:separator/>
      </w:r>
    </w:p>
  </w:footnote>
  <w:footnote w:type="continuationSeparator" w:id="0">
    <w:p w:rsidR="00791810" w:rsidRDefault="0079181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81B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3DDD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D53DDD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D53DDD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D53DDD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D53DDD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D53DDD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D53DDD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D53DDD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0" w:rsidRDefault="00507B9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1BAA"/>
    <w:rsid w:val="00043BF4"/>
    <w:rsid w:val="000842D2"/>
    <w:rsid w:val="000843A5"/>
    <w:rsid w:val="00095213"/>
    <w:rsid w:val="000B6F63"/>
    <w:rsid w:val="000C435D"/>
    <w:rsid w:val="000E1357"/>
    <w:rsid w:val="001404AB"/>
    <w:rsid w:val="00146745"/>
    <w:rsid w:val="00160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177C2"/>
    <w:rsid w:val="00224312"/>
    <w:rsid w:val="002272A6"/>
    <w:rsid w:val="00227595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2589"/>
    <w:rsid w:val="003A3310"/>
    <w:rsid w:val="003A45C8"/>
    <w:rsid w:val="003A77F2"/>
    <w:rsid w:val="003C2DCF"/>
    <w:rsid w:val="003C7FE7"/>
    <w:rsid w:val="003D02AA"/>
    <w:rsid w:val="003D0499"/>
    <w:rsid w:val="003F526A"/>
    <w:rsid w:val="00405244"/>
    <w:rsid w:val="00413A9D"/>
    <w:rsid w:val="0041709C"/>
    <w:rsid w:val="00440C71"/>
    <w:rsid w:val="004436EE"/>
    <w:rsid w:val="0045547F"/>
    <w:rsid w:val="004804A2"/>
    <w:rsid w:val="004920AD"/>
    <w:rsid w:val="004C16DC"/>
    <w:rsid w:val="004C2DC0"/>
    <w:rsid w:val="004D05B3"/>
    <w:rsid w:val="004E479E"/>
    <w:rsid w:val="004E583B"/>
    <w:rsid w:val="004F78E6"/>
    <w:rsid w:val="00507B90"/>
    <w:rsid w:val="00512D99"/>
    <w:rsid w:val="00531DBB"/>
    <w:rsid w:val="00545582"/>
    <w:rsid w:val="00560877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17119"/>
    <w:rsid w:val="00622B80"/>
    <w:rsid w:val="00636C77"/>
    <w:rsid w:val="0064139A"/>
    <w:rsid w:val="00675D16"/>
    <w:rsid w:val="006E024F"/>
    <w:rsid w:val="006E4E81"/>
    <w:rsid w:val="006F61D3"/>
    <w:rsid w:val="00707F7D"/>
    <w:rsid w:val="00717EC5"/>
    <w:rsid w:val="00727525"/>
    <w:rsid w:val="00737B80"/>
    <w:rsid w:val="00776B16"/>
    <w:rsid w:val="00791810"/>
    <w:rsid w:val="007A57F2"/>
    <w:rsid w:val="007B1333"/>
    <w:rsid w:val="007D28D4"/>
    <w:rsid w:val="007F175F"/>
    <w:rsid w:val="007F4AEB"/>
    <w:rsid w:val="007F75B2"/>
    <w:rsid w:val="0080431E"/>
    <w:rsid w:val="008043C4"/>
    <w:rsid w:val="00831B1B"/>
    <w:rsid w:val="008345C6"/>
    <w:rsid w:val="00861D0E"/>
    <w:rsid w:val="00867569"/>
    <w:rsid w:val="008A750A"/>
    <w:rsid w:val="008C384C"/>
    <w:rsid w:val="008C5C5D"/>
    <w:rsid w:val="008D0F11"/>
    <w:rsid w:val="008E58D5"/>
    <w:rsid w:val="008F35B4"/>
    <w:rsid w:val="008F73B4"/>
    <w:rsid w:val="008F7E52"/>
    <w:rsid w:val="00910B1F"/>
    <w:rsid w:val="0094402F"/>
    <w:rsid w:val="009668FF"/>
    <w:rsid w:val="009B55B1"/>
    <w:rsid w:val="009D11FD"/>
    <w:rsid w:val="00A00672"/>
    <w:rsid w:val="00A35A75"/>
    <w:rsid w:val="00A4343D"/>
    <w:rsid w:val="00A502F1"/>
    <w:rsid w:val="00A5213B"/>
    <w:rsid w:val="00A55861"/>
    <w:rsid w:val="00A70A83"/>
    <w:rsid w:val="00A81EB3"/>
    <w:rsid w:val="00A842CF"/>
    <w:rsid w:val="00AB7AB3"/>
    <w:rsid w:val="00AE3E86"/>
    <w:rsid w:val="00AE6D5B"/>
    <w:rsid w:val="00B00C1D"/>
    <w:rsid w:val="00B03E21"/>
    <w:rsid w:val="00B15731"/>
    <w:rsid w:val="00B81BAA"/>
    <w:rsid w:val="00BA439F"/>
    <w:rsid w:val="00BA6370"/>
    <w:rsid w:val="00C269D4"/>
    <w:rsid w:val="00C4160D"/>
    <w:rsid w:val="00C52466"/>
    <w:rsid w:val="00C8406E"/>
    <w:rsid w:val="00CB2709"/>
    <w:rsid w:val="00CB6F89"/>
    <w:rsid w:val="00CE2046"/>
    <w:rsid w:val="00CE228C"/>
    <w:rsid w:val="00CF4A59"/>
    <w:rsid w:val="00CF545B"/>
    <w:rsid w:val="00D018F0"/>
    <w:rsid w:val="00D27074"/>
    <w:rsid w:val="00D27D69"/>
    <w:rsid w:val="00D448C2"/>
    <w:rsid w:val="00D53DDD"/>
    <w:rsid w:val="00D666C3"/>
    <w:rsid w:val="00D73FBD"/>
    <w:rsid w:val="00D7537B"/>
    <w:rsid w:val="00DB3587"/>
    <w:rsid w:val="00DB65A2"/>
    <w:rsid w:val="00DE3EB8"/>
    <w:rsid w:val="00DF47FE"/>
    <w:rsid w:val="00E163F3"/>
    <w:rsid w:val="00E20938"/>
    <w:rsid w:val="00E2374E"/>
    <w:rsid w:val="00E26704"/>
    <w:rsid w:val="00E27C40"/>
    <w:rsid w:val="00E31980"/>
    <w:rsid w:val="00E6423C"/>
    <w:rsid w:val="00E706E4"/>
    <w:rsid w:val="00E93830"/>
    <w:rsid w:val="00E93E0E"/>
    <w:rsid w:val="00EB1ED3"/>
    <w:rsid w:val="00EC2D51"/>
    <w:rsid w:val="00F26395"/>
    <w:rsid w:val="00F46F18"/>
    <w:rsid w:val="00F744E8"/>
    <w:rsid w:val="00FB005B"/>
    <w:rsid w:val="00FB5D78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Obsahpoloky">
    <w:name w:val="Obsah položky"/>
    <w:qFormat/>
    <w:rsid w:val="008345C6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Prezentace%20Powerpoint\Tiskov&#225;%20zpr&#225;va_Senio&#345;i_20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1693-9E82-4F1D-87C6-9AF5DEE5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zpráva_Senioři_2019.dot</Template>
  <TotalTime>52</TotalTime>
  <Pages>1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2787</CharactersWithSpaces>
  <SharedDoc>false</SharedDoc>
  <HLinks>
    <vt:vector size="12" baseType="variant">
      <vt:variant>
        <vt:i4>3801160</vt:i4>
      </vt:variant>
      <vt:variant>
        <vt:i4>6</vt:i4>
      </vt:variant>
      <vt:variant>
        <vt:i4>0</vt:i4>
      </vt:variant>
      <vt:variant>
        <vt:i4>5</vt:i4>
      </vt:variant>
      <vt:variant>
        <vt:lpwstr>mailto:jan.cieslar@czso.cz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Holý</dc:creator>
  <cp:keywords/>
  <cp:lastModifiedBy>Ing. Jurij Kogan</cp:lastModifiedBy>
  <cp:revision>4</cp:revision>
  <cp:lastPrinted>2020-01-13T08:13:00Z</cp:lastPrinted>
  <dcterms:created xsi:type="dcterms:W3CDTF">2020-01-13T14:34:00Z</dcterms:created>
  <dcterms:modified xsi:type="dcterms:W3CDTF">2020-01-22T08:32:00Z</dcterms:modified>
</cp:coreProperties>
</file>