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696EB6" w:rsidP="00277407">
      <w:pPr>
        <w:pStyle w:val="Datum"/>
      </w:pPr>
      <w:r>
        <w:t>8</w:t>
      </w:r>
      <w:r w:rsidR="00660D74">
        <w:t>.</w:t>
      </w:r>
      <w:r w:rsidR="00E3109B">
        <w:t xml:space="preserve"> října</w:t>
      </w:r>
      <w:r w:rsidR="00F267CF">
        <w:t xml:space="preserve"> </w:t>
      </w:r>
      <w:r w:rsidR="00660D74">
        <w:t>2019</w:t>
      </w:r>
    </w:p>
    <w:p w:rsidR="00867569" w:rsidRPr="00AE6D5B" w:rsidRDefault="002A718F" w:rsidP="00277407">
      <w:pPr>
        <w:pStyle w:val="Nzev"/>
      </w:pPr>
      <w:r>
        <w:t>Obliba nákupů přes internet nepřetržitě roste</w:t>
      </w:r>
    </w:p>
    <w:p w:rsidR="006E7FEE" w:rsidRPr="00D61B6D" w:rsidRDefault="002A718F" w:rsidP="00AC7283">
      <w:pPr>
        <w:pStyle w:val="Perex"/>
        <w:spacing w:after="0" w:line="264" w:lineRule="auto"/>
      </w:pPr>
      <w:r>
        <w:t>T</w:t>
      </w:r>
      <w:r w:rsidRPr="002A718F">
        <w:t>ržby internetových</w:t>
      </w:r>
      <w:r>
        <w:t xml:space="preserve"> a zásilkových obchodů rostou od roku 2000 a neovlivnila je ani hospodářská krize. T</w:t>
      </w:r>
      <w:r w:rsidRPr="002A718F">
        <w:t>emp</w:t>
      </w:r>
      <w:r>
        <w:t>o růstu internetového prodeje</w:t>
      </w:r>
      <w:r w:rsidRPr="002A718F">
        <w:t xml:space="preserve"> </w:t>
      </w:r>
      <w:r>
        <w:t xml:space="preserve">v posledních letech </w:t>
      </w:r>
      <w:r w:rsidR="00076198">
        <w:t xml:space="preserve">navíc </w:t>
      </w:r>
      <w:r w:rsidRPr="002A718F">
        <w:t>zrychl</w:t>
      </w:r>
      <w:r>
        <w:t>uje</w:t>
      </w:r>
      <w:r w:rsidR="00951DA3">
        <w:t xml:space="preserve">. </w:t>
      </w:r>
      <w:r>
        <w:t xml:space="preserve">Vyplývá to z výsledků šetření </w:t>
      </w:r>
      <w:r w:rsidR="009A6B4C">
        <w:t>Českého statistického úřadu</w:t>
      </w:r>
      <w:r>
        <w:t>.</w:t>
      </w:r>
    </w:p>
    <w:p w:rsidR="00951DA3" w:rsidRDefault="00951DA3" w:rsidP="00645258">
      <w:pPr>
        <w:spacing w:line="240" w:lineRule="auto"/>
      </w:pPr>
    </w:p>
    <w:p w:rsidR="00E659BD" w:rsidRDefault="00951DA3" w:rsidP="00076198">
      <w:r>
        <w:t xml:space="preserve">V roce 2018 mělo v České republice 81 % domácností přístup k internetu, což je </w:t>
      </w:r>
      <w:r w:rsidR="003E06FD">
        <w:br/>
      </w:r>
      <w:bookmarkStart w:id="0" w:name="_GoBack"/>
      <w:bookmarkEnd w:id="0"/>
      <w:r>
        <w:t xml:space="preserve">o 14 procentních bodů více než v roce 2013. Především s rozšířením chytrých telefonů se stalo internetové připojení v mobilní síti jednou ze základních služeb mobilních operátorů. </w:t>
      </w:r>
    </w:p>
    <w:p w:rsidR="00076198" w:rsidRDefault="00A03EF7" w:rsidP="00076198">
      <w:r>
        <w:t>To se projevilo také ve větší oblíbenosti nákupů prostřednictvím internet</w:t>
      </w:r>
      <w:r w:rsidR="00076198">
        <w:t>u</w:t>
      </w:r>
      <w:r>
        <w:t>.</w:t>
      </w:r>
    </w:p>
    <w:p w:rsidR="00951DA3" w:rsidRDefault="00A03EF7" w:rsidP="00076198">
      <w:r>
        <w:t xml:space="preserve"> </w:t>
      </w:r>
    </w:p>
    <w:p w:rsidR="00E7141D" w:rsidRDefault="00942AD5" w:rsidP="00076198">
      <w:pPr>
        <w:rPr>
          <w:i/>
        </w:rPr>
      </w:pPr>
      <w:r w:rsidRPr="00942AD5">
        <w:rPr>
          <w:i/>
        </w:rPr>
        <w:t xml:space="preserve">„Internetovým prodejcům rostou </w:t>
      </w:r>
      <w:r w:rsidR="00951DA3">
        <w:rPr>
          <w:i/>
        </w:rPr>
        <w:t xml:space="preserve">počty zákazníků a s tím také tržby. </w:t>
      </w:r>
      <w:r w:rsidRPr="00942AD5">
        <w:rPr>
          <w:i/>
        </w:rPr>
        <w:t xml:space="preserve">V </w:t>
      </w:r>
      <w:r w:rsidR="00D12FFC" w:rsidRPr="00942AD5">
        <w:rPr>
          <w:i/>
        </w:rPr>
        <w:t xml:space="preserve">roce 2017 se </w:t>
      </w:r>
    </w:p>
    <w:p w:rsidR="00E7141D" w:rsidRDefault="00D12FFC" w:rsidP="00076198">
      <w:pPr>
        <w:rPr>
          <w:i/>
        </w:rPr>
      </w:pPr>
      <w:r w:rsidRPr="00942AD5">
        <w:rPr>
          <w:i/>
        </w:rPr>
        <w:t>v internetových obchodech prodalo zboží v hodnotě zhruba 85 mld</w:t>
      </w:r>
      <w:r w:rsidR="00942AD5" w:rsidRPr="00942AD5">
        <w:rPr>
          <w:i/>
        </w:rPr>
        <w:t xml:space="preserve">. Kč, což představovalo </w:t>
      </w:r>
    </w:p>
    <w:p w:rsidR="00D12FFC" w:rsidRDefault="00D12FFC" w:rsidP="00076198">
      <w:r w:rsidRPr="00942AD5">
        <w:rPr>
          <w:i/>
        </w:rPr>
        <w:t>7,8 %</w:t>
      </w:r>
      <w:r w:rsidR="00942AD5" w:rsidRPr="00942AD5">
        <w:rPr>
          <w:i/>
        </w:rPr>
        <w:t xml:space="preserve"> celkových maloobchodních tržeb,“</w:t>
      </w:r>
      <w:r w:rsidR="00942AD5">
        <w:t xml:space="preserve"> říká Marie Boušková, ředitelka odboru statistiky služeb ČSÚ.</w:t>
      </w:r>
      <w:r>
        <w:t xml:space="preserve"> Byl to téměř dvojnásobný podíl než v roce </w:t>
      </w:r>
      <w:r w:rsidR="00942AD5">
        <w:t>2013, kdy se</w:t>
      </w:r>
      <w:r>
        <w:t xml:space="preserve"> šetření o využití internetu v</w:t>
      </w:r>
      <w:r w:rsidR="00942AD5">
        <w:t> </w:t>
      </w:r>
      <w:r>
        <w:t>maloo</w:t>
      </w:r>
      <w:r w:rsidR="00942AD5">
        <w:t>bchodě provádělo naposledy.</w:t>
      </w:r>
    </w:p>
    <w:p w:rsidR="00D12FFC" w:rsidRDefault="00D12FFC" w:rsidP="00076198">
      <w:r>
        <w:t xml:space="preserve"> </w:t>
      </w:r>
    </w:p>
    <w:p w:rsidR="00942AD5" w:rsidRDefault="00D12FFC" w:rsidP="00076198">
      <w:r>
        <w:t>Největší objem tržeb za zboží prodané prostřednictvím internetu byl v roce</w:t>
      </w:r>
      <w:r w:rsidR="00942AD5">
        <w:t xml:space="preserve"> 2018 </w:t>
      </w:r>
      <w:r>
        <w:t xml:space="preserve">za počítače </w:t>
      </w:r>
    </w:p>
    <w:p w:rsidR="00E659BD" w:rsidRDefault="00D12FFC" w:rsidP="00076198">
      <w:r>
        <w:t xml:space="preserve">a telefony, následovaný elektrospotřebiči a elektronikou. Jejich podíl na tržbách však </w:t>
      </w:r>
    </w:p>
    <w:p w:rsidR="00646366" w:rsidRDefault="00D12FFC" w:rsidP="00076198">
      <w:pPr>
        <w:rPr>
          <w:i/>
        </w:rPr>
      </w:pPr>
      <w:r>
        <w:t xml:space="preserve">ve srovnání s rokem 2013 nebyl tak výrazný. </w:t>
      </w:r>
      <w:r w:rsidR="00942AD5" w:rsidRPr="00646366">
        <w:rPr>
          <w:i/>
        </w:rPr>
        <w:t>„</w:t>
      </w:r>
      <w:r w:rsidRPr="00646366">
        <w:rPr>
          <w:i/>
        </w:rPr>
        <w:t xml:space="preserve">Zatímco v roce 2013 představovaly počítače </w:t>
      </w:r>
    </w:p>
    <w:p w:rsidR="00D12FFC" w:rsidRDefault="00D12FFC" w:rsidP="00076198">
      <w:r w:rsidRPr="00646366">
        <w:rPr>
          <w:i/>
        </w:rPr>
        <w:t>a elektronika dohromady takřka 60 %, v roce 2018 tvořily pouz</w:t>
      </w:r>
      <w:r w:rsidR="00942AD5" w:rsidRPr="00646366">
        <w:rPr>
          <w:i/>
        </w:rPr>
        <w:t>e 40 % celkových tržeb uskutečněných</w:t>
      </w:r>
      <w:r w:rsidRPr="00646366">
        <w:rPr>
          <w:i/>
        </w:rPr>
        <w:t xml:space="preserve"> prodejem přes internet. Třetí místo připadá na kosmetik</w:t>
      </w:r>
      <w:r w:rsidR="00942AD5" w:rsidRPr="00646366">
        <w:rPr>
          <w:i/>
        </w:rPr>
        <w:t>u, která tvořila přes 1</w:t>
      </w:r>
      <w:r w:rsidRPr="00646366">
        <w:rPr>
          <w:i/>
        </w:rPr>
        <w:t>0</w:t>
      </w:r>
      <w:r w:rsidR="00942AD5" w:rsidRPr="00646366">
        <w:rPr>
          <w:i/>
        </w:rPr>
        <w:t> </w:t>
      </w:r>
      <w:r w:rsidRPr="00646366">
        <w:rPr>
          <w:i/>
        </w:rPr>
        <w:t>% tržeb z</w:t>
      </w:r>
      <w:r w:rsidR="00646366" w:rsidRPr="00646366">
        <w:rPr>
          <w:i/>
        </w:rPr>
        <w:t> </w:t>
      </w:r>
      <w:r w:rsidRPr="00646366">
        <w:rPr>
          <w:i/>
        </w:rPr>
        <w:t>internetu</w:t>
      </w:r>
      <w:r w:rsidR="00646366" w:rsidRPr="00646366">
        <w:rPr>
          <w:i/>
        </w:rPr>
        <w:t xml:space="preserve">,“ </w:t>
      </w:r>
      <w:r w:rsidR="00646366">
        <w:t xml:space="preserve">upozorňuje Jana </w:t>
      </w:r>
      <w:proofErr w:type="spellStart"/>
      <w:r w:rsidR="00646366">
        <w:t>Gotvaldová</w:t>
      </w:r>
      <w:proofErr w:type="spellEnd"/>
      <w:r w:rsidR="00646366">
        <w:t>, vedoucí o</w:t>
      </w:r>
      <w:r w:rsidR="00646366" w:rsidRPr="00646366">
        <w:t>ddělení statistiky obchodu, dopravy a informačních činností</w:t>
      </w:r>
      <w:r w:rsidR="00646366">
        <w:t xml:space="preserve"> ČSÚ.</w:t>
      </w:r>
    </w:p>
    <w:p w:rsidR="00D12FFC" w:rsidRDefault="00D12FFC" w:rsidP="00076198">
      <w:r>
        <w:t xml:space="preserve"> </w:t>
      </w:r>
    </w:p>
    <w:p w:rsidR="00E659BD" w:rsidRDefault="00646366" w:rsidP="00076198">
      <w:r>
        <w:t xml:space="preserve">V maloobchodě prostřednictvím internetu nebo zásilkové služby podnikalo v roce 2017 </w:t>
      </w:r>
    </w:p>
    <w:p w:rsidR="00646366" w:rsidRDefault="00646366" w:rsidP="00076198">
      <w:pPr>
        <w:rPr>
          <w:i/>
        </w:rPr>
      </w:pPr>
      <w:r>
        <w:t>na 3,9 tis. aktivních podniků a pracovalo v nich přes 13,5 tis. osob. Proti roku 2013 se počet aktivních podnikatelských subjektů v tomto odvětví zvýšil o téměř 1 tisíc a počet zaměstnaných osob se zdvojnásobil. Téměř 38 % podniků využívalo</w:t>
      </w:r>
      <w:r w:rsidR="00D12FFC">
        <w:t xml:space="preserve"> k obchodování více forem prodeje sv</w:t>
      </w:r>
      <w:r>
        <w:t>ého zboží. Nejčastěji se jednalo</w:t>
      </w:r>
      <w:r w:rsidR="00D12FFC">
        <w:t xml:space="preserve"> o kombinaci kamenné prodejny a prodeje přes internet.</w:t>
      </w:r>
      <w:r>
        <w:t xml:space="preserve"> </w:t>
      </w:r>
      <w:r w:rsidRPr="00646366">
        <w:rPr>
          <w:i/>
        </w:rPr>
        <w:t>„</w:t>
      </w:r>
      <w:r w:rsidR="00D12FFC" w:rsidRPr="00646366">
        <w:rPr>
          <w:i/>
        </w:rPr>
        <w:t>Nejmenší zastoupení podniků prodáv</w:t>
      </w:r>
      <w:r w:rsidRPr="00646366">
        <w:rPr>
          <w:i/>
        </w:rPr>
        <w:t xml:space="preserve">ajících přes internet je </w:t>
      </w:r>
      <w:r w:rsidR="00D12FFC" w:rsidRPr="00646366">
        <w:rPr>
          <w:i/>
        </w:rPr>
        <w:t xml:space="preserve">v oblasti </w:t>
      </w:r>
      <w:r w:rsidRPr="00646366">
        <w:rPr>
          <w:i/>
        </w:rPr>
        <w:t>prodeje potravinářského zboží</w:t>
      </w:r>
      <w:r w:rsidR="00B82F14" w:rsidRPr="00646366">
        <w:rPr>
          <w:i/>
        </w:rPr>
        <w:t>,</w:t>
      </w:r>
      <w:r w:rsidRPr="00646366">
        <w:rPr>
          <w:i/>
        </w:rPr>
        <w:t xml:space="preserve"> </w:t>
      </w:r>
    </w:p>
    <w:p w:rsidR="00076198" w:rsidRDefault="00D12FFC" w:rsidP="00076198">
      <w:pPr>
        <w:rPr>
          <w:i/>
        </w:rPr>
      </w:pPr>
      <w:r w:rsidRPr="00646366">
        <w:rPr>
          <w:i/>
        </w:rPr>
        <w:t>ale právě v tomto sortimentu došlo v posledních letech k výraznému růstu podílu tr</w:t>
      </w:r>
      <w:r w:rsidR="00646366" w:rsidRPr="00646366">
        <w:rPr>
          <w:i/>
        </w:rPr>
        <w:t xml:space="preserve">žeb </w:t>
      </w:r>
    </w:p>
    <w:p w:rsidR="00D12FFC" w:rsidRDefault="00646366" w:rsidP="00076198">
      <w:r w:rsidRPr="00646366">
        <w:rPr>
          <w:i/>
        </w:rPr>
        <w:t xml:space="preserve">z internetového prodeje,“ </w:t>
      </w:r>
      <w:r>
        <w:t>říká Marek Rojíček, předseda Českého statistického úřadu.</w:t>
      </w:r>
    </w:p>
    <w:p w:rsidR="00D12FFC" w:rsidRDefault="00D12FFC" w:rsidP="00076198"/>
    <w:p w:rsidR="00645258" w:rsidRDefault="00646366" w:rsidP="00076198">
      <w:r>
        <w:t>Další podrobnosti přináší ČSÚ v aktuální analýze</w:t>
      </w:r>
      <w:r w:rsidR="00645258">
        <w:t xml:space="preserve"> </w:t>
      </w:r>
      <w:hyperlink r:id="rId7" w:history="1">
        <w:r w:rsidR="00645258" w:rsidRPr="00645258">
          <w:rPr>
            <w:rStyle w:val="Hypertextovodkaz"/>
            <w:i/>
          </w:rPr>
          <w:t>Využití internetového prodeje v maloobchodě</w:t>
        </w:r>
      </w:hyperlink>
      <w:r w:rsidR="00645258" w:rsidRPr="00645258">
        <w:rPr>
          <w:i/>
        </w:rPr>
        <w:t>.</w:t>
      </w:r>
      <w:r w:rsidR="00645258">
        <w:t xml:space="preserve"> </w:t>
      </w:r>
    </w:p>
    <w:p w:rsidR="00D12FFC" w:rsidRPr="00B61860" w:rsidRDefault="00D12FFC" w:rsidP="00AC7283">
      <w:pPr>
        <w:spacing w:line="240" w:lineRule="auto"/>
      </w:pPr>
    </w:p>
    <w:p w:rsidR="00076198" w:rsidRDefault="00076198" w:rsidP="00AC7283">
      <w:pPr>
        <w:spacing w:line="240" w:lineRule="auto"/>
        <w:rPr>
          <w:b/>
        </w:rPr>
      </w:pPr>
    </w:p>
    <w:p w:rsidR="007B1333" w:rsidRDefault="00D018F0" w:rsidP="00AC7283">
      <w:pPr>
        <w:spacing w:line="240" w:lineRule="auto"/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646366" w:rsidRDefault="003E37A4" w:rsidP="0002619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607E60" w:rsidRPr="00C5116B">
          <w:rPr>
            <w:rStyle w:val="Hypertextovodkaz"/>
            <w:rFonts w:cs="Arial"/>
          </w:rPr>
          <w:t>jan.cieslar@czso.cz</w:t>
        </w:r>
      </w:hyperlink>
      <w:r w:rsidR="00607E60">
        <w:rPr>
          <w:rFonts w:cs="Arial"/>
        </w:rPr>
        <w:t xml:space="preserve"> </w:t>
      </w:r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="00026195" w:rsidRPr="00026195">
        <w:rPr>
          <w:rFonts w:cs="Arial"/>
        </w:rPr>
        <w:t xml:space="preserve"> </w:t>
      </w:r>
    </w:p>
    <w:sectPr w:rsidR="00646366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A8F" w:rsidRDefault="00207A8F" w:rsidP="00BA6370">
      <w:r>
        <w:separator/>
      </w:r>
    </w:p>
  </w:endnote>
  <w:endnote w:type="continuationSeparator" w:id="0">
    <w:p w:rsidR="00207A8F" w:rsidRDefault="00207A8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C5E1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507B90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507B90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CC5E1F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C5E1F" w:rsidRPr="004E479E">
                  <w:rPr>
                    <w:rFonts w:cs="Arial"/>
                    <w:szCs w:val="15"/>
                  </w:rPr>
                  <w:fldChar w:fldCharType="separate"/>
                </w:r>
                <w:r w:rsidR="00607E60">
                  <w:rPr>
                    <w:rFonts w:cs="Arial"/>
                    <w:noProof/>
                    <w:szCs w:val="15"/>
                  </w:rPr>
                  <w:t>1</w:t>
                </w:r>
                <w:r w:rsidR="00CC5E1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8e-5mm;mso-wrap-distance-bottom:-8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A8F" w:rsidRDefault="00207A8F" w:rsidP="00BA6370">
      <w:r>
        <w:separator/>
      </w:r>
    </w:p>
  </w:footnote>
  <w:footnote w:type="continuationSeparator" w:id="0">
    <w:p w:rsidR="00207A8F" w:rsidRDefault="00207A8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35F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C5E1F">
      <w:rPr>
        <w:noProof/>
        <w:lang w:eastAsia="cs-CZ"/>
      </w:rPr>
      <w:pict>
        <v:shape id="Freeform 31" o:spid="_x0000_s410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CC5E1F">
      <w:rPr>
        <w:noProof/>
        <w:lang w:eastAsia="cs-CZ"/>
      </w:rPr>
      <w:pict>
        <v:rect id="Rectangle 30" o:spid="_x0000_s4105" style="position:absolute;margin-left:-1.35pt;margin-top:60.55pt;width:428.75pt;height:28.4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</w:pict>
    </w:r>
    <w:r w:rsidR="00CC5E1F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CC5E1F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CC5E1F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CC5E1F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CC5E1F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CC5E1F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5FDF"/>
    <w:rsid w:val="0000189E"/>
    <w:rsid w:val="00004F1F"/>
    <w:rsid w:val="000143F8"/>
    <w:rsid w:val="000247BE"/>
    <w:rsid w:val="00026195"/>
    <w:rsid w:val="00043BF4"/>
    <w:rsid w:val="00044756"/>
    <w:rsid w:val="00076198"/>
    <w:rsid w:val="0008100F"/>
    <w:rsid w:val="00081268"/>
    <w:rsid w:val="000842D2"/>
    <w:rsid w:val="000843A5"/>
    <w:rsid w:val="00086878"/>
    <w:rsid w:val="000874CC"/>
    <w:rsid w:val="00095213"/>
    <w:rsid w:val="00096D77"/>
    <w:rsid w:val="000B61EA"/>
    <w:rsid w:val="000B6F63"/>
    <w:rsid w:val="000C435D"/>
    <w:rsid w:val="00113270"/>
    <w:rsid w:val="00123777"/>
    <w:rsid w:val="001404AB"/>
    <w:rsid w:val="00146745"/>
    <w:rsid w:val="00156751"/>
    <w:rsid w:val="001658A9"/>
    <w:rsid w:val="00165CFD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900BA"/>
    <w:rsid w:val="0019522C"/>
    <w:rsid w:val="001952FE"/>
    <w:rsid w:val="001A214A"/>
    <w:rsid w:val="001A59BF"/>
    <w:rsid w:val="001B3AFF"/>
    <w:rsid w:val="001B4FF6"/>
    <w:rsid w:val="001B607F"/>
    <w:rsid w:val="001D369A"/>
    <w:rsid w:val="001E0BEF"/>
    <w:rsid w:val="002052D1"/>
    <w:rsid w:val="002070FB"/>
    <w:rsid w:val="002079B2"/>
    <w:rsid w:val="00207A8F"/>
    <w:rsid w:val="00213729"/>
    <w:rsid w:val="00222208"/>
    <w:rsid w:val="00225E04"/>
    <w:rsid w:val="002272A6"/>
    <w:rsid w:val="002352C1"/>
    <w:rsid w:val="00235FDF"/>
    <w:rsid w:val="002360FF"/>
    <w:rsid w:val="002406FA"/>
    <w:rsid w:val="002460EA"/>
    <w:rsid w:val="0025559A"/>
    <w:rsid w:val="002571D0"/>
    <w:rsid w:val="00262AEE"/>
    <w:rsid w:val="00272A7B"/>
    <w:rsid w:val="00272F93"/>
    <w:rsid w:val="00275D3D"/>
    <w:rsid w:val="002760EE"/>
    <w:rsid w:val="00277407"/>
    <w:rsid w:val="002848DA"/>
    <w:rsid w:val="00286A5D"/>
    <w:rsid w:val="002A718F"/>
    <w:rsid w:val="002B2E47"/>
    <w:rsid w:val="002B3C3D"/>
    <w:rsid w:val="002B4109"/>
    <w:rsid w:val="002B71CF"/>
    <w:rsid w:val="002C2AAD"/>
    <w:rsid w:val="002D6A6C"/>
    <w:rsid w:val="002D7A36"/>
    <w:rsid w:val="002E4A60"/>
    <w:rsid w:val="002F06B1"/>
    <w:rsid w:val="00305440"/>
    <w:rsid w:val="00322412"/>
    <w:rsid w:val="003301A3"/>
    <w:rsid w:val="00330D6F"/>
    <w:rsid w:val="00332D0C"/>
    <w:rsid w:val="00333832"/>
    <w:rsid w:val="003360BF"/>
    <w:rsid w:val="00346098"/>
    <w:rsid w:val="003476C0"/>
    <w:rsid w:val="0035578A"/>
    <w:rsid w:val="003633BC"/>
    <w:rsid w:val="00363BE0"/>
    <w:rsid w:val="0036777B"/>
    <w:rsid w:val="0038282A"/>
    <w:rsid w:val="00394D5E"/>
    <w:rsid w:val="00395D7A"/>
    <w:rsid w:val="00397580"/>
    <w:rsid w:val="003A1794"/>
    <w:rsid w:val="003A3DBD"/>
    <w:rsid w:val="003A45C8"/>
    <w:rsid w:val="003B24E4"/>
    <w:rsid w:val="003C2DCF"/>
    <w:rsid w:val="003C7FE7"/>
    <w:rsid w:val="003D02AA"/>
    <w:rsid w:val="003D0499"/>
    <w:rsid w:val="003D0E78"/>
    <w:rsid w:val="003D6223"/>
    <w:rsid w:val="003E06FD"/>
    <w:rsid w:val="003E19C2"/>
    <w:rsid w:val="003E37A4"/>
    <w:rsid w:val="003F000A"/>
    <w:rsid w:val="003F1DFF"/>
    <w:rsid w:val="003F354A"/>
    <w:rsid w:val="003F4E6B"/>
    <w:rsid w:val="003F526A"/>
    <w:rsid w:val="00405244"/>
    <w:rsid w:val="004100F3"/>
    <w:rsid w:val="00413A9D"/>
    <w:rsid w:val="004277C5"/>
    <w:rsid w:val="004436EE"/>
    <w:rsid w:val="00451D9C"/>
    <w:rsid w:val="0045547F"/>
    <w:rsid w:val="0045751A"/>
    <w:rsid w:val="00481173"/>
    <w:rsid w:val="00485720"/>
    <w:rsid w:val="00485A65"/>
    <w:rsid w:val="004902DC"/>
    <w:rsid w:val="004920AD"/>
    <w:rsid w:val="00494BD8"/>
    <w:rsid w:val="004A7959"/>
    <w:rsid w:val="004B0227"/>
    <w:rsid w:val="004B7D99"/>
    <w:rsid w:val="004C2A4A"/>
    <w:rsid w:val="004C3124"/>
    <w:rsid w:val="004C3CF1"/>
    <w:rsid w:val="004C75D1"/>
    <w:rsid w:val="004C7AB9"/>
    <w:rsid w:val="004D05B3"/>
    <w:rsid w:val="004D52FB"/>
    <w:rsid w:val="004E20CE"/>
    <w:rsid w:val="004E479E"/>
    <w:rsid w:val="004E583B"/>
    <w:rsid w:val="004F78E6"/>
    <w:rsid w:val="00507B90"/>
    <w:rsid w:val="0051242B"/>
    <w:rsid w:val="00512D99"/>
    <w:rsid w:val="0051529E"/>
    <w:rsid w:val="00516C0C"/>
    <w:rsid w:val="00531DBB"/>
    <w:rsid w:val="00560877"/>
    <w:rsid w:val="00560D6C"/>
    <w:rsid w:val="005658CF"/>
    <w:rsid w:val="00572125"/>
    <w:rsid w:val="00576CEF"/>
    <w:rsid w:val="005770E3"/>
    <w:rsid w:val="00577826"/>
    <w:rsid w:val="005A7B11"/>
    <w:rsid w:val="005B4D2E"/>
    <w:rsid w:val="005C6638"/>
    <w:rsid w:val="005D3CA4"/>
    <w:rsid w:val="005E5B68"/>
    <w:rsid w:val="005E5EDF"/>
    <w:rsid w:val="005F699D"/>
    <w:rsid w:val="005F79FB"/>
    <w:rsid w:val="00604406"/>
    <w:rsid w:val="00605F4A"/>
    <w:rsid w:val="00607822"/>
    <w:rsid w:val="00607E60"/>
    <w:rsid w:val="006103AA"/>
    <w:rsid w:val="006113AB"/>
    <w:rsid w:val="00613BBF"/>
    <w:rsid w:val="00622B80"/>
    <w:rsid w:val="00623F88"/>
    <w:rsid w:val="00626FA0"/>
    <w:rsid w:val="00640840"/>
    <w:rsid w:val="0064139A"/>
    <w:rsid w:val="00645258"/>
    <w:rsid w:val="00646366"/>
    <w:rsid w:val="00657795"/>
    <w:rsid w:val="00657B71"/>
    <w:rsid w:val="006605F8"/>
    <w:rsid w:val="00660D74"/>
    <w:rsid w:val="00675D16"/>
    <w:rsid w:val="006963A6"/>
    <w:rsid w:val="00696C0C"/>
    <w:rsid w:val="00696EB6"/>
    <w:rsid w:val="006A27B0"/>
    <w:rsid w:val="006A3D35"/>
    <w:rsid w:val="006A580B"/>
    <w:rsid w:val="006E024F"/>
    <w:rsid w:val="006E4E81"/>
    <w:rsid w:val="006E7FEE"/>
    <w:rsid w:val="006F2387"/>
    <w:rsid w:val="00707F7D"/>
    <w:rsid w:val="00717EC5"/>
    <w:rsid w:val="0072132B"/>
    <w:rsid w:val="00727525"/>
    <w:rsid w:val="00737B80"/>
    <w:rsid w:val="00747026"/>
    <w:rsid w:val="00761E11"/>
    <w:rsid w:val="007709A4"/>
    <w:rsid w:val="00773D3F"/>
    <w:rsid w:val="00776B16"/>
    <w:rsid w:val="007978FE"/>
    <w:rsid w:val="00797DFD"/>
    <w:rsid w:val="007A39B8"/>
    <w:rsid w:val="007A57F2"/>
    <w:rsid w:val="007B1333"/>
    <w:rsid w:val="007B562B"/>
    <w:rsid w:val="007B5791"/>
    <w:rsid w:val="007C542C"/>
    <w:rsid w:val="007F4AEB"/>
    <w:rsid w:val="007F5F68"/>
    <w:rsid w:val="007F627E"/>
    <w:rsid w:val="007F75B2"/>
    <w:rsid w:val="008043C4"/>
    <w:rsid w:val="008118CC"/>
    <w:rsid w:val="00824A49"/>
    <w:rsid w:val="00831B1B"/>
    <w:rsid w:val="00834F6A"/>
    <w:rsid w:val="00852B1B"/>
    <w:rsid w:val="00856117"/>
    <w:rsid w:val="00861D0E"/>
    <w:rsid w:val="00866DEB"/>
    <w:rsid w:val="00867569"/>
    <w:rsid w:val="0088339B"/>
    <w:rsid w:val="008902C1"/>
    <w:rsid w:val="008922A4"/>
    <w:rsid w:val="008A750A"/>
    <w:rsid w:val="008B1ED2"/>
    <w:rsid w:val="008C384C"/>
    <w:rsid w:val="008C6137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3916"/>
    <w:rsid w:val="009210A9"/>
    <w:rsid w:val="00922327"/>
    <w:rsid w:val="00942AD5"/>
    <w:rsid w:val="0094402F"/>
    <w:rsid w:val="009517D5"/>
    <w:rsid w:val="00951DA3"/>
    <w:rsid w:val="00953C4C"/>
    <w:rsid w:val="009559DA"/>
    <w:rsid w:val="00960739"/>
    <w:rsid w:val="0096218B"/>
    <w:rsid w:val="00963651"/>
    <w:rsid w:val="009668FF"/>
    <w:rsid w:val="009757BA"/>
    <w:rsid w:val="00976AF7"/>
    <w:rsid w:val="009812B8"/>
    <w:rsid w:val="00981C1B"/>
    <w:rsid w:val="00993113"/>
    <w:rsid w:val="009A152C"/>
    <w:rsid w:val="009A2510"/>
    <w:rsid w:val="009A6B4C"/>
    <w:rsid w:val="009B55B1"/>
    <w:rsid w:val="009D70EB"/>
    <w:rsid w:val="009E0A14"/>
    <w:rsid w:val="009E39F7"/>
    <w:rsid w:val="009E4DEB"/>
    <w:rsid w:val="009E6956"/>
    <w:rsid w:val="009F671B"/>
    <w:rsid w:val="00A00672"/>
    <w:rsid w:val="00A03EF7"/>
    <w:rsid w:val="00A350F9"/>
    <w:rsid w:val="00A35A75"/>
    <w:rsid w:val="00A4343D"/>
    <w:rsid w:val="00A502F1"/>
    <w:rsid w:val="00A50708"/>
    <w:rsid w:val="00A55861"/>
    <w:rsid w:val="00A70A83"/>
    <w:rsid w:val="00A72B1E"/>
    <w:rsid w:val="00A81EB3"/>
    <w:rsid w:val="00A8221D"/>
    <w:rsid w:val="00A842CF"/>
    <w:rsid w:val="00AA495B"/>
    <w:rsid w:val="00AC7283"/>
    <w:rsid w:val="00AC7738"/>
    <w:rsid w:val="00AD53A0"/>
    <w:rsid w:val="00AD69B7"/>
    <w:rsid w:val="00AE195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35F87"/>
    <w:rsid w:val="00B61860"/>
    <w:rsid w:val="00B64F02"/>
    <w:rsid w:val="00B82F14"/>
    <w:rsid w:val="00B90F40"/>
    <w:rsid w:val="00BA439F"/>
    <w:rsid w:val="00BA6370"/>
    <w:rsid w:val="00BA7CB4"/>
    <w:rsid w:val="00BB0C48"/>
    <w:rsid w:val="00BB1C55"/>
    <w:rsid w:val="00BC289A"/>
    <w:rsid w:val="00BC3589"/>
    <w:rsid w:val="00BE053F"/>
    <w:rsid w:val="00BE54DE"/>
    <w:rsid w:val="00C00CDD"/>
    <w:rsid w:val="00C01158"/>
    <w:rsid w:val="00C1400A"/>
    <w:rsid w:val="00C269D4"/>
    <w:rsid w:val="00C3252E"/>
    <w:rsid w:val="00C4160D"/>
    <w:rsid w:val="00C46E6B"/>
    <w:rsid w:val="00C5098F"/>
    <w:rsid w:val="00C52466"/>
    <w:rsid w:val="00C61CD2"/>
    <w:rsid w:val="00C62C43"/>
    <w:rsid w:val="00C66C4B"/>
    <w:rsid w:val="00C74412"/>
    <w:rsid w:val="00C8406E"/>
    <w:rsid w:val="00C8697C"/>
    <w:rsid w:val="00C92E15"/>
    <w:rsid w:val="00CB206B"/>
    <w:rsid w:val="00CB2709"/>
    <w:rsid w:val="00CB5EDD"/>
    <w:rsid w:val="00CB6F89"/>
    <w:rsid w:val="00CC5E1F"/>
    <w:rsid w:val="00CC61D3"/>
    <w:rsid w:val="00CC7289"/>
    <w:rsid w:val="00CD2458"/>
    <w:rsid w:val="00CE06B5"/>
    <w:rsid w:val="00CE1E94"/>
    <w:rsid w:val="00CE228C"/>
    <w:rsid w:val="00CF0C8C"/>
    <w:rsid w:val="00CF545B"/>
    <w:rsid w:val="00D018F0"/>
    <w:rsid w:val="00D06AA9"/>
    <w:rsid w:val="00D06F08"/>
    <w:rsid w:val="00D12FFC"/>
    <w:rsid w:val="00D27074"/>
    <w:rsid w:val="00D27D69"/>
    <w:rsid w:val="00D32109"/>
    <w:rsid w:val="00D33B78"/>
    <w:rsid w:val="00D33C63"/>
    <w:rsid w:val="00D36A59"/>
    <w:rsid w:val="00D448C2"/>
    <w:rsid w:val="00D47FAA"/>
    <w:rsid w:val="00D56952"/>
    <w:rsid w:val="00D61B6D"/>
    <w:rsid w:val="00D666C3"/>
    <w:rsid w:val="00D7371E"/>
    <w:rsid w:val="00D7526D"/>
    <w:rsid w:val="00D80AAA"/>
    <w:rsid w:val="00DA327D"/>
    <w:rsid w:val="00DB0032"/>
    <w:rsid w:val="00DB0CAF"/>
    <w:rsid w:val="00DB2B14"/>
    <w:rsid w:val="00DB3587"/>
    <w:rsid w:val="00DB4EED"/>
    <w:rsid w:val="00DD4E90"/>
    <w:rsid w:val="00DD7755"/>
    <w:rsid w:val="00DE38A5"/>
    <w:rsid w:val="00DF25EC"/>
    <w:rsid w:val="00DF47FE"/>
    <w:rsid w:val="00E13C41"/>
    <w:rsid w:val="00E1552E"/>
    <w:rsid w:val="00E20938"/>
    <w:rsid w:val="00E21F46"/>
    <w:rsid w:val="00E2374E"/>
    <w:rsid w:val="00E2553C"/>
    <w:rsid w:val="00E26704"/>
    <w:rsid w:val="00E2694F"/>
    <w:rsid w:val="00E27C40"/>
    <w:rsid w:val="00E30F76"/>
    <w:rsid w:val="00E3109B"/>
    <w:rsid w:val="00E31980"/>
    <w:rsid w:val="00E33C9A"/>
    <w:rsid w:val="00E413A4"/>
    <w:rsid w:val="00E518FD"/>
    <w:rsid w:val="00E53B6D"/>
    <w:rsid w:val="00E607DE"/>
    <w:rsid w:val="00E6423C"/>
    <w:rsid w:val="00E64DFB"/>
    <w:rsid w:val="00E659BD"/>
    <w:rsid w:val="00E7141D"/>
    <w:rsid w:val="00E71C56"/>
    <w:rsid w:val="00E72388"/>
    <w:rsid w:val="00E76C27"/>
    <w:rsid w:val="00E877B5"/>
    <w:rsid w:val="00E93830"/>
    <w:rsid w:val="00E93E0E"/>
    <w:rsid w:val="00EA5669"/>
    <w:rsid w:val="00EA6E31"/>
    <w:rsid w:val="00EB1ED3"/>
    <w:rsid w:val="00EB5FB1"/>
    <w:rsid w:val="00EB710B"/>
    <w:rsid w:val="00EC2D51"/>
    <w:rsid w:val="00ED0AD2"/>
    <w:rsid w:val="00ED504F"/>
    <w:rsid w:val="00EE10F0"/>
    <w:rsid w:val="00EE35EA"/>
    <w:rsid w:val="00F01A1B"/>
    <w:rsid w:val="00F10672"/>
    <w:rsid w:val="00F26395"/>
    <w:rsid w:val="00F267CF"/>
    <w:rsid w:val="00F355FA"/>
    <w:rsid w:val="00F46F18"/>
    <w:rsid w:val="00F54951"/>
    <w:rsid w:val="00F61381"/>
    <w:rsid w:val="00F6559C"/>
    <w:rsid w:val="00F658F1"/>
    <w:rsid w:val="00F95AE0"/>
    <w:rsid w:val="00FA5DA5"/>
    <w:rsid w:val="00FB005B"/>
    <w:rsid w:val="00FB5D78"/>
    <w:rsid w:val="00FB687C"/>
    <w:rsid w:val="00FD31ED"/>
    <w:rsid w:val="00FE4F7E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vyuziti-internetoveho-prodeje-v-maloobchode-2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82A18-C61E-45B2-A06D-D9EEE135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42</TotalTime>
  <Pages>1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2678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 Cieslar</dc:creator>
  <cp:lastModifiedBy>Ing. Jurij Kogan</cp:lastModifiedBy>
  <cp:revision>5</cp:revision>
  <cp:lastPrinted>2019-10-07T13:17:00Z</cp:lastPrinted>
  <dcterms:created xsi:type="dcterms:W3CDTF">2019-10-07T13:16:00Z</dcterms:created>
  <dcterms:modified xsi:type="dcterms:W3CDTF">2019-10-08T09:24:00Z</dcterms:modified>
</cp:coreProperties>
</file>