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F4" w:rsidRPr="00742B86" w:rsidRDefault="00791BF4" w:rsidP="00791BF4">
      <w:pPr>
        <w:pStyle w:val="Nadpis11"/>
        <w:rPr>
          <w:lang w:val="en-GB"/>
        </w:rPr>
      </w:pPr>
      <w:bookmarkStart w:id="0" w:name="_Toc58605374"/>
      <w:bookmarkStart w:id="1" w:name="_Toc69287527"/>
      <w:bookmarkStart w:id="2" w:name="_Toc58605375"/>
      <w:bookmarkStart w:id="3" w:name="_Toc66954406"/>
      <w:bookmarkStart w:id="4" w:name="_Toc532558287"/>
      <w:r w:rsidRPr="00742B86">
        <w:rPr>
          <w:lang w:val="en-GB"/>
        </w:rPr>
        <w:t>4. External Relations</w:t>
      </w:r>
      <w:bookmarkEnd w:id="0"/>
      <w:bookmarkEnd w:id="1"/>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Value of export of goods dropped last year. Major part of this fall occurred in Q2.</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spacing w:after="200"/>
              <w:rPr>
                <w:spacing w:val="-4"/>
                <w:lang w:val="en-GB"/>
              </w:rPr>
            </w:pPr>
            <w:r w:rsidRPr="00742B86">
              <w:rPr>
                <w:spacing w:val="-4"/>
                <w:lang w:val="en-GB"/>
              </w:rPr>
              <w:t>Foreign trade underwent a considerably turbulent development in year 2020. Total value of export of goods reached 3 528.8 CZK bn and dropped by 163.0 bn year-on-year (–4.4%) last year. It was the smallest amount since year 2017. Main part of losses took place in Q2, when the both sides of the foreign trade were affected by suspension of production in large both domestic and foreign businesses as well as the closure of boundaries. Export was however also falling year-on-year in both Q1 and 3 (–4.</w:t>
            </w:r>
            <w:r>
              <w:rPr>
                <w:spacing w:val="-4"/>
                <w:lang w:val="en-GB"/>
              </w:rPr>
              <w:t>1%, –22.</w:t>
            </w:r>
            <w:r w:rsidRPr="00742B86">
              <w:rPr>
                <w:spacing w:val="-4"/>
                <w:lang w:val="en-GB"/>
              </w:rPr>
              <w:t>4% and</w:t>
            </w:r>
            <w:r>
              <w:rPr>
                <w:spacing w:val="-4"/>
                <w:lang w:val="en-GB"/>
              </w:rPr>
              <w:t> –0.</w:t>
            </w:r>
            <w:r w:rsidRPr="00742B86">
              <w:rPr>
                <w:spacing w:val="-4"/>
                <w:lang w:val="en-GB"/>
              </w:rPr>
              <w:t xml:space="preserve">9% in Q1 to 3). The exporters strived to compensate the losses at least partially in the second half of the year but reached year-on-year increase only in Q4. In the final quarter of 2020, the value of export of goods amounted to 1 013.6 CZK bn and rose by 96.5 bn year-on-year (10.5%), which is the most since Q3 2014 (it was due to extensive foreign exchange change at that time). The year-on-year comparison was partially aided by weaker basis of the end of year 2019, at the same time however the amount of export exceeded CZK one trillion in single quarter for the first time last year. </w:t>
            </w:r>
          </w:p>
        </w:tc>
      </w:tr>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 xml:space="preserve">Especially the export of motor vehicles was sinking. Other important export branches also suffered losses.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spacing w:after="200"/>
              <w:rPr>
                <w:spacing w:val="-4"/>
                <w:lang w:val="en-GB"/>
              </w:rPr>
            </w:pPr>
            <w:r w:rsidRPr="00742B86">
              <w:rPr>
                <w:spacing w:val="-4"/>
                <w:lang w:val="en-GB"/>
              </w:rPr>
              <w:t xml:space="preserve">Export downswing targeted the most key articles of the Czech export in Q2, that is motor vehicles and associated subcontractors. Simultaneously, these fields tried to catch up these losses very fast, so they on the contrary contributed the most to the export growth in the second half of the year. </w:t>
            </w:r>
            <w:r>
              <w:rPr>
                <w:spacing w:val="-4"/>
                <w:lang w:val="en-GB"/>
              </w:rPr>
              <w:t>Spring</w:t>
            </w:r>
            <w:r w:rsidRPr="00742B86">
              <w:rPr>
                <w:spacing w:val="-4"/>
                <w:lang w:val="en-GB"/>
              </w:rPr>
              <w:t xml:space="preserve"> situation affected the most export of motor vehicles, which went down by 100.2 CZK bn (–9.8%) to 920.0 bn for the whole year 2020, which is the least since year 2015. The export of machinery and equipment also strongly decreased (</w:t>
            </w:r>
            <w:r>
              <w:rPr>
                <w:spacing w:val="-4"/>
                <w:lang w:val="en-GB"/>
              </w:rPr>
              <w:noBreakHyphen/>
            </w:r>
            <w:r w:rsidRPr="00742B86">
              <w:rPr>
                <w:spacing w:val="-4"/>
                <w:lang w:val="en-GB"/>
              </w:rPr>
              <w:t>30.9 CZK bn, –7.5%). The descend was gentler for metal products (–11.6 CZK bn, –5.1%), rubber and plastic products (–7.0 bn, –3.6%) and electrical equipment (–6.9 bn, –2.2%). Another factor, which affected both sides of the foreign trade, was the reduction of prices of materials. It became apparent in the export of basic metals (–12.2 CZK bn, –8.9%), but especially for coke and refined oil products (–14.2 bn, –35.6%). Export of computers, electronic and optical appliances (21.2 CZK bn, 5.5%) increased last year. This segment has been developing very dynamically in the last four years and only the year-on-year decrease in the period from Q3 2019 till Q2 2020 presented the exception. Export of food products grew by 7.5 CZK bn (6.6%), partially also due to price increases. Export of wearing apparel went up by 3.7 CZK bn (12.3%) and additions to other products of manufacturing (3.4 bn, 4.1%), furniture (2.8 bn, 10.0%) and basic pharmaceutical products (2.2 bn, 4.3%) were also robust.</w:t>
            </w:r>
          </w:p>
        </w:tc>
      </w:tr>
      <w:tr w:rsidR="00791BF4" w:rsidRPr="00742B86" w:rsidTr="009C620B">
        <w:trPr>
          <w:trHeight w:val="170"/>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 xml:space="preserve">Significant recovery, which should have at least partially compensated the </w:t>
            </w:r>
            <w:r>
              <w:rPr>
                <w:lang w:val="en-GB"/>
              </w:rPr>
              <w:t>spring</w:t>
            </w:r>
            <w:r w:rsidRPr="00742B86">
              <w:rPr>
                <w:lang w:val="en-GB"/>
              </w:rPr>
              <w:t xml:space="preserve"> losses, arose by the end of the year.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spacing w:after="200"/>
              <w:rPr>
                <w:spacing w:val="-4"/>
                <w:lang w:val="en-GB"/>
              </w:rPr>
            </w:pPr>
            <w:r w:rsidRPr="00742B86">
              <w:rPr>
                <w:spacing w:val="-4"/>
                <w:lang w:val="en-GB"/>
              </w:rPr>
              <w:t>In Q4 2020 itself, export of motor vehicles grew the most year-on-year (39.6 CZK bn, 15.9%). Addition strengthened for computers, electrical and optical appliances (14.0 CZK bn, 13.2%) as well as electrical equipment (10.6 bn, 13.6%). Following a series of decreases, the export went up year-on-year for rubber and plastic products (5.9 CZK bn, 12.8%), chemicals and chemical products (5.9 bn, 14.4%), metal products (4.2 bn, 7.6%), machinery and equipment (3.5 bn, 3.4%) and basic metals (2.6 bn, 8.8%) in Q4. The export of paper and paper products (1.2 CZK bn, 8.2%) and basic pharmaceutical products (1.2 bn, 9.3%) significantly increased at the end of the year. Mainly the price decrease stood behind the continuing slump of export of coke and refined oil products (–3.7 CZK bn, –35.2%) and electricity, gas, steam and air conditioning (–2.0 bn, –24.6%).</w:t>
            </w:r>
          </w:p>
        </w:tc>
      </w:tr>
      <w:tr w:rsidR="00791BF4" w:rsidRPr="00742B86" w:rsidTr="009C620B">
        <w:trPr>
          <w:trHeight w:val="170"/>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 xml:space="preserve">Both export into the EU and outside the EU fell last year.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spacing w:after="200"/>
              <w:rPr>
                <w:spacing w:val="-4"/>
                <w:lang w:val="en-GB"/>
              </w:rPr>
            </w:pPr>
            <w:r w:rsidRPr="00742B86">
              <w:rPr>
                <w:spacing w:val="-4"/>
                <w:lang w:val="en-GB"/>
              </w:rPr>
              <w:t xml:space="preserve">Export into the EU (–119.4 CZK bn, –4.1%) as well as outside of the EU (–41.7 bn, –5.5%) recorded a strong decline last year. The value of export to Germany (–31.6 CZK bn, –2.8%), Spain (–34.9 bn, –28.1%), Great Britain (–18.1 bn, –11.7%) and France (–18.8 bn, –10.0%) decreased the most. The export to other neighbours of the Czech Republic also fell notably – by 11.8 CZK bn to Austria (–7.6%), by 8.4 bn to Slovakia (–2.5%) and by 3.6 bn to Poland (–1.5%). On the contrary, the value of export to Turkey (9.8 CZK bn, 29.6%), the Netherlands (3.6 bn, 2.9%) and Republic of Korea (1.4 bn, 14.4%) expanded last year. The export into the EU grew strongly (91.3 CZK bn, 12.7%), export outside the EU slightly slower </w:t>
            </w:r>
            <w:r w:rsidRPr="00742B86">
              <w:rPr>
                <w:spacing w:val="-4"/>
                <w:lang w:val="en-GB"/>
              </w:rPr>
              <w:lastRenderedPageBreak/>
              <w:t>(5.8 bn, 2.9%) in Q4. The largest addition was observed for export to Germany (43.3 CZK bn, 15.8%), Italy (8.4 bn, 27.4%), Slovakia (8.2 bn, 9.6%), France (7.2 bn, 15.6%) and to Poland (6.3 bn, 10.6%).</w:t>
            </w:r>
          </w:p>
        </w:tc>
      </w:tr>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lastRenderedPageBreak/>
              <w:t xml:space="preserve">Import sank deeper than export. It was directly caused by the situation around the coronavirus, but also the lowered prices of some materials.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rPr>
                <w:spacing w:val="-4"/>
                <w:lang w:val="en-GB"/>
              </w:rPr>
            </w:pPr>
            <w:r w:rsidRPr="00742B86">
              <w:rPr>
                <w:spacing w:val="-4"/>
                <w:lang w:val="en-GB"/>
              </w:rPr>
              <w:t>The import of goods also dived last year, by 201.8 CZK bn (–5.7%) to 3 344.3 bn. Import did not approach the pre-crisis level as fast as export in the second half of the year (year-on-year slumps reached –3.2%, –18.5% and –4.4% in Q1 to 3). In Q4, the import already rose by 29.0 CZK bn (3.2%) year-on-year to 933.2 bn. The slide of import was affected from two directions last year. For one thing, the domestic demand went down – partially the one from producers, who further process imported components. The uncertainty also disrupted the investment activity. It is apparent on the last year´s slump of import of motor vehicles (the division also includes parts and subcontractor works) by 74.7 CZK bn (–13.4%) and also machinery and equipment by 30.6 bn (–8.7%). Import of metal products (–13.4 CZK bn, –7.7%), other transport vehicles (–10.7 bn, –25.4%) and rubber and plastic products (</w:t>
            </w:r>
            <w:r>
              <w:rPr>
                <w:spacing w:val="-4"/>
                <w:lang w:val="en-GB"/>
              </w:rPr>
              <w:noBreakHyphen/>
            </w:r>
            <w:r w:rsidRPr="00742B86">
              <w:rPr>
                <w:spacing w:val="-4"/>
                <w:lang w:val="en-GB"/>
              </w:rPr>
              <w:t>4.4 bn, –2.4%) also fell. And for another, the plunge of prices of some materials, mainly oil, was the second factor. The value of imported oil and natural gas dropped by 56.2 CZK bn (–43.2%), basic metals 35.1 bn (–13.4%), coke and refined oil products</w:t>
            </w:r>
            <w:r w:rsidRPr="00742B86">
              <w:rPr>
                <w:rStyle w:val="Znakapoznpodarou"/>
                <w:spacing w:val="-4"/>
                <w:lang w:val="en-GB"/>
              </w:rPr>
              <w:footnoteReference w:id="1"/>
            </w:r>
            <w:r w:rsidRPr="00742B86">
              <w:rPr>
                <w:spacing w:val="-4"/>
                <w:lang w:val="en-GB"/>
              </w:rPr>
              <w:t xml:space="preserve"> by 15.2 bn (</w:t>
            </w:r>
            <w:r>
              <w:rPr>
                <w:spacing w:val="-4"/>
                <w:lang w:val="en-GB"/>
              </w:rPr>
              <w:noBreakHyphen/>
            </w:r>
            <w:r w:rsidRPr="00742B86">
              <w:rPr>
                <w:spacing w:val="-4"/>
                <w:lang w:val="en-GB"/>
              </w:rPr>
              <w:t>24.8%) and the decrease of the amount of imported chemicals and chemical products (</w:t>
            </w:r>
            <w:r>
              <w:rPr>
                <w:spacing w:val="-4"/>
                <w:lang w:val="en-GB"/>
              </w:rPr>
              <w:noBreakHyphen/>
            </w:r>
            <w:r w:rsidRPr="00742B86">
              <w:rPr>
                <w:spacing w:val="-4"/>
                <w:lang w:val="en-GB"/>
              </w:rPr>
              <w:t>8.8 bn, –3.1%) was also connected to the cut of oil prices. The largest import increase was recorded for computers, electronic and optical appliances (41.6 CZK bn, 10.0%), electrical equipment (12.8 bn, 4.7%), basic pharmaceutical products (8.1 bn, 7.7%) and textiles (5.6</w:t>
            </w:r>
            <w:r>
              <w:rPr>
                <w:spacing w:val="-4"/>
                <w:lang w:val="en-GB"/>
              </w:rPr>
              <w:t> </w:t>
            </w:r>
            <w:r w:rsidRPr="00742B86">
              <w:rPr>
                <w:spacing w:val="-4"/>
                <w:lang w:val="en-GB"/>
              </w:rPr>
              <w:t>bn, 10.8%) last year. In Q4, electrical equipment (14.7 CZK bn, 21.2%), computers, electrical and optical appliances (11.1 bn, 8.8%) and motor vehicles (8.6 bn, 6.1%) the most supported the year-on-year import addition. By contrast, the slump of import of oil and natural gas (–14.2 CZK bn, –42.5%), coke and refined oil products (–5.2 bn,</w:t>
            </w:r>
            <w:r w:rsidRPr="00742B86">
              <w:rPr>
                <w:spacing w:val="-4"/>
                <w:lang w:val="en-GB"/>
              </w:rPr>
              <w:br/>
              <w:t>–33.1%) and other transport equipment (–2.9 bn, –28.7%) further continued.</w:t>
            </w:r>
          </w:p>
        </w:tc>
      </w:tr>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 xml:space="preserve">Export from Germany slumped considerably.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rPr>
                <w:spacing w:val="-4"/>
                <w:lang w:val="en-GB"/>
              </w:rPr>
            </w:pPr>
            <w:r w:rsidRPr="00742B86">
              <w:rPr>
                <w:spacing w:val="-4"/>
                <w:lang w:val="en-GB"/>
              </w:rPr>
              <w:t>Import from the EU was declining more notably than the import from countries outside the EU last year. Import from Germany recorded a very deep slump (–96.2 CZK bn, –10.5%), plunge of prices of oil and natural gas stood behind the drop of import from Russia by 47.8</w:t>
            </w:r>
            <w:r>
              <w:rPr>
                <w:spacing w:val="-4"/>
                <w:lang w:val="en-GB"/>
              </w:rPr>
              <w:t> </w:t>
            </w:r>
            <w:r w:rsidRPr="00742B86">
              <w:rPr>
                <w:spacing w:val="-4"/>
                <w:lang w:val="en-GB"/>
              </w:rPr>
              <w:t>bn (–41.5%) and the import from Slovakia (–14.8 bn, –8.5%), France (–11.7 bn, –9.9%) and Italy (–10.5 bn, –6.6%) also significantly decreased. On the contrary, the addition to the value of import from China was the largest from year 2010 (46.2 CZK bn, 11.9%). In Q4 2020, the fastest growing import was from China (13.9 CZK bn, 12.4%), Hungary (7.0 bn, 31.6%) and Poland (5.1 bn, 6.8%) in Q4 2020. Import from Russia (–11.7 bn, –38.2%) kept falling and import from Germany (–3.0 bn, –1.3%) and Austria (–1.1 bn, –3.9%) also further diminished.</w:t>
            </w:r>
          </w:p>
        </w:tc>
      </w:tr>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 xml:space="preserve">Surplus of foreign trade with goods enlarged last year.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rPr>
                <w:spacing w:val="-4"/>
                <w:lang w:val="en-GB"/>
              </w:rPr>
            </w:pPr>
            <w:r w:rsidRPr="00742B86">
              <w:rPr>
                <w:spacing w:val="-4"/>
                <w:lang w:val="en-GB"/>
              </w:rPr>
              <w:t>The substantial lagging of import dynamics behind export dynamics aided the balance of foreign trade with goods last year. Total surplus climbed to 184</w:t>
            </w:r>
            <w:r>
              <w:rPr>
                <w:spacing w:val="-4"/>
                <w:lang w:val="en-GB"/>
              </w:rPr>
              <w:t>.</w:t>
            </w:r>
            <w:r w:rsidRPr="00742B86">
              <w:rPr>
                <w:spacing w:val="-4"/>
                <w:lang w:val="en-GB"/>
              </w:rPr>
              <w:t>5 CZK bn, which is by 38.8</w:t>
            </w:r>
            <w:r>
              <w:rPr>
                <w:spacing w:val="-4"/>
                <w:lang w:val="en-GB"/>
              </w:rPr>
              <w:t> </w:t>
            </w:r>
            <w:r w:rsidRPr="00742B86">
              <w:rPr>
                <w:spacing w:val="-4"/>
                <w:lang w:val="en-GB"/>
              </w:rPr>
              <w:t>bn more year-on-year. The year-on-year improvement was in fact achieved strictly in H2. The surplus deteriorated against the same period of the last year (amounted to 37.9 bn) already in Q1 and the downturn of foreign trade in Q2 led to the decrease of surplus by 47.7</w:t>
            </w:r>
            <w:r>
              <w:rPr>
                <w:spacing w:val="-4"/>
                <w:lang w:val="en-GB"/>
              </w:rPr>
              <w:t> </w:t>
            </w:r>
            <w:r w:rsidRPr="00742B86">
              <w:rPr>
                <w:spacing w:val="-4"/>
                <w:lang w:val="en-GB"/>
              </w:rPr>
              <w:t>bn to 9.3 bn. However, the renewal of the foreign trade was relatively fast and the surplus was already more than double of the amount from the previous year in Q3 (56.9</w:t>
            </w:r>
            <w:r>
              <w:rPr>
                <w:spacing w:val="-4"/>
                <w:lang w:val="en-GB"/>
              </w:rPr>
              <w:t> </w:t>
            </w:r>
            <w:r w:rsidRPr="00742B86">
              <w:rPr>
                <w:spacing w:val="-4"/>
                <w:lang w:val="en-GB"/>
              </w:rPr>
              <w:t xml:space="preserve">bn). The foreign trade surplus attained 80.4 CZK bn in Q4 and improved by 67.5 bn year-on-year. The recorded balance as well as its improvement was the highest for the whole available time series. </w:t>
            </w:r>
          </w:p>
        </w:tc>
      </w:tr>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t xml:space="preserve">Moderation of the deficit of trade with oil and natural gas and basic </w:t>
            </w:r>
            <w:r w:rsidRPr="00742B86">
              <w:rPr>
                <w:lang w:val="en-GB"/>
              </w:rPr>
              <w:lastRenderedPageBreak/>
              <w:t xml:space="preserve">metals mainly caused the improvement.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rPr>
                <w:spacing w:val="-4"/>
                <w:lang w:val="en-GB"/>
              </w:rPr>
            </w:pPr>
            <w:r w:rsidRPr="00742B86">
              <w:rPr>
                <w:spacing w:val="-4"/>
                <w:lang w:val="en-GB"/>
              </w:rPr>
              <w:t xml:space="preserve">Moderation of the trade with oil and natural gas deficit by 55.7 CZK bn and further of basic metals by 22.9 bn the most contributed to the improvement of the trade with goods balance last year. The already mentioned reduced prices of these materials played a role in both </w:t>
            </w:r>
            <w:r w:rsidRPr="00742B86">
              <w:rPr>
                <w:spacing w:val="-4"/>
                <w:lang w:val="en-GB"/>
              </w:rPr>
              <w:lastRenderedPageBreak/>
              <w:t>cases. The balance for other transport equipment (+6.1 bn) and negative balance for chemicals and chemical products (+6.0 bn) also improved. Even though the export fields of activities tried their best to make up for the losses during the second half of the year, the resulting year-on-year downturn of motor vehicle surplus reached 25.4 CZK bn, 20.3 bn for computers, electronic and optical appliances and 19.7 bn in case of electrical equipment. Trade with textiles (–7.2 CZK bn) and with basic pharmaceutical products (–5.9 bn) also worsened the balance. The surplus of trade with motor vehicles (+31.0 CZK bn) experienced record improvement and the deficit of trade with oil and natural gas shrank by 13.9 bn in Q4 itself. The balance of trade with metal products (+4.6 CZK bn), with machinery and equipment (+3.2 bn), food products (+2.9 bn), computer, electric and optical appliances (+2.9 bn) and other transport vehicles (+2.9 bn) also slightly improved. More marked worsening was observed for electrical equipment (–4.2 CZK bn).</w:t>
            </w:r>
          </w:p>
        </w:tc>
      </w:tr>
      <w:tr w:rsidR="00791BF4" w:rsidRPr="00742B86" w:rsidTr="009C620B">
        <w:trPr>
          <w:trHeight w:val="145"/>
        </w:trPr>
        <w:tc>
          <w:tcPr>
            <w:tcW w:w="1762" w:type="dxa"/>
            <w:shd w:val="clear" w:color="auto" w:fill="auto"/>
            <w:tcMar>
              <w:left w:w="0" w:type="dxa"/>
            </w:tcMar>
          </w:tcPr>
          <w:p w:rsidR="00791BF4" w:rsidRPr="00742B86" w:rsidRDefault="00791BF4" w:rsidP="009C620B">
            <w:pPr>
              <w:pStyle w:val="Marginlie"/>
              <w:rPr>
                <w:lang w:val="en-GB"/>
              </w:rPr>
            </w:pPr>
            <w:r w:rsidRPr="00742B86">
              <w:rPr>
                <w:lang w:val="en-GB"/>
              </w:rPr>
              <w:lastRenderedPageBreak/>
              <w:t xml:space="preserve">From the territorial view, the foreign trade balance with Germany and Russia improved the most. </w:t>
            </w:r>
          </w:p>
        </w:tc>
        <w:tc>
          <w:tcPr>
            <w:tcW w:w="223" w:type="dxa"/>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rPr>
                <w:spacing w:val="-4"/>
                <w:lang w:val="en-GB"/>
              </w:rPr>
            </w:pPr>
            <w:r w:rsidRPr="00742B86">
              <w:rPr>
                <w:spacing w:val="-4"/>
                <w:lang w:val="en-GB"/>
              </w:rPr>
              <w:t>Trade with Germany (+64.7 CZK bn), further with Russia (+47.0 bn, surplus with Russia was accomplished for the first time) and also with Turkey (+10.2 bn) the most contributed to the improved foreign trade balance last year. Deficit with Italy also diminished (+7.2 CZK bn), surplus with Slovakia (+6.4 bn) and also with Korea (+5.4 bn) improved. On the contrary, the trade with China (–46.0 CZK bn), Spain (–33.0 bn), Great Britain (–16.4 bn) and with Hungary (–9.5 bn) worked markedly in the direction of balance worsening. Massive increase of surplus with Germany (+46.2 CZK bn) and also further improvement of balance with Russia (+12.4 bn), Slovakia (+8.1 bn), Italy (+7.9 bn) and France (+7.0 bn.) occurred by the year´s conclusion. Balance of trade with China (–12.5 CZK bn), Hungary (–5.1 bn), Korea (–3.5 bn) and Japan (–3.1 bn) worsened the most in Q4.</w:t>
            </w:r>
          </w:p>
        </w:tc>
      </w:tr>
      <w:tr w:rsidR="00791BF4" w:rsidRPr="00742B86" w:rsidTr="009C620B">
        <w:trPr>
          <w:trHeight w:val="106"/>
        </w:trPr>
        <w:tc>
          <w:tcPr>
            <w:tcW w:w="1762" w:type="dxa"/>
            <w:vMerge w:val="restart"/>
            <w:shd w:val="clear" w:color="auto" w:fill="auto"/>
            <w:tcMar>
              <w:left w:w="0" w:type="dxa"/>
            </w:tcMar>
          </w:tcPr>
          <w:p w:rsidR="00791BF4" w:rsidRPr="00742B86" w:rsidRDefault="00791BF4" w:rsidP="009C620B">
            <w:pPr>
              <w:pStyle w:val="Marginlie"/>
              <w:rPr>
                <w:lang w:val="en-GB"/>
              </w:rPr>
            </w:pPr>
          </w:p>
        </w:tc>
        <w:tc>
          <w:tcPr>
            <w:tcW w:w="223" w:type="dxa"/>
            <w:vMerge w:val="restart"/>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spacing w:after="0"/>
              <w:rPr>
                <w:spacing w:val="-4"/>
                <w:szCs w:val="20"/>
                <w:lang w:val="en-GB"/>
              </w:rPr>
            </w:pPr>
            <w:r w:rsidRPr="00742B86">
              <w:rPr>
                <w:rFonts w:cs="Arial"/>
                <w:b/>
                <w:bCs/>
                <w:color w:val="000000"/>
                <w:szCs w:val="20"/>
                <w:lang w:val="en-GB"/>
              </w:rPr>
              <w:t xml:space="preserve">Chart 8  </w:t>
            </w:r>
            <w:r w:rsidRPr="00742B86">
              <w:rPr>
                <w:b/>
                <w:sz w:val="18"/>
                <w:szCs w:val="18"/>
                <w:lang w:val="en-GB"/>
              </w:rPr>
              <w:t xml:space="preserve">Balance of foreign trade in foreign trade statistics </w:t>
            </w:r>
            <w:r w:rsidRPr="00742B86">
              <w:rPr>
                <w:bCs/>
                <w:sz w:val="18"/>
                <w:szCs w:val="18"/>
                <w:lang w:val="en-GB"/>
              </w:rPr>
              <w:t>(cumula</w:t>
            </w:r>
            <w:bookmarkStart w:id="5" w:name="_GoBack"/>
            <w:bookmarkEnd w:id="5"/>
            <w:r w:rsidRPr="00742B86">
              <w:rPr>
                <w:bCs/>
                <w:sz w:val="18"/>
                <w:szCs w:val="18"/>
                <w:lang w:val="en-GB"/>
              </w:rPr>
              <w:t>tion of the whole year, in CZK bn, selected divisions of the CPA classification)</w:t>
            </w:r>
            <w:r w:rsidRPr="00742B86">
              <w:rPr>
                <w:b/>
                <w:sz w:val="18"/>
                <w:szCs w:val="18"/>
                <w:lang w:val="en-GB"/>
              </w:rPr>
              <w:t xml:space="preserve">  </w:t>
            </w:r>
          </w:p>
        </w:tc>
      </w:tr>
      <w:tr w:rsidR="00791BF4" w:rsidRPr="00742B86" w:rsidTr="009C620B">
        <w:tblPrEx>
          <w:tblCellMar>
            <w:left w:w="70" w:type="dxa"/>
            <w:right w:w="70" w:type="dxa"/>
          </w:tblCellMar>
        </w:tblPrEx>
        <w:trPr>
          <w:trHeight w:val="106"/>
        </w:trPr>
        <w:tc>
          <w:tcPr>
            <w:tcW w:w="1762" w:type="dxa"/>
            <w:vMerge/>
            <w:shd w:val="clear" w:color="auto" w:fill="auto"/>
          </w:tcPr>
          <w:p w:rsidR="00791BF4" w:rsidRPr="00742B86" w:rsidRDefault="00791BF4" w:rsidP="009C620B">
            <w:pPr>
              <w:pStyle w:val="Marginlie"/>
              <w:rPr>
                <w:lang w:val="en-GB"/>
              </w:rPr>
            </w:pPr>
          </w:p>
        </w:tc>
        <w:tc>
          <w:tcPr>
            <w:tcW w:w="223" w:type="dxa"/>
            <w:vMerge/>
            <w:shd w:val="clear" w:color="auto" w:fill="auto"/>
          </w:tcPr>
          <w:p w:rsidR="00791BF4" w:rsidRPr="00742B86" w:rsidRDefault="00791BF4" w:rsidP="009C620B">
            <w:pPr>
              <w:pStyle w:val="Textpoznpodarou"/>
              <w:jc w:val="both"/>
              <w:rPr>
                <w:spacing w:val="-4"/>
                <w:lang w:val="en-GB"/>
              </w:rPr>
            </w:pPr>
          </w:p>
        </w:tc>
        <w:tc>
          <w:tcPr>
            <w:tcW w:w="7654" w:type="dxa"/>
            <w:shd w:val="clear" w:color="auto" w:fill="auto"/>
          </w:tcPr>
          <w:p w:rsidR="00791BF4" w:rsidRPr="00742B86" w:rsidRDefault="00791BF4" w:rsidP="009C620B">
            <w:pPr>
              <w:spacing w:after="0"/>
              <w:rPr>
                <w:spacing w:val="-4"/>
                <w:lang w:val="en-GB"/>
              </w:rPr>
            </w:pPr>
            <w:r>
              <w:rPr>
                <w:noProof/>
              </w:rPr>
              <w:drawing>
                <wp:inline distT="0" distB="0" distL="0" distR="0" wp14:anchorId="63CDA8B9" wp14:editId="63CEBF03">
                  <wp:extent cx="4737600" cy="3375400"/>
                  <wp:effectExtent l="0" t="0" r="6350" b="0"/>
                  <wp:docPr id="25" name="Graf 2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91BF4" w:rsidRPr="00742B86" w:rsidTr="009C620B">
        <w:trPr>
          <w:trHeight w:val="106"/>
        </w:trPr>
        <w:tc>
          <w:tcPr>
            <w:tcW w:w="1762" w:type="dxa"/>
            <w:vMerge/>
            <w:shd w:val="clear" w:color="auto" w:fill="auto"/>
            <w:tcMar>
              <w:left w:w="0" w:type="dxa"/>
            </w:tcMar>
          </w:tcPr>
          <w:p w:rsidR="00791BF4" w:rsidRPr="00742B86" w:rsidRDefault="00791BF4" w:rsidP="009C620B">
            <w:pPr>
              <w:pStyle w:val="Marginlie"/>
              <w:rPr>
                <w:lang w:val="en-GB"/>
              </w:rPr>
            </w:pPr>
          </w:p>
        </w:tc>
        <w:tc>
          <w:tcPr>
            <w:tcW w:w="223" w:type="dxa"/>
            <w:vMerge/>
            <w:shd w:val="clear" w:color="auto" w:fill="auto"/>
            <w:tcMar>
              <w:left w:w="0" w:type="dxa"/>
            </w:tcMar>
          </w:tcPr>
          <w:p w:rsidR="00791BF4" w:rsidRPr="00742B86" w:rsidRDefault="00791BF4" w:rsidP="009C620B">
            <w:pPr>
              <w:pStyle w:val="Textpoznpodarou"/>
              <w:jc w:val="both"/>
              <w:rPr>
                <w:spacing w:val="-4"/>
                <w:lang w:val="en-GB"/>
              </w:rPr>
            </w:pPr>
          </w:p>
        </w:tc>
        <w:tc>
          <w:tcPr>
            <w:tcW w:w="7654" w:type="dxa"/>
            <w:shd w:val="clear" w:color="auto" w:fill="auto"/>
            <w:tcMar>
              <w:left w:w="0" w:type="dxa"/>
            </w:tcMar>
          </w:tcPr>
          <w:p w:rsidR="00791BF4" w:rsidRPr="00742B86" w:rsidRDefault="00791BF4" w:rsidP="009C620B">
            <w:pPr>
              <w:spacing w:after="0"/>
              <w:rPr>
                <w:sz w:val="14"/>
                <w:szCs w:val="14"/>
                <w:lang w:val="en-GB"/>
              </w:rPr>
            </w:pPr>
            <w:r w:rsidRPr="00742B86">
              <w:rPr>
                <w:sz w:val="14"/>
                <w:szCs w:val="14"/>
                <w:lang w:val="en-GB"/>
              </w:rPr>
              <w:t>Source: CZSO</w:t>
            </w:r>
          </w:p>
          <w:p w:rsidR="00791BF4" w:rsidRPr="00742B86" w:rsidRDefault="00791BF4" w:rsidP="009C620B">
            <w:pPr>
              <w:spacing w:after="0"/>
              <w:rPr>
                <w:b/>
                <w:bCs/>
                <w:spacing w:val="-4"/>
                <w:sz w:val="16"/>
                <w:szCs w:val="16"/>
                <w:lang w:val="en-GB"/>
              </w:rPr>
            </w:pPr>
          </w:p>
        </w:tc>
      </w:tr>
    </w:tbl>
    <w:p w:rsidR="00791BF4" w:rsidRDefault="00791BF4">
      <w:pPr>
        <w:spacing w:after="0" w:line="240" w:lineRule="auto"/>
        <w:jc w:val="left"/>
        <w:rPr>
          <w:rFonts w:eastAsia="MS Gothic"/>
          <w:b/>
          <w:bCs/>
          <w:color w:val="71818C"/>
          <w:sz w:val="32"/>
          <w:szCs w:val="28"/>
          <w:lang w:val="en-GB"/>
        </w:rPr>
      </w:pPr>
    </w:p>
    <w:bookmarkEnd w:id="2"/>
    <w:bookmarkEnd w:id="3"/>
    <w:bookmarkEnd w:id="4"/>
    <w:sectPr w:rsidR="00791BF4" w:rsidSect="001C379F">
      <w:headerReference w:type="even" r:id="rId10"/>
      <w:headerReference w:type="default" r:id="rId11"/>
      <w:footerReference w:type="even" r:id="rId12"/>
      <w:footerReference w:type="default" r:id="rId13"/>
      <w:pgSz w:w="11906" w:h="16838" w:code="9"/>
      <w:pgMar w:top="1134" w:right="1134" w:bottom="1418" w:left="1134" w:header="680" w:footer="737"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C8" w:rsidRDefault="003F15C8" w:rsidP="00E71A58">
      <w:r>
        <w:separator/>
      </w:r>
    </w:p>
  </w:endnote>
  <w:endnote w:type="continuationSeparator" w:id="0">
    <w:p w:rsidR="003F15C8" w:rsidRDefault="003F15C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C379F">
      <w:rPr>
        <w:szCs w:val="16"/>
      </w:rPr>
      <w:t>20</w:t>
    </w:r>
    <w:r w:rsidRPr="00932443">
      <w:rPr>
        <w:szCs w:val="16"/>
      </w:rPr>
      <w:fldChar w:fldCharType="end"/>
    </w:r>
    <w:r w:rsidRPr="00932443">
      <w:rPr>
        <w:szCs w:val="16"/>
      </w:rPr>
      <w:tab/>
    </w:r>
    <w:r w:rsidRPr="006B1E91">
      <w:rPr>
        <w:szCs w:val="16"/>
        <w:lang w:val="en-GB"/>
      </w:rPr>
      <w:t xml:space="preserve">year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FA6CB6">
    <w:pPr>
      <w:pStyle w:val="Zpat"/>
      <w:rPr>
        <w:szCs w:val="16"/>
      </w:rPr>
    </w:pPr>
    <w:r w:rsidRPr="009743B9">
      <w:rPr>
        <w:lang w:eastAsia="cs-CZ"/>
      </w:rPr>
      <w:drawing>
        <wp:anchor distT="0" distB="0" distL="114300" distR="114300" simplePos="0" relativeHeight="251670016" behindDoc="0" locked="0" layoutInCell="1" allowOverlap="1" wp14:anchorId="191D17F9" wp14:editId="22DEAB6E">
          <wp:simplePos x="0" y="0"/>
          <wp:positionH relativeFrom="margin">
            <wp:align>left</wp:align>
          </wp:positionH>
          <wp:positionV relativeFrom="paragraph">
            <wp:posOffset>-47625</wp:posOffset>
          </wp:positionV>
          <wp:extent cx="690633" cy="204716"/>
          <wp:effectExtent l="0" t="0" r="0" b="508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Pr="00FA6CB6">
      <w:rPr>
        <w:szCs w:val="16"/>
      </w:rPr>
      <w:tab/>
    </w:r>
    <w:r w:rsidRPr="00443A47">
      <w:rPr>
        <w:szCs w:val="16"/>
        <w:lang w:val="en-GB"/>
      </w:rPr>
      <w:t>year</w:t>
    </w:r>
    <w:r>
      <w:rPr>
        <w:szCs w:val="16"/>
      </w:rPr>
      <w:t xml:space="preserve"> 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C379F">
      <w:rPr>
        <w:rStyle w:val="ZpatChar"/>
        <w:szCs w:val="16"/>
      </w:rPr>
      <w:t>19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C8" w:rsidRDefault="003F15C8" w:rsidP="00A21B4D">
      <w:pPr>
        <w:spacing w:after="0"/>
      </w:pPr>
      <w:r>
        <w:separator/>
      </w:r>
    </w:p>
  </w:footnote>
  <w:footnote w:type="continuationSeparator" w:id="0">
    <w:p w:rsidR="003F15C8" w:rsidRDefault="003F15C8" w:rsidP="00E71A58">
      <w:r>
        <w:continuationSeparator/>
      </w:r>
    </w:p>
  </w:footnote>
  <w:footnote w:id="1">
    <w:p w:rsidR="00791BF4" w:rsidRPr="00DD2A77" w:rsidRDefault="00791BF4" w:rsidP="00791BF4">
      <w:pPr>
        <w:pStyle w:val="Textpoznpodarou"/>
        <w:jc w:val="both"/>
        <w:rPr>
          <w:sz w:val="16"/>
          <w:szCs w:val="16"/>
          <w:lang w:val="en-GB"/>
        </w:rPr>
      </w:pPr>
      <w:r w:rsidRPr="00140747">
        <w:rPr>
          <w:rStyle w:val="Znakapoznpodarou"/>
          <w:sz w:val="16"/>
          <w:szCs w:val="16"/>
        </w:rPr>
        <w:footnoteRef/>
      </w:r>
      <w:r w:rsidRPr="00140747">
        <w:rPr>
          <w:sz w:val="16"/>
          <w:szCs w:val="16"/>
        </w:rPr>
        <w:t xml:space="preserve"> </w:t>
      </w:r>
      <w:r w:rsidRPr="00DD2A77">
        <w:rPr>
          <w:sz w:val="16"/>
          <w:szCs w:val="16"/>
          <w:lang w:val="en-GB"/>
        </w:rPr>
        <w:t xml:space="preserve">Especially for the fuels, apart from the cut price the lower imported volume </w:t>
      </w:r>
      <w:r>
        <w:rPr>
          <w:sz w:val="16"/>
          <w:szCs w:val="16"/>
          <w:lang w:val="en-GB"/>
        </w:rPr>
        <w:t xml:space="preserve">also </w:t>
      </w:r>
      <w:r w:rsidRPr="00DD2A77">
        <w:rPr>
          <w:sz w:val="16"/>
          <w:szCs w:val="16"/>
          <w:lang w:val="en-GB"/>
        </w:rPr>
        <w:t xml:space="preserve">had a partial effect since the restrictions limited the movement of population.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6B1E91" w:rsidRDefault="003F15C8" w:rsidP="00937AE2">
    <w:pPr>
      <w:pStyle w:val="Zhlav"/>
      <w:rPr>
        <w:lang w:val="en-GB"/>
      </w:rPr>
    </w:pPr>
    <w:r w:rsidRPr="006B1E91">
      <w:rPr>
        <w:lang w:val="en-GB"/>
      </w:rPr>
      <w:t>The Czech Economy Development</w:t>
    </w:r>
  </w:p>
  <w:p w:rsidR="003F15C8" w:rsidRPr="006F5416" w:rsidRDefault="003F15C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443A47" w:rsidRDefault="003F15C8" w:rsidP="00937AE2">
    <w:pPr>
      <w:pStyle w:val="Zhlav"/>
      <w:rPr>
        <w:lang w:val="en-GB"/>
      </w:rPr>
    </w:pPr>
    <w:r w:rsidRPr="00443A47">
      <w:rPr>
        <w:lang w:val="en-GB"/>
      </w:rPr>
      <w:t>The Czech Economy Development</w:t>
    </w:r>
  </w:p>
  <w:p w:rsidR="003F15C8" w:rsidRPr="006F5416" w:rsidRDefault="003F15C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E04"/>
    <w:rsid w:val="00003F5C"/>
    <w:rsid w:val="00004D5A"/>
    <w:rsid w:val="000056D5"/>
    <w:rsid w:val="00005D9E"/>
    <w:rsid w:val="000063D5"/>
    <w:rsid w:val="00006625"/>
    <w:rsid w:val="00006ABD"/>
    <w:rsid w:val="00006B67"/>
    <w:rsid w:val="00006C0B"/>
    <w:rsid w:val="000073A0"/>
    <w:rsid w:val="0000767A"/>
    <w:rsid w:val="00007ABE"/>
    <w:rsid w:val="00010256"/>
    <w:rsid w:val="00010359"/>
    <w:rsid w:val="00010702"/>
    <w:rsid w:val="00010B4A"/>
    <w:rsid w:val="0001128E"/>
    <w:rsid w:val="00011912"/>
    <w:rsid w:val="00011FFF"/>
    <w:rsid w:val="0001248D"/>
    <w:rsid w:val="000129B7"/>
    <w:rsid w:val="0001387D"/>
    <w:rsid w:val="00014ED0"/>
    <w:rsid w:val="00015CDD"/>
    <w:rsid w:val="00016420"/>
    <w:rsid w:val="0001711F"/>
    <w:rsid w:val="000173F0"/>
    <w:rsid w:val="00017B01"/>
    <w:rsid w:val="000205D1"/>
    <w:rsid w:val="00020F22"/>
    <w:rsid w:val="0002195D"/>
    <w:rsid w:val="00021DDB"/>
    <w:rsid w:val="000228AE"/>
    <w:rsid w:val="000233D1"/>
    <w:rsid w:val="000234D6"/>
    <w:rsid w:val="00023D29"/>
    <w:rsid w:val="00024348"/>
    <w:rsid w:val="00026389"/>
    <w:rsid w:val="0002669F"/>
    <w:rsid w:val="000279E5"/>
    <w:rsid w:val="00027C1F"/>
    <w:rsid w:val="000308B6"/>
    <w:rsid w:val="0003090A"/>
    <w:rsid w:val="00031AE0"/>
    <w:rsid w:val="00031BB2"/>
    <w:rsid w:val="00031C4B"/>
    <w:rsid w:val="000322EF"/>
    <w:rsid w:val="00033FCD"/>
    <w:rsid w:val="00034015"/>
    <w:rsid w:val="000348AF"/>
    <w:rsid w:val="00034DF7"/>
    <w:rsid w:val="00034E68"/>
    <w:rsid w:val="000350C8"/>
    <w:rsid w:val="00036195"/>
    <w:rsid w:val="000374B2"/>
    <w:rsid w:val="000376C0"/>
    <w:rsid w:val="000376E9"/>
    <w:rsid w:val="000403A7"/>
    <w:rsid w:val="00040632"/>
    <w:rsid w:val="0004094F"/>
    <w:rsid w:val="000419EF"/>
    <w:rsid w:val="00041AFC"/>
    <w:rsid w:val="00041CEC"/>
    <w:rsid w:val="00041E9E"/>
    <w:rsid w:val="00042596"/>
    <w:rsid w:val="000436C5"/>
    <w:rsid w:val="000438BC"/>
    <w:rsid w:val="00044183"/>
    <w:rsid w:val="0004431D"/>
    <w:rsid w:val="00046559"/>
    <w:rsid w:val="0004694F"/>
    <w:rsid w:val="00046F2F"/>
    <w:rsid w:val="00047AD4"/>
    <w:rsid w:val="00047D54"/>
    <w:rsid w:val="0005054A"/>
    <w:rsid w:val="00050EEC"/>
    <w:rsid w:val="00051506"/>
    <w:rsid w:val="00051AF0"/>
    <w:rsid w:val="000522E4"/>
    <w:rsid w:val="00053625"/>
    <w:rsid w:val="00053713"/>
    <w:rsid w:val="00053F7F"/>
    <w:rsid w:val="0005434E"/>
    <w:rsid w:val="00055CB6"/>
    <w:rsid w:val="00057001"/>
    <w:rsid w:val="000572DD"/>
    <w:rsid w:val="0005746E"/>
    <w:rsid w:val="00057B1E"/>
    <w:rsid w:val="00060022"/>
    <w:rsid w:val="000610E1"/>
    <w:rsid w:val="000611F7"/>
    <w:rsid w:val="000616AD"/>
    <w:rsid w:val="00061C7A"/>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082"/>
    <w:rsid w:val="00073A5A"/>
    <w:rsid w:val="0007474E"/>
    <w:rsid w:val="00074988"/>
    <w:rsid w:val="00074A70"/>
    <w:rsid w:val="0007512B"/>
    <w:rsid w:val="00075551"/>
    <w:rsid w:val="000767F5"/>
    <w:rsid w:val="00076D90"/>
    <w:rsid w:val="000773DB"/>
    <w:rsid w:val="00077FF0"/>
    <w:rsid w:val="00081427"/>
    <w:rsid w:val="00081A55"/>
    <w:rsid w:val="0008263E"/>
    <w:rsid w:val="00082C19"/>
    <w:rsid w:val="00082F89"/>
    <w:rsid w:val="0008318E"/>
    <w:rsid w:val="000837CD"/>
    <w:rsid w:val="00084BFF"/>
    <w:rsid w:val="00085395"/>
    <w:rsid w:val="000866A5"/>
    <w:rsid w:val="00086896"/>
    <w:rsid w:val="00086AC1"/>
    <w:rsid w:val="00086D19"/>
    <w:rsid w:val="00087634"/>
    <w:rsid w:val="00087F2B"/>
    <w:rsid w:val="00090188"/>
    <w:rsid w:val="000903D2"/>
    <w:rsid w:val="00090694"/>
    <w:rsid w:val="00090EE2"/>
    <w:rsid w:val="00090FC6"/>
    <w:rsid w:val="000913B1"/>
    <w:rsid w:val="0009290F"/>
    <w:rsid w:val="00093241"/>
    <w:rsid w:val="00093868"/>
    <w:rsid w:val="00094A84"/>
    <w:rsid w:val="00095025"/>
    <w:rsid w:val="00095135"/>
    <w:rsid w:val="00095273"/>
    <w:rsid w:val="0009626E"/>
    <w:rsid w:val="00097191"/>
    <w:rsid w:val="000974D1"/>
    <w:rsid w:val="00097784"/>
    <w:rsid w:val="0009799E"/>
    <w:rsid w:val="000A07CB"/>
    <w:rsid w:val="000A0AA7"/>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0B1D"/>
    <w:rsid w:val="000B1AA3"/>
    <w:rsid w:val="000B2172"/>
    <w:rsid w:val="000B3D33"/>
    <w:rsid w:val="000B4212"/>
    <w:rsid w:val="000B5825"/>
    <w:rsid w:val="000B67B7"/>
    <w:rsid w:val="000B7328"/>
    <w:rsid w:val="000B7BE8"/>
    <w:rsid w:val="000C062B"/>
    <w:rsid w:val="000C0768"/>
    <w:rsid w:val="000C0E35"/>
    <w:rsid w:val="000C0EA8"/>
    <w:rsid w:val="000C13A2"/>
    <w:rsid w:val="000C2144"/>
    <w:rsid w:val="000C21A0"/>
    <w:rsid w:val="000C21E7"/>
    <w:rsid w:val="000C23EC"/>
    <w:rsid w:val="000C242B"/>
    <w:rsid w:val="000C30C3"/>
    <w:rsid w:val="000C3408"/>
    <w:rsid w:val="000C35AB"/>
    <w:rsid w:val="000C3F7B"/>
    <w:rsid w:val="000C4769"/>
    <w:rsid w:val="000C4D56"/>
    <w:rsid w:val="000C5DFA"/>
    <w:rsid w:val="000C6AFD"/>
    <w:rsid w:val="000C6C90"/>
    <w:rsid w:val="000C72B7"/>
    <w:rsid w:val="000D0A26"/>
    <w:rsid w:val="000D151D"/>
    <w:rsid w:val="000D1DDC"/>
    <w:rsid w:val="000D287F"/>
    <w:rsid w:val="000D3058"/>
    <w:rsid w:val="000D310A"/>
    <w:rsid w:val="000D3A1F"/>
    <w:rsid w:val="000D3EF4"/>
    <w:rsid w:val="000D493D"/>
    <w:rsid w:val="000D4DC0"/>
    <w:rsid w:val="000D5637"/>
    <w:rsid w:val="000D6894"/>
    <w:rsid w:val="000D6F4E"/>
    <w:rsid w:val="000D73BB"/>
    <w:rsid w:val="000E0E96"/>
    <w:rsid w:val="000E27AC"/>
    <w:rsid w:val="000E298B"/>
    <w:rsid w:val="000E2C7D"/>
    <w:rsid w:val="000E2DA8"/>
    <w:rsid w:val="000E3450"/>
    <w:rsid w:val="000E3A07"/>
    <w:rsid w:val="000E3E56"/>
    <w:rsid w:val="000E440D"/>
    <w:rsid w:val="000E4AC5"/>
    <w:rsid w:val="000E4E51"/>
    <w:rsid w:val="000E6253"/>
    <w:rsid w:val="000E6E4D"/>
    <w:rsid w:val="000E6FBD"/>
    <w:rsid w:val="000E6FCB"/>
    <w:rsid w:val="000F090B"/>
    <w:rsid w:val="000F0CCB"/>
    <w:rsid w:val="000F110B"/>
    <w:rsid w:val="000F2F24"/>
    <w:rsid w:val="000F3F3B"/>
    <w:rsid w:val="000F47E8"/>
    <w:rsid w:val="000F70E4"/>
    <w:rsid w:val="000F76EA"/>
    <w:rsid w:val="00100A8B"/>
    <w:rsid w:val="00100BC7"/>
    <w:rsid w:val="00100F5C"/>
    <w:rsid w:val="0010197E"/>
    <w:rsid w:val="00101CDA"/>
    <w:rsid w:val="00102037"/>
    <w:rsid w:val="00103DCB"/>
    <w:rsid w:val="00104C4C"/>
    <w:rsid w:val="00105015"/>
    <w:rsid w:val="001055D2"/>
    <w:rsid w:val="001057C2"/>
    <w:rsid w:val="00106EF4"/>
    <w:rsid w:val="0010769A"/>
    <w:rsid w:val="00107E91"/>
    <w:rsid w:val="0011038E"/>
    <w:rsid w:val="001125EF"/>
    <w:rsid w:val="00112CAB"/>
    <w:rsid w:val="00114C33"/>
    <w:rsid w:val="00114C8D"/>
    <w:rsid w:val="00116D3F"/>
    <w:rsid w:val="00117474"/>
    <w:rsid w:val="00117623"/>
    <w:rsid w:val="00117FEA"/>
    <w:rsid w:val="001200CF"/>
    <w:rsid w:val="001208E3"/>
    <w:rsid w:val="00121609"/>
    <w:rsid w:val="0012192F"/>
    <w:rsid w:val="001221BA"/>
    <w:rsid w:val="00122994"/>
    <w:rsid w:val="00123C09"/>
    <w:rsid w:val="00123FFA"/>
    <w:rsid w:val="001245AF"/>
    <w:rsid w:val="00124B46"/>
    <w:rsid w:val="00124F5A"/>
    <w:rsid w:val="001257E0"/>
    <w:rsid w:val="00125D69"/>
    <w:rsid w:val="0012799C"/>
    <w:rsid w:val="00127BC2"/>
    <w:rsid w:val="00127E15"/>
    <w:rsid w:val="00130ADC"/>
    <w:rsid w:val="00130C52"/>
    <w:rsid w:val="00130D9F"/>
    <w:rsid w:val="001326A3"/>
    <w:rsid w:val="00132C4D"/>
    <w:rsid w:val="00133846"/>
    <w:rsid w:val="00133FC1"/>
    <w:rsid w:val="00134659"/>
    <w:rsid w:val="00135015"/>
    <w:rsid w:val="00135698"/>
    <w:rsid w:val="001363D2"/>
    <w:rsid w:val="00136AB9"/>
    <w:rsid w:val="00137167"/>
    <w:rsid w:val="001405FA"/>
    <w:rsid w:val="001409AB"/>
    <w:rsid w:val="00140D1A"/>
    <w:rsid w:val="00141184"/>
    <w:rsid w:val="00141315"/>
    <w:rsid w:val="00141AA0"/>
    <w:rsid w:val="00141DCF"/>
    <w:rsid w:val="001425C3"/>
    <w:rsid w:val="0014262D"/>
    <w:rsid w:val="00142B29"/>
    <w:rsid w:val="001438C8"/>
    <w:rsid w:val="001441A1"/>
    <w:rsid w:val="00144588"/>
    <w:rsid w:val="001447DD"/>
    <w:rsid w:val="00144D63"/>
    <w:rsid w:val="001459BC"/>
    <w:rsid w:val="00147D97"/>
    <w:rsid w:val="001518E5"/>
    <w:rsid w:val="00152954"/>
    <w:rsid w:val="00152F4F"/>
    <w:rsid w:val="0015417D"/>
    <w:rsid w:val="0015435A"/>
    <w:rsid w:val="001544A1"/>
    <w:rsid w:val="001553B8"/>
    <w:rsid w:val="001554C2"/>
    <w:rsid w:val="00155D96"/>
    <w:rsid w:val="0015620F"/>
    <w:rsid w:val="001571C0"/>
    <w:rsid w:val="0015753D"/>
    <w:rsid w:val="00157CC9"/>
    <w:rsid w:val="00157F48"/>
    <w:rsid w:val="0016093A"/>
    <w:rsid w:val="00160C21"/>
    <w:rsid w:val="00160E90"/>
    <w:rsid w:val="001612F4"/>
    <w:rsid w:val="00161553"/>
    <w:rsid w:val="0016256B"/>
    <w:rsid w:val="00162F81"/>
    <w:rsid w:val="00163793"/>
    <w:rsid w:val="00164D4C"/>
    <w:rsid w:val="00165313"/>
    <w:rsid w:val="00167240"/>
    <w:rsid w:val="00167485"/>
    <w:rsid w:val="001679F5"/>
    <w:rsid w:val="00167B92"/>
    <w:rsid w:val="00167CB9"/>
    <w:rsid w:val="00167DD8"/>
    <w:rsid w:val="001700BC"/>
    <w:rsid w:val="001705AD"/>
    <w:rsid w:val="001706D6"/>
    <w:rsid w:val="001714F2"/>
    <w:rsid w:val="00171FEA"/>
    <w:rsid w:val="00173622"/>
    <w:rsid w:val="00175B9F"/>
    <w:rsid w:val="001762F4"/>
    <w:rsid w:val="00177478"/>
    <w:rsid w:val="001808B7"/>
    <w:rsid w:val="00181BBC"/>
    <w:rsid w:val="0018385F"/>
    <w:rsid w:val="00184017"/>
    <w:rsid w:val="001847BB"/>
    <w:rsid w:val="00184B08"/>
    <w:rsid w:val="00185010"/>
    <w:rsid w:val="00185153"/>
    <w:rsid w:val="00185AA7"/>
    <w:rsid w:val="00185C22"/>
    <w:rsid w:val="00186562"/>
    <w:rsid w:val="0018656D"/>
    <w:rsid w:val="00186BA9"/>
    <w:rsid w:val="001870D3"/>
    <w:rsid w:val="001874AB"/>
    <w:rsid w:val="00187D50"/>
    <w:rsid w:val="001917AA"/>
    <w:rsid w:val="0019196C"/>
    <w:rsid w:val="001926A9"/>
    <w:rsid w:val="00192F05"/>
    <w:rsid w:val="001935E7"/>
    <w:rsid w:val="00193A1D"/>
    <w:rsid w:val="00194729"/>
    <w:rsid w:val="0019480C"/>
    <w:rsid w:val="00194850"/>
    <w:rsid w:val="00195234"/>
    <w:rsid w:val="00196016"/>
    <w:rsid w:val="00196117"/>
    <w:rsid w:val="0019691A"/>
    <w:rsid w:val="001971BA"/>
    <w:rsid w:val="001978BE"/>
    <w:rsid w:val="00197A70"/>
    <w:rsid w:val="00197C0F"/>
    <w:rsid w:val="001A0487"/>
    <w:rsid w:val="001A0675"/>
    <w:rsid w:val="001A1F68"/>
    <w:rsid w:val="001A21FA"/>
    <w:rsid w:val="001A4341"/>
    <w:rsid w:val="001A4D52"/>
    <w:rsid w:val="001A4EF0"/>
    <w:rsid w:val="001A50C7"/>
    <w:rsid w:val="001A552F"/>
    <w:rsid w:val="001A70B1"/>
    <w:rsid w:val="001B0738"/>
    <w:rsid w:val="001B2CA9"/>
    <w:rsid w:val="001B3110"/>
    <w:rsid w:val="001B3E38"/>
    <w:rsid w:val="001B40F5"/>
    <w:rsid w:val="001B4729"/>
    <w:rsid w:val="001B4F0E"/>
    <w:rsid w:val="001B5F40"/>
    <w:rsid w:val="001B6310"/>
    <w:rsid w:val="001B6C09"/>
    <w:rsid w:val="001B6E12"/>
    <w:rsid w:val="001B707F"/>
    <w:rsid w:val="001C05CD"/>
    <w:rsid w:val="001C0F17"/>
    <w:rsid w:val="001C1B24"/>
    <w:rsid w:val="001C1B66"/>
    <w:rsid w:val="001C21CA"/>
    <w:rsid w:val="001C31A2"/>
    <w:rsid w:val="001C351D"/>
    <w:rsid w:val="001C379F"/>
    <w:rsid w:val="001C4094"/>
    <w:rsid w:val="001C4B8F"/>
    <w:rsid w:val="001C4BB8"/>
    <w:rsid w:val="001C4FD0"/>
    <w:rsid w:val="001C5E46"/>
    <w:rsid w:val="001C6B3B"/>
    <w:rsid w:val="001C7A26"/>
    <w:rsid w:val="001C7E3F"/>
    <w:rsid w:val="001D0EF1"/>
    <w:rsid w:val="001D0F1C"/>
    <w:rsid w:val="001D22C2"/>
    <w:rsid w:val="001D2C99"/>
    <w:rsid w:val="001D3B6C"/>
    <w:rsid w:val="001D452E"/>
    <w:rsid w:val="001D54C1"/>
    <w:rsid w:val="001D556E"/>
    <w:rsid w:val="001D5DF2"/>
    <w:rsid w:val="001D62E0"/>
    <w:rsid w:val="001D68B2"/>
    <w:rsid w:val="001D7EFD"/>
    <w:rsid w:val="001D7F60"/>
    <w:rsid w:val="001E3306"/>
    <w:rsid w:val="001E3E5B"/>
    <w:rsid w:val="001E486E"/>
    <w:rsid w:val="001E504C"/>
    <w:rsid w:val="001E5A17"/>
    <w:rsid w:val="001E7030"/>
    <w:rsid w:val="001E74C5"/>
    <w:rsid w:val="001F05C2"/>
    <w:rsid w:val="001F0928"/>
    <w:rsid w:val="001F101A"/>
    <w:rsid w:val="001F1236"/>
    <w:rsid w:val="001F2F90"/>
    <w:rsid w:val="001F38A3"/>
    <w:rsid w:val="001F4597"/>
    <w:rsid w:val="001F4826"/>
    <w:rsid w:val="001F6ABC"/>
    <w:rsid w:val="001F6CD3"/>
    <w:rsid w:val="001F75DA"/>
    <w:rsid w:val="001F7CE0"/>
    <w:rsid w:val="00200085"/>
    <w:rsid w:val="002002F3"/>
    <w:rsid w:val="00202575"/>
    <w:rsid w:val="00202A83"/>
    <w:rsid w:val="00203332"/>
    <w:rsid w:val="00203CD5"/>
    <w:rsid w:val="00203D8F"/>
    <w:rsid w:val="00203DA4"/>
    <w:rsid w:val="0020491E"/>
    <w:rsid w:val="00204EA6"/>
    <w:rsid w:val="00205186"/>
    <w:rsid w:val="00206390"/>
    <w:rsid w:val="00206516"/>
    <w:rsid w:val="00206B92"/>
    <w:rsid w:val="002071D5"/>
    <w:rsid w:val="002111E5"/>
    <w:rsid w:val="002118B9"/>
    <w:rsid w:val="00213691"/>
    <w:rsid w:val="00213FAF"/>
    <w:rsid w:val="002142C0"/>
    <w:rsid w:val="00215601"/>
    <w:rsid w:val="002171C1"/>
    <w:rsid w:val="00217C5B"/>
    <w:rsid w:val="0022020D"/>
    <w:rsid w:val="00220A43"/>
    <w:rsid w:val="0022139E"/>
    <w:rsid w:val="00221CB5"/>
    <w:rsid w:val="00221ED9"/>
    <w:rsid w:val="00222729"/>
    <w:rsid w:val="00223185"/>
    <w:rsid w:val="002233D6"/>
    <w:rsid w:val="002243CC"/>
    <w:rsid w:val="0022441D"/>
    <w:rsid w:val="0022449A"/>
    <w:rsid w:val="00224574"/>
    <w:rsid w:val="00224A20"/>
    <w:rsid w:val="00224E3F"/>
    <w:rsid w:val="002252E0"/>
    <w:rsid w:val="002255F6"/>
    <w:rsid w:val="00225986"/>
    <w:rsid w:val="00226032"/>
    <w:rsid w:val="002264F7"/>
    <w:rsid w:val="0022738D"/>
    <w:rsid w:val="002275FA"/>
    <w:rsid w:val="00227605"/>
    <w:rsid w:val="00227850"/>
    <w:rsid w:val="00227A53"/>
    <w:rsid w:val="00227BD0"/>
    <w:rsid w:val="00227E2E"/>
    <w:rsid w:val="00227F53"/>
    <w:rsid w:val="00230C6E"/>
    <w:rsid w:val="00230DB5"/>
    <w:rsid w:val="00230E21"/>
    <w:rsid w:val="00231066"/>
    <w:rsid w:val="002316A8"/>
    <w:rsid w:val="00231859"/>
    <w:rsid w:val="002320C9"/>
    <w:rsid w:val="0023288F"/>
    <w:rsid w:val="00233364"/>
    <w:rsid w:val="0023359B"/>
    <w:rsid w:val="00233603"/>
    <w:rsid w:val="00233E81"/>
    <w:rsid w:val="002340EF"/>
    <w:rsid w:val="00234B82"/>
    <w:rsid w:val="00235818"/>
    <w:rsid w:val="00236443"/>
    <w:rsid w:val="0023668D"/>
    <w:rsid w:val="00236700"/>
    <w:rsid w:val="00237C8B"/>
    <w:rsid w:val="00240391"/>
    <w:rsid w:val="00240AF3"/>
    <w:rsid w:val="002418D5"/>
    <w:rsid w:val="00241B06"/>
    <w:rsid w:val="002424DB"/>
    <w:rsid w:val="0024343A"/>
    <w:rsid w:val="002436BA"/>
    <w:rsid w:val="00244276"/>
    <w:rsid w:val="00244652"/>
    <w:rsid w:val="00244A15"/>
    <w:rsid w:val="002452D9"/>
    <w:rsid w:val="00247319"/>
    <w:rsid w:val="00247447"/>
    <w:rsid w:val="0024799E"/>
    <w:rsid w:val="00247E60"/>
    <w:rsid w:val="00251496"/>
    <w:rsid w:val="00251B08"/>
    <w:rsid w:val="00251B0E"/>
    <w:rsid w:val="00251C53"/>
    <w:rsid w:val="00252AB9"/>
    <w:rsid w:val="002532B1"/>
    <w:rsid w:val="00253C0F"/>
    <w:rsid w:val="002558C1"/>
    <w:rsid w:val="00255F4B"/>
    <w:rsid w:val="00256207"/>
    <w:rsid w:val="002575F3"/>
    <w:rsid w:val="00257B79"/>
    <w:rsid w:val="002603E1"/>
    <w:rsid w:val="0026120E"/>
    <w:rsid w:val="00261402"/>
    <w:rsid w:val="00262489"/>
    <w:rsid w:val="00262582"/>
    <w:rsid w:val="0026291D"/>
    <w:rsid w:val="00262CF3"/>
    <w:rsid w:val="002635A1"/>
    <w:rsid w:val="00263A67"/>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4E4"/>
    <w:rsid w:val="00276B33"/>
    <w:rsid w:val="00280D36"/>
    <w:rsid w:val="002812E3"/>
    <w:rsid w:val="00282755"/>
    <w:rsid w:val="00282A27"/>
    <w:rsid w:val="00282AAE"/>
    <w:rsid w:val="00282AD4"/>
    <w:rsid w:val="00283276"/>
    <w:rsid w:val="0028341F"/>
    <w:rsid w:val="002837AE"/>
    <w:rsid w:val="00283C13"/>
    <w:rsid w:val="00283F7B"/>
    <w:rsid w:val="0028431A"/>
    <w:rsid w:val="002853FA"/>
    <w:rsid w:val="00285412"/>
    <w:rsid w:val="00285604"/>
    <w:rsid w:val="00286220"/>
    <w:rsid w:val="00291640"/>
    <w:rsid w:val="002916BD"/>
    <w:rsid w:val="0029237E"/>
    <w:rsid w:val="00292997"/>
    <w:rsid w:val="00293D24"/>
    <w:rsid w:val="0029509B"/>
    <w:rsid w:val="0029588F"/>
    <w:rsid w:val="00295BAE"/>
    <w:rsid w:val="00295E96"/>
    <w:rsid w:val="002967F9"/>
    <w:rsid w:val="00297256"/>
    <w:rsid w:val="00297A5C"/>
    <w:rsid w:val="00297D51"/>
    <w:rsid w:val="002A0122"/>
    <w:rsid w:val="002A016B"/>
    <w:rsid w:val="002A0C95"/>
    <w:rsid w:val="002A16D4"/>
    <w:rsid w:val="002A17E2"/>
    <w:rsid w:val="002A1C17"/>
    <w:rsid w:val="002A1E4F"/>
    <w:rsid w:val="002A230C"/>
    <w:rsid w:val="002A24F6"/>
    <w:rsid w:val="002A2AF7"/>
    <w:rsid w:val="002A3209"/>
    <w:rsid w:val="002A3EA2"/>
    <w:rsid w:val="002A51AC"/>
    <w:rsid w:val="002A532A"/>
    <w:rsid w:val="002A5846"/>
    <w:rsid w:val="002A5D97"/>
    <w:rsid w:val="002A603E"/>
    <w:rsid w:val="002A63B9"/>
    <w:rsid w:val="002A7089"/>
    <w:rsid w:val="002B0C9F"/>
    <w:rsid w:val="002B1619"/>
    <w:rsid w:val="002B2CDE"/>
    <w:rsid w:val="002B3A7F"/>
    <w:rsid w:val="002B3EF4"/>
    <w:rsid w:val="002B4194"/>
    <w:rsid w:val="002B4845"/>
    <w:rsid w:val="002B5567"/>
    <w:rsid w:val="002B5812"/>
    <w:rsid w:val="002B72AA"/>
    <w:rsid w:val="002C1110"/>
    <w:rsid w:val="002C1BC2"/>
    <w:rsid w:val="002C1F09"/>
    <w:rsid w:val="002C22A4"/>
    <w:rsid w:val="002C260B"/>
    <w:rsid w:val="002C27A6"/>
    <w:rsid w:val="002C2832"/>
    <w:rsid w:val="002C31E4"/>
    <w:rsid w:val="002C398D"/>
    <w:rsid w:val="002C40D2"/>
    <w:rsid w:val="002C43BD"/>
    <w:rsid w:val="002C5245"/>
    <w:rsid w:val="002C564A"/>
    <w:rsid w:val="002C59D8"/>
    <w:rsid w:val="002C5FEB"/>
    <w:rsid w:val="002C6494"/>
    <w:rsid w:val="002D033B"/>
    <w:rsid w:val="002D05CB"/>
    <w:rsid w:val="002D0E59"/>
    <w:rsid w:val="002D2292"/>
    <w:rsid w:val="002D2C4F"/>
    <w:rsid w:val="002D3EBB"/>
    <w:rsid w:val="002D428D"/>
    <w:rsid w:val="002D455C"/>
    <w:rsid w:val="002D6066"/>
    <w:rsid w:val="002E02A1"/>
    <w:rsid w:val="002E0A27"/>
    <w:rsid w:val="002E192A"/>
    <w:rsid w:val="002E196A"/>
    <w:rsid w:val="002E20C7"/>
    <w:rsid w:val="002E20CD"/>
    <w:rsid w:val="002E222E"/>
    <w:rsid w:val="002E28D8"/>
    <w:rsid w:val="002E37D1"/>
    <w:rsid w:val="002E3817"/>
    <w:rsid w:val="002E3BEE"/>
    <w:rsid w:val="002E4E4C"/>
    <w:rsid w:val="002E4EA7"/>
    <w:rsid w:val="002E5846"/>
    <w:rsid w:val="002E6CE9"/>
    <w:rsid w:val="002E6E1C"/>
    <w:rsid w:val="002E792B"/>
    <w:rsid w:val="002E7AEB"/>
    <w:rsid w:val="002F1B09"/>
    <w:rsid w:val="002F1D56"/>
    <w:rsid w:val="002F1DCB"/>
    <w:rsid w:val="002F1DE4"/>
    <w:rsid w:val="002F333D"/>
    <w:rsid w:val="002F351A"/>
    <w:rsid w:val="002F46D6"/>
    <w:rsid w:val="002F498A"/>
    <w:rsid w:val="002F4AD8"/>
    <w:rsid w:val="002F5146"/>
    <w:rsid w:val="002F5285"/>
    <w:rsid w:val="002F5820"/>
    <w:rsid w:val="002F64BB"/>
    <w:rsid w:val="00300C31"/>
    <w:rsid w:val="003017EC"/>
    <w:rsid w:val="00302165"/>
    <w:rsid w:val="00303B89"/>
    <w:rsid w:val="00304771"/>
    <w:rsid w:val="003052D4"/>
    <w:rsid w:val="003060E9"/>
    <w:rsid w:val="00306C5B"/>
    <w:rsid w:val="00307529"/>
    <w:rsid w:val="00307DB3"/>
    <w:rsid w:val="00307ED2"/>
    <w:rsid w:val="0031076D"/>
    <w:rsid w:val="0031169A"/>
    <w:rsid w:val="00311AA6"/>
    <w:rsid w:val="00311C4D"/>
    <w:rsid w:val="003121AB"/>
    <w:rsid w:val="003129C5"/>
    <w:rsid w:val="00312EF6"/>
    <w:rsid w:val="00314068"/>
    <w:rsid w:val="00315169"/>
    <w:rsid w:val="003153C8"/>
    <w:rsid w:val="00315524"/>
    <w:rsid w:val="00315561"/>
    <w:rsid w:val="00317263"/>
    <w:rsid w:val="0031738D"/>
    <w:rsid w:val="0032058C"/>
    <w:rsid w:val="003208D0"/>
    <w:rsid w:val="003209D6"/>
    <w:rsid w:val="003217B9"/>
    <w:rsid w:val="003217C7"/>
    <w:rsid w:val="00321924"/>
    <w:rsid w:val="00321EB6"/>
    <w:rsid w:val="003220A5"/>
    <w:rsid w:val="003238E0"/>
    <w:rsid w:val="00323A1C"/>
    <w:rsid w:val="00324B59"/>
    <w:rsid w:val="00324C52"/>
    <w:rsid w:val="0032656E"/>
    <w:rsid w:val="0032788F"/>
    <w:rsid w:val="003302F3"/>
    <w:rsid w:val="00332190"/>
    <w:rsid w:val="00332485"/>
    <w:rsid w:val="00332A98"/>
    <w:rsid w:val="003334BD"/>
    <w:rsid w:val="00333973"/>
    <w:rsid w:val="00333CD0"/>
    <w:rsid w:val="0033448D"/>
    <w:rsid w:val="00334AD2"/>
    <w:rsid w:val="00334CB6"/>
    <w:rsid w:val="00336F32"/>
    <w:rsid w:val="0033709C"/>
    <w:rsid w:val="003370C5"/>
    <w:rsid w:val="003373C6"/>
    <w:rsid w:val="00337649"/>
    <w:rsid w:val="00340619"/>
    <w:rsid w:val="00340BF3"/>
    <w:rsid w:val="00341D26"/>
    <w:rsid w:val="00341F05"/>
    <w:rsid w:val="0034335E"/>
    <w:rsid w:val="00343BB6"/>
    <w:rsid w:val="00344668"/>
    <w:rsid w:val="003446C5"/>
    <w:rsid w:val="00344940"/>
    <w:rsid w:val="00345B78"/>
    <w:rsid w:val="00346234"/>
    <w:rsid w:val="003462D9"/>
    <w:rsid w:val="00346E45"/>
    <w:rsid w:val="0034723F"/>
    <w:rsid w:val="00347247"/>
    <w:rsid w:val="003474B6"/>
    <w:rsid w:val="00347DD4"/>
    <w:rsid w:val="00347F6F"/>
    <w:rsid w:val="00351AFA"/>
    <w:rsid w:val="00352356"/>
    <w:rsid w:val="00352B43"/>
    <w:rsid w:val="00352C28"/>
    <w:rsid w:val="00356BD9"/>
    <w:rsid w:val="00356DB3"/>
    <w:rsid w:val="00360645"/>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0CFF"/>
    <w:rsid w:val="003712BC"/>
    <w:rsid w:val="00372164"/>
    <w:rsid w:val="003738BD"/>
    <w:rsid w:val="00374263"/>
    <w:rsid w:val="003746F0"/>
    <w:rsid w:val="0037473E"/>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25"/>
    <w:rsid w:val="00385086"/>
    <w:rsid w:val="00385D98"/>
    <w:rsid w:val="00387963"/>
    <w:rsid w:val="00390306"/>
    <w:rsid w:val="003908A6"/>
    <w:rsid w:val="0039109D"/>
    <w:rsid w:val="00391989"/>
    <w:rsid w:val="00391A6C"/>
    <w:rsid w:val="003927F6"/>
    <w:rsid w:val="00394139"/>
    <w:rsid w:val="00396128"/>
    <w:rsid w:val="00396739"/>
    <w:rsid w:val="00396F82"/>
    <w:rsid w:val="003978B1"/>
    <w:rsid w:val="003A00E3"/>
    <w:rsid w:val="003A04F6"/>
    <w:rsid w:val="003A0837"/>
    <w:rsid w:val="003A2B4D"/>
    <w:rsid w:val="003A2D12"/>
    <w:rsid w:val="003A2EBA"/>
    <w:rsid w:val="003A3741"/>
    <w:rsid w:val="003A390C"/>
    <w:rsid w:val="003A4098"/>
    <w:rsid w:val="003A45E3"/>
    <w:rsid w:val="003A478C"/>
    <w:rsid w:val="003A4A38"/>
    <w:rsid w:val="003A4B03"/>
    <w:rsid w:val="003A5525"/>
    <w:rsid w:val="003A5889"/>
    <w:rsid w:val="003A6B38"/>
    <w:rsid w:val="003A6B83"/>
    <w:rsid w:val="003A6C97"/>
    <w:rsid w:val="003A722F"/>
    <w:rsid w:val="003A7373"/>
    <w:rsid w:val="003A7D09"/>
    <w:rsid w:val="003B0231"/>
    <w:rsid w:val="003B039F"/>
    <w:rsid w:val="003B04DB"/>
    <w:rsid w:val="003B0DF4"/>
    <w:rsid w:val="003B0ECE"/>
    <w:rsid w:val="003B1F9D"/>
    <w:rsid w:val="003B2718"/>
    <w:rsid w:val="003B2A8D"/>
    <w:rsid w:val="003B2AD1"/>
    <w:rsid w:val="003B2C12"/>
    <w:rsid w:val="003B2D2E"/>
    <w:rsid w:val="003B461F"/>
    <w:rsid w:val="003B483F"/>
    <w:rsid w:val="003B4998"/>
    <w:rsid w:val="003B5A32"/>
    <w:rsid w:val="003B5B59"/>
    <w:rsid w:val="003B7B50"/>
    <w:rsid w:val="003C0B07"/>
    <w:rsid w:val="003C0F1A"/>
    <w:rsid w:val="003C1263"/>
    <w:rsid w:val="003C2B05"/>
    <w:rsid w:val="003C2CE7"/>
    <w:rsid w:val="003C3490"/>
    <w:rsid w:val="003C3608"/>
    <w:rsid w:val="003C3A1D"/>
    <w:rsid w:val="003C3AE8"/>
    <w:rsid w:val="003C3D2C"/>
    <w:rsid w:val="003C4E13"/>
    <w:rsid w:val="003C6221"/>
    <w:rsid w:val="003C63D7"/>
    <w:rsid w:val="003C68CC"/>
    <w:rsid w:val="003C7E62"/>
    <w:rsid w:val="003D12B9"/>
    <w:rsid w:val="003D1E7A"/>
    <w:rsid w:val="003D242B"/>
    <w:rsid w:val="003D2492"/>
    <w:rsid w:val="003D29AA"/>
    <w:rsid w:val="003D2A99"/>
    <w:rsid w:val="003D3245"/>
    <w:rsid w:val="003D5A90"/>
    <w:rsid w:val="003D6920"/>
    <w:rsid w:val="003E0249"/>
    <w:rsid w:val="003E08A4"/>
    <w:rsid w:val="003E1AA3"/>
    <w:rsid w:val="003E1EF8"/>
    <w:rsid w:val="003E2DFB"/>
    <w:rsid w:val="003E4466"/>
    <w:rsid w:val="003E4C91"/>
    <w:rsid w:val="003E52D8"/>
    <w:rsid w:val="003E62F1"/>
    <w:rsid w:val="003E7971"/>
    <w:rsid w:val="003F04FF"/>
    <w:rsid w:val="003F08E2"/>
    <w:rsid w:val="003F15C8"/>
    <w:rsid w:val="003F313C"/>
    <w:rsid w:val="003F33B9"/>
    <w:rsid w:val="003F37FC"/>
    <w:rsid w:val="003F4318"/>
    <w:rsid w:val="003F4B2C"/>
    <w:rsid w:val="003F551C"/>
    <w:rsid w:val="003F55CF"/>
    <w:rsid w:val="003F5A24"/>
    <w:rsid w:val="003F626D"/>
    <w:rsid w:val="003F72ED"/>
    <w:rsid w:val="003F7D23"/>
    <w:rsid w:val="00400050"/>
    <w:rsid w:val="004002C8"/>
    <w:rsid w:val="00400468"/>
    <w:rsid w:val="0040099D"/>
    <w:rsid w:val="004016CB"/>
    <w:rsid w:val="00401B23"/>
    <w:rsid w:val="00402ADB"/>
    <w:rsid w:val="00403171"/>
    <w:rsid w:val="0040368D"/>
    <w:rsid w:val="00403A86"/>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3ECB"/>
    <w:rsid w:val="004149AC"/>
    <w:rsid w:val="0041501E"/>
    <w:rsid w:val="00415072"/>
    <w:rsid w:val="00415452"/>
    <w:rsid w:val="004159C3"/>
    <w:rsid w:val="00415A57"/>
    <w:rsid w:val="00416968"/>
    <w:rsid w:val="00416DAC"/>
    <w:rsid w:val="00420880"/>
    <w:rsid w:val="00421179"/>
    <w:rsid w:val="00423623"/>
    <w:rsid w:val="0042612F"/>
    <w:rsid w:val="00430C96"/>
    <w:rsid w:val="0043174F"/>
    <w:rsid w:val="00431BFF"/>
    <w:rsid w:val="00432199"/>
    <w:rsid w:val="00432A58"/>
    <w:rsid w:val="004331C3"/>
    <w:rsid w:val="00433C17"/>
    <w:rsid w:val="00434617"/>
    <w:rsid w:val="00435051"/>
    <w:rsid w:val="00435C69"/>
    <w:rsid w:val="004360FB"/>
    <w:rsid w:val="00436EC4"/>
    <w:rsid w:val="00437AC6"/>
    <w:rsid w:val="00437CED"/>
    <w:rsid w:val="004407BF"/>
    <w:rsid w:val="00440900"/>
    <w:rsid w:val="00440ECB"/>
    <w:rsid w:val="0044121D"/>
    <w:rsid w:val="00441BF6"/>
    <w:rsid w:val="00441D2B"/>
    <w:rsid w:val="00441F8B"/>
    <w:rsid w:val="00442085"/>
    <w:rsid w:val="0044279E"/>
    <w:rsid w:val="00442D8F"/>
    <w:rsid w:val="004439AF"/>
    <w:rsid w:val="00443A47"/>
    <w:rsid w:val="004441A0"/>
    <w:rsid w:val="0044506B"/>
    <w:rsid w:val="00445861"/>
    <w:rsid w:val="00445A8E"/>
    <w:rsid w:val="00446D44"/>
    <w:rsid w:val="0045078A"/>
    <w:rsid w:val="0045086D"/>
    <w:rsid w:val="00450DAB"/>
    <w:rsid w:val="0045125B"/>
    <w:rsid w:val="00451EF1"/>
    <w:rsid w:val="00452E60"/>
    <w:rsid w:val="0045321B"/>
    <w:rsid w:val="00456FE5"/>
    <w:rsid w:val="00457490"/>
    <w:rsid w:val="00457953"/>
    <w:rsid w:val="004601CB"/>
    <w:rsid w:val="004604D8"/>
    <w:rsid w:val="00460656"/>
    <w:rsid w:val="00460C42"/>
    <w:rsid w:val="00460FB3"/>
    <w:rsid w:val="00463D3C"/>
    <w:rsid w:val="00464851"/>
    <w:rsid w:val="00464ADA"/>
    <w:rsid w:val="00465B69"/>
    <w:rsid w:val="00466595"/>
    <w:rsid w:val="0046746A"/>
    <w:rsid w:val="00467B14"/>
    <w:rsid w:val="004707FE"/>
    <w:rsid w:val="00470EDC"/>
    <w:rsid w:val="004712D8"/>
    <w:rsid w:val="0047276D"/>
    <w:rsid w:val="00472AF6"/>
    <w:rsid w:val="0047312E"/>
    <w:rsid w:val="00473482"/>
    <w:rsid w:val="00474A04"/>
    <w:rsid w:val="00476240"/>
    <w:rsid w:val="00476439"/>
    <w:rsid w:val="00476450"/>
    <w:rsid w:val="00476990"/>
    <w:rsid w:val="004769E1"/>
    <w:rsid w:val="0047735C"/>
    <w:rsid w:val="004776BC"/>
    <w:rsid w:val="00477820"/>
    <w:rsid w:val="00477B96"/>
    <w:rsid w:val="00480906"/>
    <w:rsid w:val="00480BAE"/>
    <w:rsid w:val="0048139F"/>
    <w:rsid w:val="00481E40"/>
    <w:rsid w:val="00482405"/>
    <w:rsid w:val="004826A7"/>
    <w:rsid w:val="0048368C"/>
    <w:rsid w:val="0048372F"/>
    <w:rsid w:val="00484ECE"/>
    <w:rsid w:val="00485E82"/>
    <w:rsid w:val="00486132"/>
    <w:rsid w:val="00486604"/>
    <w:rsid w:val="0048686D"/>
    <w:rsid w:val="00486A4D"/>
    <w:rsid w:val="0049026F"/>
    <w:rsid w:val="0049030E"/>
    <w:rsid w:val="004915CB"/>
    <w:rsid w:val="004924DC"/>
    <w:rsid w:val="00492879"/>
    <w:rsid w:val="00493E85"/>
    <w:rsid w:val="00495145"/>
    <w:rsid w:val="00495273"/>
    <w:rsid w:val="00495B0D"/>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0B43"/>
    <w:rsid w:val="004B1417"/>
    <w:rsid w:val="004B305C"/>
    <w:rsid w:val="004B31B8"/>
    <w:rsid w:val="004B339A"/>
    <w:rsid w:val="004B4C83"/>
    <w:rsid w:val="004B55B7"/>
    <w:rsid w:val="004B5BFA"/>
    <w:rsid w:val="004B6468"/>
    <w:rsid w:val="004B6926"/>
    <w:rsid w:val="004B6EF8"/>
    <w:rsid w:val="004B7125"/>
    <w:rsid w:val="004B756A"/>
    <w:rsid w:val="004B7FB1"/>
    <w:rsid w:val="004C0B3F"/>
    <w:rsid w:val="004C0BC9"/>
    <w:rsid w:val="004C2794"/>
    <w:rsid w:val="004C2BB6"/>
    <w:rsid w:val="004C2C2D"/>
    <w:rsid w:val="004C3027"/>
    <w:rsid w:val="004C384C"/>
    <w:rsid w:val="004C3867"/>
    <w:rsid w:val="004C3B1F"/>
    <w:rsid w:val="004C3DB0"/>
    <w:rsid w:val="004C439A"/>
    <w:rsid w:val="004C4720"/>
    <w:rsid w:val="004C4CD0"/>
    <w:rsid w:val="004C5060"/>
    <w:rsid w:val="004C5165"/>
    <w:rsid w:val="004C589C"/>
    <w:rsid w:val="004C5AE8"/>
    <w:rsid w:val="004C6E0E"/>
    <w:rsid w:val="004C70DC"/>
    <w:rsid w:val="004C7ED1"/>
    <w:rsid w:val="004D0211"/>
    <w:rsid w:val="004D0794"/>
    <w:rsid w:val="004D0EDF"/>
    <w:rsid w:val="004D2E03"/>
    <w:rsid w:val="004D3296"/>
    <w:rsid w:val="004D3D9D"/>
    <w:rsid w:val="004D4056"/>
    <w:rsid w:val="004D4CB0"/>
    <w:rsid w:val="004D5B0F"/>
    <w:rsid w:val="004D6FBA"/>
    <w:rsid w:val="004D7626"/>
    <w:rsid w:val="004D762D"/>
    <w:rsid w:val="004E0318"/>
    <w:rsid w:val="004E186A"/>
    <w:rsid w:val="004E1A40"/>
    <w:rsid w:val="004E200A"/>
    <w:rsid w:val="004E23FC"/>
    <w:rsid w:val="004E2409"/>
    <w:rsid w:val="004E261D"/>
    <w:rsid w:val="004E4CBB"/>
    <w:rsid w:val="004E57BF"/>
    <w:rsid w:val="004E5F41"/>
    <w:rsid w:val="004E6011"/>
    <w:rsid w:val="004E6DE6"/>
    <w:rsid w:val="004E765E"/>
    <w:rsid w:val="004E7815"/>
    <w:rsid w:val="004F0180"/>
    <w:rsid w:val="004F06F5"/>
    <w:rsid w:val="004F12A4"/>
    <w:rsid w:val="004F253F"/>
    <w:rsid w:val="004F33A0"/>
    <w:rsid w:val="004F3698"/>
    <w:rsid w:val="004F3873"/>
    <w:rsid w:val="004F3BD2"/>
    <w:rsid w:val="004F4616"/>
    <w:rsid w:val="004F46ED"/>
    <w:rsid w:val="004F4C99"/>
    <w:rsid w:val="004F5358"/>
    <w:rsid w:val="004F5D02"/>
    <w:rsid w:val="004F63BE"/>
    <w:rsid w:val="004F6484"/>
    <w:rsid w:val="004F6539"/>
    <w:rsid w:val="005001BE"/>
    <w:rsid w:val="005025EE"/>
    <w:rsid w:val="00503D54"/>
    <w:rsid w:val="005048E2"/>
    <w:rsid w:val="00505E88"/>
    <w:rsid w:val="00505FC8"/>
    <w:rsid w:val="00506603"/>
    <w:rsid w:val="0050689D"/>
    <w:rsid w:val="005077F5"/>
    <w:rsid w:val="00507D08"/>
    <w:rsid w:val="005108C0"/>
    <w:rsid w:val="0051094F"/>
    <w:rsid w:val="00510A79"/>
    <w:rsid w:val="00511217"/>
    <w:rsid w:val="00511525"/>
    <w:rsid w:val="00511873"/>
    <w:rsid w:val="00511BF3"/>
    <w:rsid w:val="00512461"/>
    <w:rsid w:val="00512585"/>
    <w:rsid w:val="00512A2F"/>
    <w:rsid w:val="00513B7E"/>
    <w:rsid w:val="00513E9D"/>
    <w:rsid w:val="0051475D"/>
    <w:rsid w:val="00514B11"/>
    <w:rsid w:val="00515485"/>
    <w:rsid w:val="00515BE9"/>
    <w:rsid w:val="00515C74"/>
    <w:rsid w:val="0051630F"/>
    <w:rsid w:val="00517113"/>
    <w:rsid w:val="005175C2"/>
    <w:rsid w:val="00517E70"/>
    <w:rsid w:val="0052007E"/>
    <w:rsid w:val="005216A4"/>
    <w:rsid w:val="00521CAD"/>
    <w:rsid w:val="0052200D"/>
    <w:rsid w:val="00522425"/>
    <w:rsid w:val="00522E01"/>
    <w:rsid w:val="0052337A"/>
    <w:rsid w:val="00524385"/>
    <w:rsid w:val="005246BE"/>
    <w:rsid w:val="00525137"/>
    <w:rsid w:val="005251DD"/>
    <w:rsid w:val="00526AB0"/>
    <w:rsid w:val="00526F65"/>
    <w:rsid w:val="005278E5"/>
    <w:rsid w:val="0053012B"/>
    <w:rsid w:val="005301A6"/>
    <w:rsid w:val="00530A68"/>
    <w:rsid w:val="00530AD4"/>
    <w:rsid w:val="0053187B"/>
    <w:rsid w:val="00531C5A"/>
    <w:rsid w:val="00532CE7"/>
    <w:rsid w:val="00532D8B"/>
    <w:rsid w:val="0053324C"/>
    <w:rsid w:val="00533A8D"/>
    <w:rsid w:val="005344E4"/>
    <w:rsid w:val="00534A28"/>
    <w:rsid w:val="00535018"/>
    <w:rsid w:val="0053595E"/>
    <w:rsid w:val="00537571"/>
    <w:rsid w:val="00537AC2"/>
    <w:rsid w:val="00540056"/>
    <w:rsid w:val="005410E2"/>
    <w:rsid w:val="00541508"/>
    <w:rsid w:val="00541AE3"/>
    <w:rsid w:val="00543498"/>
    <w:rsid w:val="00543FDE"/>
    <w:rsid w:val="00544011"/>
    <w:rsid w:val="00544BE5"/>
    <w:rsid w:val="00544E94"/>
    <w:rsid w:val="00545073"/>
    <w:rsid w:val="005455F6"/>
    <w:rsid w:val="0054582F"/>
    <w:rsid w:val="00546FC7"/>
    <w:rsid w:val="005500F9"/>
    <w:rsid w:val="00550160"/>
    <w:rsid w:val="005523A8"/>
    <w:rsid w:val="00552860"/>
    <w:rsid w:val="00552F2C"/>
    <w:rsid w:val="00553A25"/>
    <w:rsid w:val="005547EB"/>
    <w:rsid w:val="005555E0"/>
    <w:rsid w:val="0055599F"/>
    <w:rsid w:val="00555C49"/>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67D92"/>
    <w:rsid w:val="00570270"/>
    <w:rsid w:val="0057034E"/>
    <w:rsid w:val="00570464"/>
    <w:rsid w:val="00570BC3"/>
    <w:rsid w:val="00571651"/>
    <w:rsid w:val="0057182A"/>
    <w:rsid w:val="00571E59"/>
    <w:rsid w:val="00572079"/>
    <w:rsid w:val="00572900"/>
    <w:rsid w:val="00573602"/>
    <w:rsid w:val="0057364B"/>
    <w:rsid w:val="00574773"/>
    <w:rsid w:val="00575807"/>
    <w:rsid w:val="005761EC"/>
    <w:rsid w:val="005766CA"/>
    <w:rsid w:val="005770F9"/>
    <w:rsid w:val="00577C07"/>
    <w:rsid w:val="00577DB1"/>
    <w:rsid w:val="00580AD3"/>
    <w:rsid w:val="00580DE7"/>
    <w:rsid w:val="005810E1"/>
    <w:rsid w:val="005811BF"/>
    <w:rsid w:val="00581D66"/>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1D8"/>
    <w:rsid w:val="00593EEA"/>
    <w:rsid w:val="00593FE6"/>
    <w:rsid w:val="005956A3"/>
    <w:rsid w:val="00595958"/>
    <w:rsid w:val="00595CAB"/>
    <w:rsid w:val="00595FDE"/>
    <w:rsid w:val="0059622E"/>
    <w:rsid w:val="00597671"/>
    <w:rsid w:val="00597BBF"/>
    <w:rsid w:val="005A0463"/>
    <w:rsid w:val="005A0948"/>
    <w:rsid w:val="005A0A03"/>
    <w:rsid w:val="005A10F2"/>
    <w:rsid w:val="005A21E0"/>
    <w:rsid w:val="005A28FF"/>
    <w:rsid w:val="005A2C09"/>
    <w:rsid w:val="005A32D0"/>
    <w:rsid w:val="005A3778"/>
    <w:rsid w:val="005A3DF8"/>
    <w:rsid w:val="005A5549"/>
    <w:rsid w:val="005A566A"/>
    <w:rsid w:val="005A7CF8"/>
    <w:rsid w:val="005B0EDA"/>
    <w:rsid w:val="005B121D"/>
    <w:rsid w:val="005B1688"/>
    <w:rsid w:val="005B26B0"/>
    <w:rsid w:val="005B41C9"/>
    <w:rsid w:val="005B44E6"/>
    <w:rsid w:val="005B4853"/>
    <w:rsid w:val="005B506A"/>
    <w:rsid w:val="005B5CD5"/>
    <w:rsid w:val="005B6CA1"/>
    <w:rsid w:val="005B770C"/>
    <w:rsid w:val="005C06ED"/>
    <w:rsid w:val="005C11B8"/>
    <w:rsid w:val="005C216C"/>
    <w:rsid w:val="005C2609"/>
    <w:rsid w:val="005C2B30"/>
    <w:rsid w:val="005C412B"/>
    <w:rsid w:val="005C43EC"/>
    <w:rsid w:val="005C45DD"/>
    <w:rsid w:val="005C4CB1"/>
    <w:rsid w:val="005C5991"/>
    <w:rsid w:val="005D0A73"/>
    <w:rsid w:val="005D254D"/>
    <w:rsid w:val="005D34F8"/>
    <w:rsid w:val="005D3F06"/>
    <w:rsid w:val="005D4B73"/>
    <w:rsid w:val="005D5645"/>
    <w:rsid w:val="005D5802"/>
    <w:rsid w:val="005D5AA9"/>
    <w:rsid w:val="005D66E6"/>
    <w:rsid w:val="005D7119"/>
    <w:rsid w:val="005D76C8"/>
    <w:rsid w:val="005D7890"/>
    <w:rsid w:val="005E003B"/>
    <w:rsid w:val="005E19C1"/>
    <w:rsid w:val="005E2194"/>
    <w:rsid w:val="005E24F0"/>
    <w:rsid w:val="005E36FE"/>
    <w:rsid w:val="005E38A9"/>
    <w:rsid w:val="005E3E65"/>
    <w:rsid w:val="005E3F66"/>
    <w:rsid w:val="005E490F"/>
    <w:rsid w:val="005E4BC9"/>
    <w:rsid w:val="005E5314"/>
    <w:rsid w:val="005E6ABB"/>
    <w:rsid w:val="005E7C78"/>
    <w:rsid w:val="005F04A7"/>
    <w:rsid w:val="005F114F"/>
    <w:rsid w:val="005F18C5"/>
    <w:rsid w:val="005F2A08"/>
    <w:rsid w:val="005F36CC"/>
    <w:rsid w:val="005F3EB1"/>
    <w:rsid w:val="005F413E"/>
    <w:rsid w:val="005F466B"/>
    <w:rsid w:val="005F46D8"/>
    <w:rsid w:val="005F480F"/>
    <w:rsid w:val="005F509C"/>
    <w:rsid w:val="005F5469"/>
    <w:rsid w:val="005F63F3"/>
    <w:rsid w:val="005F66F0"/>
    <w:rsid w:val="005F6D7F"/>
    <w:rsid w:val="005F7174"/>
    <w:rsid w:val="005F7678"/>
    <w:rsid w:val="0060120D"/>
    <w:rsid w:val="00601ADE"/>
    <w:rsid w:val="00601EEF"/>
    <w:rsid w:val="0060255A"/>
    <w:rsid w:val="00602EB3"/>
    <w:rsid w:val="006040C6"/>
    <w:rsid w:val="00604307"/>
    <w:rsid w:val="0060487F"/>
    <w:rsid w:val="00604EAD"/>
    <w:rsid w:val="0060513F"/>
    <w:rsid w:val="0060694B"/>
    <w:rsid w:val="00607DEA"/>
    <w:rsid w:val="006104FB"/>
    <w:rsid w:val="0061176D"/>
    <w:rsid w:val="0061200F"/>
    <w:rsid w:val="00612756"/>
    <w:rsid w:val="00612A2F"/>
    <w:rsid w:val="00612AAE"/>
    <w:rsid w:val="00612FD9"/>
    <w:rsid w:val="006139E0"/>
    <w:rsid w:val="00614245"/>
    <w:rsid w:val="00614D35"/>
    <w:rsid w:val="00614F97"/>
    <w:rsid w:val="006156B4"/>
    <w:rsid w:val="00615DAF"/>
    <w:rsid w:val="0061672A"/>
    <w:rsid w:val="00616E05"/>
    <w:rsid w:val="00617985"/>
    <w:rsid w:val="00617C01"/>
    <w:rsid w:val="00620B77"/>
    <w:rsid w:val="006212FC"/>
    <w:rsid w:val="0062131B"/>
    <w:rsid w:val="00621E26"/>
    <w:rsid w:val="006224EA"/>
    <w:rsid w:val="0062263A"/>
    <w:rsid w:val="006227DF"/>
    <w:rsid w:val="006236C8"/>
    <w:rsid w:val="00624093"/>
    <w:rsid w:val="006243E3"/>
    <w:rsid w:val="006256B8"/>
    <w:rsid w:val="00625A84"/>
    <w:rsid w:val="00626079"/>
    <w:rsid w:val="0062641C"/>
    <w:rsid w:val="006272EF"/>
    <w:rsid w:val="0062751D"/>
    <w:rsid w:val="00627F17"/>
    <w:rsid w:val="00631698"/>
    <w:rsid w:val="00631E44"/>
    <w:rsid w:val="00632579"/>
    <w:rsid w:val="00632714"/>
    <w:rsid w:val="00633923"/>
    <w:rsid w:val="00633AB2"/>
    <w:rsid w:val="00634C57"/>
    <w:rsid w:val="00634CE7"/>
    <w:rsid w:val="006350D5"/>
    <w:rsid w:val="00635CF8"/>
    <w:rsid w:val="00635D28"/>
    <w:rsid w:val="0063642C"/>
    <w:rsid w:val="006372CF"/>
    <w:rsid w:val="00637858"/>
    <w:rsid w:val="006404A7"/>
    <w:rsid w:val="00640A38"/>
    <w:rsid w:val="00640DC3"/>
    <w:rsid w:val="00640E6B"/>
    <w:rsid w:val="00641787"/>
    <w:rsid w:val="0064179B"/>
    <w:rsid w:val="00642489"/>
    <w:rsid w:val="00642F22"/>
    <w:rsid w:val="0064392C"/>
    <w:rsid w:val="00643B58"/>
    <w:rsid w:val="00644055"/>
    <w:rsid w:val="00644137"/>
    <w:rsid w:val="0064478C"/>
    <w:rsid w:val="00645160"/>
    <w:rsid w:val="006451E4"/>
    <w:rsid w:val="0064574B"/>
    <w:rsid w:val="00645B33"/>
    <w:rsid w:val="00650251"/>
    <w:rsid w:val="006516CB"/>
    <w:rsid w:val="00652E30"/>
    <w:rsid w:val="0065392C"/>
    <w:rsid w:val="00653BD0"/>
    <w:rsid w:val="00654110"/>
    <w:rsid w:val="00656C5D"/>
    <w:rsid w:val="00656CFB"/>
    <w:rsid w:val="00657E87"/>
    <w:rsid w:val="00657FD1"/>
    <w:rsid w:val="00660228"/>
    <w:rsid w:val="00660D2D"/>
    <w:rsid w:val="00661C41"/>
    <w:rsid w:val="00661EC9"/>
    <w:rsid w:val="00662469"/>
    <w:rsid w:val="00663C68"/>
    <w:rsid w:val="0066411C"/>
    <w:rsid w:val="00664205"/>
    <w:rsid w:val="00664647"/>
    <w:rsid w:val="00664803"/>
    <w:rsid w:val="006653CC"/>
    <w:rsid w:val="006654CB"/>
    <w:rsid w:val="00665982"/>
    <w:rsid w:val="00665BA4"/>
    <w:rsid w:val="00666BF3"/>
    <w:rsid w:val="006677C1"/>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4E2"/>
    <w:rsid w:val="00680D37"/>
    <w:rsid w:val="0068174E"/>
    <w:rsid w:val="00681DCE"/>
    <w:rsid w:val="00682110"/>
    <w:rsid w:val="0068260E"/>
    <w:rsid w:val="006846B3"/>
    <w:rsid w:val="00684D59"/>
    <w:rsid w:val="00684E25"/>
    <w:rsid w:val="006853B9"/>
    <w:rsid w:val="006858A4"/>
    <w:rsid w:val="00686718"/>
    <w:rsid w:val="00686BFA"/>
    <w:rsid w:val="00686DED"/>
    <w:rsid w:val="006875A0"/>
    <w:rsid w:val="006878C6"/>
    <w:rsid w:val="00687D27"/>
    <w:rsid w:val="00691943"/>
    <w:rsid w:val="00693550"/>
    <w:rsid w:val="00694D84"/>
    <w:rsid w:val="00695065"/>
    <w:rsid w:val="00695BEF"/>
    <w:rsid w:val="00696251"/>
    <w:rsid w:val="006966C7"/>
    <w:rsid w:val="006968C1"/>
    <w:rsid w:val="00696B76"/>
    <w:rsid w:val="006977F6"/>
    <w:rsid w:val="00697A13"/>
    <w:rsid w:val="006A088C"/>
    <w:rsid w:val="006A0ADD"/>
    <w:rsid w:val="006A0DD4"/>
    <w:rsid w:val="006A109C"/>
    <w:rsid w:val="006A1A58"/>
    <w:rsid w:val="006A3F21"/>
    <w:rsid w:val="006A5F4B"/>
    <w:rsid w:val="006A6565"/>
    <w:rsid w:val="006A7691"/>
    <w:rsid w:val="006A7EE2"/>
    <w:rsid w:val="006B0514"/>
    <w:rsid w:val="006B0F92"/>
    <w:rsid w:val="006B1E91"/>
    <w:rsid w:val="006B2785"/>
    <w:rsid w:val="006B27C7"/>
    <w:rsid w:val="006B344A"/>
    <w:rsid w:val="006B47C8"/>
    <w:rsid w:val="006B4A4F"/>
    <w:rsid w:val="006B519F"/>
    <w:rsid w:val="006B58C9"/>
    <w:rsid w:val="006B60ED"/>
    <w:rsid w:val="006B6CC5"/>
    <w:rsid w:val="006B7153"/>
    <w:rsid w:val="006B74AC"/>
    <w:rsid w:val="006B78D8"/>
    <w:rsid w:val="006B79EA"/>
    <w:rsid w:val="006C030A"/>
    <w:rsid w:val="006C0C5D"/>
    <w:rsid w:val="006C113F"/>
    <w:rsid w:val="006C123E"/>
    <w:rsid w:val="006C15A1"/>
    <w:rsid w:val="006C1752"/>
    <w:rsid w:val="006C1DDC"/>
    <w:rsid w:val="006C28CA"/>
    <w:rsid w:val="006C2BBF"/>
    <w:rsid w:val="006C2FBD"/>
    <w:rsid w:val="006C3116"/>
    <w:rsid w:val="006C3321"/>
    <w:rsid w:val="006C406F"/>
    <w:rsid w:val="006C4355"/>
    <w:rsid w:val="006C469D"/>
    <w:rsid w:val="006C46B5"/>
    <w:rsid w:val="006C484F"/>
    <w:rsid w:val="006C52EC"/>
    <w:rsid w:val="006C5506"/>
    <w:rsid w:val="006C56D4"/>
    <w:rsid w:val="006C6681"/>
    <w:rsid w:val="006C683C"/>
    <w:rsid w:val="006C6924"/>
    <w:rsid w:val="006C6B11"/>
    <w:rsid w:val="006C6C1E"/>
    <w:rsid w:val="006C7076"/>
    <w:rsid w:val="006C7AEC"/>
    <w:rsid w:val="006C7CA6"/>
    <w:rsid w:val="006D18B3"/>
    <w:rsid w:val="006D1E89"/>
    <w:rsid w:val="006D317E"/>
    <w:rsid w:val="006D3D63"/>
    <w:rsid w:val="006D3E8A"/>
    <w:rsid w:val="006D4150"/>
    <w:rsid w:val="006D61F6"/>
    <w:rsid w:val="006D6442"/>
    <w:rsid w:val="006D79F2"/>
    <w:rsid w:val="006E0376"/>
    <w:rsid w:val="006E0C7B"/>
    <w:rsid w:val="006E1332"/>
    <w:rsid w:val="006E19CB"/>
    <w:rsid w:val="006E279A"/>
    <w:rsid w:val="006E313B"/>
    <w:rsid w:val="006E34B2"/>
    <w:rsid w:val="006E3A45"/>
    <w:rsid w:val="006E4078"/>
    <w:rsid w:val="006E53AD"/>
    <w:rsid w:val="006E58CB"/>
    <w:rsid w:val="006E7227"/>
    <w:rsid w:val="006E761A"/>
    <w:rsid w:val="006F0741"/>
    <w:rsid w:val="006F1400"/>
    <w:rsid w:val="006F1C27"/>
    <w:rsid w:val="006F282F"/>
    <w:rsid w:val="006F2A65"/>
    <w:rsid w:val="006F3DD6"/>
    <w:rsid w:val="006F40DF"/>
    <w:rsid w:val="006F42BB"/>
    <w:rsid w:val="006F438E"/>
    <w:rsid w:val="006F440B"/>
    <w:rsid w:val="006F48A3"/>
    <w:rsid w:val="006F4DA4"/>
    <w:rsid w:val="006F5416"/>
    <w:rsid w:val="006F624B"/>
    <w:rsid w:val="006F6D87"/>
    <w:rsid w:val="007017D3"/>
    <w:rsid w:val="0070398A"/>
    <w:rsid w:val="0070412F"/>
    <w:rsid w:val="00705242"/>
    <w:rsid w:val="007055B3"/>
    <w:rsid w:val="007055E0"/>
    <w:rsid w:val="007056ED"/>
    <w:rsid w:val="00705F4E"/>
    <w:rsid w:val="0070612C"/>
    <w:rsid w:val="007065C5"/>
    <w:rsid w:val="007068E1"/>
    <w:rsid w:val="00706AA0"/>
    <w:rsid w:val="00706AD4"/>
    <w:rsid w:val="00707150"/>
    <w:rsid w:val="00711959"/>
    <w:rsid w:val="007124D7"/>
    <w:rsid w:val="00712B87"/>
    <w:rsid w:val="00712C20"/>
    <w:rsid w:val="00713549"/>
    <w:rsid w:val="00713591"/>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6F49"/>
    <w:rsid w:val="00727C02"/>
    <w:rsid w:val="0073008E"/>
    <w:rsid w:val="00730AE8"/>
    <w:rsid w:val="00730D0A"/>
    <w:rsid w:val="00730F1B"/>
    <w:rsid w:val="007313AE"/>
    <w:rsid w:val="0073186D"/>
    <w:rsid w:val="0073333D"/>
    <w:rsid w:val="00733F35"/>
    <w:rsid w:val="007343D9"/>
    <w:rsid w:val="00734E1D"/>
    <w:rsid w:val="00734F71"/>
    <w:rsid w:val="00734FAF"/>
    <w:rsid w:val="00735448"/>
    <w:rsid w:val="00735648"/>
    <w:rsid w:val="0073590A"/>
    <w:rsid w:val="0073677E"/>
    <w:rsid w:val="007369E1"/>
    <w:rsid w:val="00736F07"/>
    <w:rsid w:val="007377BD"/>
    <w:rsid w:val="00737DEC"/>
    <w:rsid w:val="0074004D"/>
    <w:rsid w:val="00741493"/>
    <w:rsid w:val="007420B3"/>
    <w:rsid w:val="00742B86"/>
    <w:rsid w:val="007434E5"/>
    <w:rsid w:val="0074499B"/>
    <w:rsid w:val="007450BF"/>
    <w:rsid w:val="00745C3B"/>
    <w:rsid w:val="007471A1"/>
    <w:rsid w:val="007477BD"/>
    <w:rsid w:val="00747EE9"/>
    <w:rsid w:val="007520B6"/>
    <w:rsid w:val="00752180"/>
    <w:rsid w:val="00752323"/>
    <w:rsid w:val="0075309F"/>
    <w:rsid w:val="007532B7"/>
    <w:rsid w:val="00753CAB"/>
    <w:rsid w:val="00754A70"/>
    <w:rsid w:val="00754BC8"/>
    <w:rsid w:val="00754BC9"/>
    <w:rsid w:val="00755202"/>
    <w:rsid w:val="00755D3A"/>
    <w:rsid w:val="00757241"/>
    <w:rsid w:val="0075751D"/>
    <w:rsid w:val="0075763E"/>
    <w:rsid w:val="007578D3"/>
    <w:rsid w:val="007602CF"/>
    <w:rsid w:val="00760391"/>
    <w:rsid w:val="007609C6"/>
    <w:rsid w:val="007615F3"/>
    <w:rsid w:val="0076175D"/>
    <w:rsid w:val="00761CB5"/>
    <w:rsid w:val="007629B9"/>
    <w:rsid w:val="007629D5"/>
    <w:rsid w:val="007635F8"/>
    <w:rsid w:val="00763874"/>
    <w:rsid w:val="00763B85"/>
    <w:rsid w:val="00764974"/>
    <w:rsid w:val="00764C4D"/>
    <w:rsid w:val="00764D18"/>
    <w:rsid w:val="0076521E"/>
    <w:rsid w:val="0076550E"/>
    <w:rsid w:val="00765BCC"/>
    <w:rsid w:val="0076600D"/>
    <w:rsid w:val="007661C0"/>
    <w:rsid w:val="007661E9"/>
    <w:rsid w:val="00766460"/>
    <w:rsid w:val="00767062"/>
    <w:rsid w:val="00767601"/>
    <w:rsid w:val="00767777"/>
    <w:rsid w:val="00767FEF"/>
    <w:rsid w:val="007705B1"/>
    <w:rsid w:val="00770CFC"/>
    <w:rsid w:val="0077130E"/>
    <w:rsid w:val="007715EE"/>
    <w:rsid w:val="00771972"/>
    <w:rsid w:val="00772279"/>
    <w:rsid w:val="007726EC"/>
    <w:rsid w:val="00772DAB"/>
    <w:rsid w:val="00772FF9"/>
    <w:rsid w:val="007743DB"/>
    <w:rsid w:val="00774D2C"/>
    <w:rsid w:val="00774FEE"/>
    <w:rsid w:val="0077605B"/>
    <w:rsid w:val="00776169"/>
    <w:rsid w:val="00776527"/>
    <w:rsid w:val="0077691D"/>
    <w:rsid w:val="00777040"/>
    <w:rsid w:val="00777CE6"/>
    <w:rsid w:val="00777D57"/>
    <w:rsid w:val="00780EF1"/>
    <w:rsid w:val="00781A91"/>
    <w:rsid w:val="00781F36"/>
    <w:rsid w:val="00781FC6"/>
    <w:rsid w:val="00782263"/>
    <w:rsid w:val="00782F1C"/>
    <w:rsid w:val="00785778"/>
    <w:rsid w:val="007859D5"/>
    <w:rsid w:val="00786C87"/>
    <w:rsid w:val="0078755E"/>
    <w:rsid w:val="007877C9"/>
    <w:rsid w:val="00790764"/>
    <w:rsid w:val="0079085F"/>
    <w:rsid w:val="00790E96"/>
    <w:rsid w:val="00791005"/>
    <w:rsid w:val="00791BF4"/>
    <w:rsid w:val="00791E9D"/>
    <w:rsid w:val="00793D78"/>
    <w:rsid w:val="0079420B"/>
    <w:rsid w:val="0079453C"/>
    <w:rsid w:val="00794677"/>
    <w:rsid w:val="00795759"/>
    <w:rsid w:val="007A170B"/>
    <w:rsid w:val="007A20EB"/>
    <w:rsid w:val="007A282C"/>
    <w:rsid w:val="007A293C"/>
    <w:rsid w:val="007A2A3A"/>
    <w:rsid w:val="007A33E2"/>
    <w:rsid w:val="007A3CAF"/>
    <w:rsid w:val="007A3CF9"/>
    <w:rsid w:val="007A4664"/>
    <w:rsid w:val="007A4782"/>
    <w:rsid w:val="007A516D"/>
    <w:rsid w:val="007A51D9"/>
    <w:rsid w:val="007A5E65"/>
    <w:rsid w:val="007A65E1"/>
    <w:rsid w:val="007A6AAA"/>
    <w:rsid w:val="007A7033"/>
    <w:rsid w:val="007A775D"/>
    <w:rsid w:val="007B00A4"/>
    <w:rsid w:val="007B0834"/>
    <w:rsid w:val="007B0E83"/>
    <w:rsid w:val="007B11FA"/>
    <w:rsid w:val="007B1396"/>
    <w:rsid w:val="007B16D6"/>
    <w:rsid w:val="007B2011"/>
    <w:rsid w:val="007B21C9"/>
    <w:rsid w:val="007B2CFE"/>
    <w:rsid w:val="007B309B"/>
    <w:rsid w:val="007B37BE"/>
    <w:rsid w:val="007B3D5E"/>
    <w:rsid w:val="007B3DCB"/>
    <w:rsid w:val="007B5725"/>
    <w:rsid w:val="007B5C1F"/>
    <w:rsid w:val="007B6689"/>
    <w:rsid w:val="007B6747"/>
    <w:rsid w:val="007B6F72"/>
    <w:rsid w:val="007C10BD"/>
    <w:rsid w:val="007C1D66"/>
    <w:rsid w:val="007C1F0C"/>
    <w:rsid w:val="007C1FFB"/>
    <w:rsid w:val="007C2D94"/>
    <w:rsid w:val="007C3CF4"/>
    <w:rsid w:val="007C461A"/>
    <w:rsid w:val="007C4A6B"/>
    <w:rsid w:val="007C5F92"/>
    <w:rsid w:val="007C6227"/>
    <w:rsid w:val="007C6BBD"/>
    <w:rsid w:val="007C6D89"/>
    <w:rsid w:val="007C6F5E"/>
    <w:rsid w:val="007D0382"/>
    <w:rsid w:val="007D0B27"/>
    <w:rsid w:val="007D14FE"/>
    <w:rsid w:val="007D18DA"/>
    <w:rsid w:val="007D1A1F"/>
    <w:rsid w:val="007D213B"/>
    <w:rsid w:val="007D2E18"/>
    <w:rsid w:val="007D40DF"/>
    <w:rsid w:val="007D42E5"/>
    <w:rsid w:val="007D4458"/>
    <w:rsid w:val="007D46AD"/>
    <w:rsid w:val="007D6AF9"/>
    <w:rsid w:val="007E0535"/>
    <w:rsid w:val="007E0D4A"/>
    <w:rsid w:val="007E0E89"/>
    <w:rsid w:val="007E1788"/>
    <w:rsid w:val="007E1C07"/>
    <w:rsid w:val="007E1EE3"/>
    <w:rsid w:val="007E29B4"/>
    <w:rsid w:val="007E2CDD"/>
    <w:rsid w:val="007E2F12"/>
    <w:rsid w:val="007E3513"/>
    <w:rsid w:val="007E435A"/>
    <w:rsid w:val="007E445C"/>
    <w:rsid w:val="007E49F7"/>
    <w:rsid w:val="007E4C70"/>
    <w:rsid w:val="007E591C"/>
    <w:rsid w:val="007E5B5F"/>
    <w:rsid w:val="007E6360"/>
    <w:rsid w:val="007E7704"/>
    <w:rsid w:val="007E78B6"/>
    <w:rsid w:val="007E7E61"/>
    <w:rsid w:val="007F0845"/>
    <w:rsid w:val="007F0873"/>
    <w:rsid w:val="007F20F3"/>
    <w:rsid w:val="007F2353"/>
    <w:rsid w:val="007F2390"/>
    <w:rsid w:val="007F2CAC"/>
    <w:rsid w:val="007F41AD"/>
    <w:rsid w:val="007F4740"/>
    <w:rsid w:val="007F595A"/>
    <w:rsid w:val="007F5C38"/>
    <w:rsid w:val="007F708D"/>
    <w:rsid w:val="007F7E3F"/>
    <w:rsid w:val="0080003D"/>
    <w:rsid w:val="008006B3"/>
    <w:rsid w:val="00800B63"/>
    <w:rsid w:val="0080158A"/>
    <w:rsid w:val="00801E13"/>
    <w:rsid w:val="00803008"/>
    <w:rsid w:val="00803069"/>
    <w:rsid w:val="0080346B"/>
    <w:rsid w:val="00804155"/>
    <w:rsid w:val="00804C9F"/>
    <w:rsid w:val="00804D77"/>
    <w:rsid w:val="0080559E"/>
    <w:rsid w:val="00805AF3"/>
    <w:rsid w:val="00806C9C"/>
    <w:rsid w:val="0080734C"/>
    <w:rsid w:val="00807C82"/>
    <w:rsid w:val="008117CC"/>
    <w:rsid w:val="00811875"/>
    <w:rsid w:val="00813D58"/>
    <w:rsid w:val="00813DCA"/>
    <w:rsid w:val="00814858"/>
    <w:rsid w:val="008161A6"/>
    <w:rsid w:val="008165B8"/>
    <w:rsid w:val="00816905"/>
    <w:rsid w:val="00816D98"/>
    <w:rsid w:val="00816E42"/>
    <w:rsid w:val="00817040"/>
    <w:rsid w:val="00817A17"/>
    <w:rsid w:val="00817EC1"/>
    <w:rsid w:val="00820C40"/>
    <w:rsid w:val="00820DBC"/>
    <w:rsid w:val="0082112D"/>
    <w:rsid w:val="00821FF6"/>
    <w:rsid w:val="00822574"/>
    <w:rsid w:val="00822980"/>
    <w:rsid w:val="00822F08"/>
    <w:rsid w:val="00822F67"/>
    <w:rsid w:val="00824CB8"/>
    <w:rsid w:val="00825C4D"/>
    <w:rsid w:val="00826A08"/>
    <w:rsid w:val="00826AC0"/>
    <w:rsid w:val="00827186"/>
    <w:rsid w:val="008275B7"/>
    <w:rsid w:val="00827C8E"/>
    <w:rsid w:val="00830569"/>
    <w:rsid w:val="00830AEA"/>
    <w:rsid w:val="00830E86"/>
    <w:rsid w:val="0083143E"/>
    <w:rsid w:val="008315B8"/>
    <w:rsid w:val="008315D5"/>
    <w:rsid w:val="00831CDE"/>
    <w:rsid w:val="00831E98"/>
    <w:rsid w:val="00831F2B"/>
    <w:rsid w:val="008320CF"/>
    <w:rsid w:val="0083233B"/>
    <w:rsid w:val="00832F77"/>
    <w:rsid w:val="00834304"/>
    <w:rsid w:val="00834FAA"/>
    <w:rsid w:val="008354FB"/>
    <w:rsid w:val="00835E9A"/>
    <w:rsid w:val="00835FF1"/>
    <w:rsid w:val="00836086"/>
    <w:rsid w:val="0083630F"/>
    <w:rsid w:val="00836A06"/>
    <w:rsid w:val="008374BC"/>
    <w:rsid w:val="008379D6"/>
    <w:rsid w:val="00837E48"/>
    <w:rsid w:val="00840293"/>
    <w:rsid w:val="008402AD"/>
    <w:rsid w:val="00840457"/>
    <w:rsid w:val="008408D4"/>
    <w:rsid w:val="008417B5"/>
    <w:rsid w:val="00841901"/>
    <w:rsid w:val="008429B1"/>
    <w:rsid w:val="00842C2C"/>
    <w:rsid w:val="008458BD"/>
    <w:rsid w:val="00846121"/>
    <w:rsid w:val="008461C2"/>
    <w:rsid w:val="008462F1"/>
    <w:rsid w:val="008466C6"/>
    <w:rsid w:val="00846C92"/>
    <w:rsid w:val="0084708F"/>
    <w:rsid w:val="008477C8"/>
    <w:rsid w:val="008478A6"/>
    <w:rsid w:val="008502F6"/>
    <w:rsid w:val="0085114D"/>
    <w:rsid w:val="008520A8"/>
    <w:rsid w:val="00852217"/>
    <w:rsid w:val="00853282"/>
    <w:rsid w:val="0085334C"/>
    <w:rsid w:val="00855408"/>
    <w:rsid w:val="00855D03"/>
    <w:rsid w:val="00856D65"/>
    <w:rsid w:val="00861936"/>
    <w:rsid w:val="00861B41"/>
    <w:rsid w:val="00861B9F"/>
    <w:rsid w:val="00861BE3"/>
    <w:rsid w:val="008625D3"/>
    <w:rsid w:val="00862865"/>
    <w:rsid w:val="00862C0A"/>
    <w:rsid w:val="00863434"/>
    <w:rsid w:val="0086344F"/>
    <w:rsid w:val="00863B2F"/>
    <w:rsid w:val="008641AC"/>
    <w:rsid w:val="008647D9"/>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5C6B"/>
    <w:rsid w:val="00876086"/>
    <w:rsid w:val="00876651"/>
    <w:rsid w:val="00876E83"/>
    <w:rsid w:val="008772BC"/>
    <w:rsid w:val="00880A0E"/>
    <w:rsid w:val="008817FE"/>
    <w:rsid w:val="00881CD7"/>
    <w:rsid w:val="00882911"/>
    <w:rsid w:val="00882ACE"/>
    <w:rsid w:val="00882F6E"/>
    <w:rsid w:val="00883202"/>
    <w:rsid w:val="0088433C"/>
    <w:rsid w:val="00884E02"/>
    <w:rsid w:val="00885CDC"/>
    <w:rsid w:val="00885D40"/>
    <w:rsid w:val="008873D4"/>
    <w:rsid w:val="00887CEF"/>
    <w:rsid w:val="00890CB1"/>
    <w:rsid w:val="0089167B"/>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2EB6"/>
    <w:rsid w:val="008A32D9"/>
    <w:rsid w:val="008A3529"/>
    <w:rsid w:val="008A37E2"/>
    <w:rsid w:val="008A388E"/>
    <w:rsid w:val="008A394E"/>
    <w:rsid w:val="008A3CBA"/>
    <w:rsid w:val="008A4B59"/>
    <w:rsid w:val="008A63E1"/>
    <w:rsid w:val="008A66B7"/>
    <w:rsid w:val="008A68BB"/>
    <w:rsid w:val="008A6AA5"/>
    <w:rsid w:val="008A7127"/>
    <w:rsid w:val="008B0CBA"/>
    <w:rsid w:val="008B2639"/>
    <w:rsid w:val="008B2E65"/>
    <w:rsid w:val="008B3226"/>
    <w:rsid w:val="008B3537"/>
    <w:rsid w:val="008B3690"/>
    <w:rsid w:val="008B3A80"/>
    <w:rsid w:val="008B3AEC"/>
    <w:rsid w:val="008B3C07"/>
    <w:rsid w:val="008B3F7B"/>
    <w:rsid w:val="008B42D3"/>
    <w:rsid w:val="008B5324"/>
    <w:rsid w:val="008B5C99"/>
    <w:rsid w:val="008B6106"/>
    <w:rsid w:val="008B6E6A"/>
    <w:rsid w:val="008B7C02"/>
    <w:rsid w:val="008B7D2B"/>
    <w:rsid w:val="008B7EF9"/>
    <w:rsid w:val="008C0049"/>
    <w:rsid w:val="008C0314"/>
    <w:rsid w:val="008C0E88"/>
    <w:rsid w:val="008C1717"/>
    <w:rsid w:val="008C3B05"/>
    <w:rsid w:val="008C4AE8"/>
    <w:rsid w:val="008C4B50"/>
    <w:rsid w:val="008C4C9D"/>
    <w:rsid w:val="008C5A37"/>
    <w:rsid w:val="008C7065"/>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6E5C"/>
    <w:rsid w:val="008D70E2"/>
    <w:rsid w:val="008D70EB"/>
    <w:rsid w:val="008D7CA7"/>
    <w:rsid w:val="008E0001"/>
    <w:rsid w:val="008E292B"/>
    <w:rsid w:val="008E2B34"/>
    <w:rsid w:val="008E2C57"/>
    <w:rsid w:val="008E31FF"/>
    <w:rsid w:val="008E3287"/>
    <w:rsid w:val="008E45EF"/>
    <w:rsid w:val="008E50FB"/>
    <w:rsid w:val="008E54EB"/>
    <w:rsid w:val="008E6614"/>
    <w:rsid w:val="008E6DCB"/>
    <w:rsid w:val="008E6F06"/>
    <w:rsid w:val="008E7B8E"/>
    <w:rsid w:val="008E7FC9"/>
    <w:rsid w:val="008F0107"/>
    <w:rsid w:val="008F029B"/>
    <w:rsid w:val="008F0589"/>
    <w:rsid w:val="008F0E27"/>
    <w:rsid w:val="008F2A5D"/>
    <w:rsid w:val="008F3636"/>
    <w:rsid w:val="008F3FC9"/>
    <w:rsid w:val="008F4B05"/>
    <w:rsid w:val="008F509F"/>
    <w:rsid w:val="008F5383"/>
    <w:rsid w:val="008F585B"/>
    <w:rsid w:val="008F6639"/>
    <w:rsid w:val="008F7FB0"/>
    <w:rsid w:val="009003A8"/>
    <w:rsid w:val="009005E4"/>
    <w:rsid w:val="00900977"/>
    <w:rsid w:val="009021DA"/>
    <w:rsid w:val="00902500"/>
    <w:rsid w:val="00902EEB"/>
    <w:rsid w:val="00902EFF"/>
    <w:rsid w:val="00903A8E"/>
    <w:rsid w:val="0090432C"/>
    <w:rsid w:val="00904D4A"/>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EC0"/>
    <w:rsid w:val="00912437"/>
    <w:rsid w:val="0091268B"/>
    <w:rsid w:val="00912A92"/>
    <w:rsid w:val="00913FEA"/>
    <w:rsid w:val="0091476D"/>
    <w:rsid w:val="00915D07"/>
    <w:rsid w:val="009162AE"/>
    <w:rsid w:val="00916E70"/>
    <w:rsid w:val="00917251"/>
    <w:rsid w:val="0091728D"/>
    <w:rsid w:val="00917290"/>
    <w:rsid w:val="00917292"/>
    <w:rsid w:val="0092036B"/>
    <w:rsid w:val="009203CC"/>
    <w:rsid w:val="00920EC4"/>
    <w:rsid w:val="0092180B"/>
    <w:rsid w:val="00921F14"/>
    <w:rsid w:val="009224C3"/>
    <w:rsid w:val="009225B8"/>
    <w:rsid w:val="0092292F"/>
    <w:rsid w:val="00922D28"/>
    <w:rsid w:val="00923332"/>
    <w:rsid w:val="00923CB0"/>
    <w:rsid w:val="00923D8C"/>
    <w:rsid w:val="00924871"/>
    <w:rsid w:val="00924AC8"/>
    <w:rsid w:val="00925429"/>
    <w:rsid w:val="00925615"/>
    <w:rsid w:val="0092597A"/>
    <w:rsid w:val="009261AA"/>
    <w:rsid w:val="00926520"/>
    <w:rsid w:val="00926CF0"/>
    <w:rsid w:val="009271EF"/>
    <w:rsid w:val="009273A9"/>
    <w:rsid w:val="00930251"/>
    <w:rsid w:val="0093033E"/>
    <w:rsid w:val="009305FC"/>
    <w:rsid w:val="00930FB1"/>
    <w:rsid w:val="0093139F"/>
    <w:rsid w:val="00932443"/>
    <w:rsid w:val="00932B32"/>
    <w:rsid w:val="00933F4A"/>
    <w:rsid w:val="00933F9B"/>
    <w:rsid w:val="009341F1"/>
    <w:rsid w:val="00934FF1"/>
    <w:rsid w:val="00934FF2"/>
    <w:rsid w:val="009358D7"/>
    <w:rsid w:val="00935BD4"/>
    <w:rsid w:val="00935DFE"/>
    <w:rsid w:val="00935F70"/>
    <w:rsid w:val="0093648B"/>
    <w:rsid w:val="009373B2"/>
    <w:rsid w:val="009375A6"/>
    <w:rsid w:val="0093799F"/>
    <w:rsid w:val="00937AE2"/>
    <w:rsid w:val="0094061F"/>
    <w:rsid w:val="00940F0F"/>
    <w:rsid w:val="00941C4A"/>
    <w:rsid w:val="00942263"/>
    <w:rsid w:val="0094257D"/>
    <w:rsid w:val="0094416B"/>
    <w:rsid w:val="0094427A"/>
    <w:rsid w:val="00944C7C"/>
    <w:rsid w:val="00945245"/>
    <w:rsid w:val="00945523"/>
    <w:rsid w:val="00950921"/>
    <w:rsid w:val="00951D68"/>
    <w:rsid w:val="00951E5B"/>
    <w:rsid w:val="00952B7B"/>
    <w:rsid w:val="00954D15"/>
    <w:rsid w:val="00954F39"/>
    <w:rsid w:val="0095517D"/>
    <w:rsid w:val="009555FD"/>
    <w:rsid w:val="0095664B"/>
    <w:rsid w:val="009568DC"/>
    <w:rsid w:val="00957140"/>
    <w:rsid w:val="00957445"/>
    <w:rsid w:val="0095759C"/>
    <w:rsid w:val="00961014"/>
    <w:rsid w:val="009618EE"/>
    <w:rsid w:val="00961DDD"/>
    <w:rsid w:val="009624D2"/>
    <w:rsid w:val="009628D9"/>
    <w:rsid w:val="009637AE"/>
    <w:rsid w:val="00963A06"/>
    <w:rsid w:val="00964068"/>
    <w:rsid w:val="009640F6"/>
    <w:rsid w:val="009645B8"/>
    <w:rsid w:val="0096469D"/>
    <w:rsid w:val="00964776"/>
    <w:rsid w:val="00964A4E"/>
    <w:rsid w:val="00964B35"/>
    <w:rsid w:val="009651C7"/>
    <w:rsid w:val="00965424"/>
    <w:rsid w:val="00965797"/>
    <w:rsid w:val="00965A10"/>
    <w:rsid w:val="00965AD0"/>
    <w:rsid w:val="009670A3"/>
    <w:rsid w:val="009674BE"/>
    <w:rsid w:val="00967E1E"/>
    <w:rsid w:val="0097058F"/>
    <w:rsid w:val="00970FB5"/>
    <w:rsid w:val="00971710"/>
    <w:rsid w:val="00971B87"/>
    <w:rsid w:val="00971C77"/>
    <w:rsid w:val="0097203A"/>
    <w:rsid w:val="0097219D"/>
    <w:rsid w:val="00972FCD"/>
    <w:rsid w:val="00973324"/>
    <w:rsid w:val="009736DF"/>
    <w:rsid w:val="009741AE"/>
    <w:rsid w:val="009741FC"/>
    <w:rsid w:val="00974782"/>
    <w:rsid w:val="00974923"/>
    <w:rsid w:val="009755D6"/>
    <w:rsid w:val="00975909"/>
    <w:rsid w:val="00977C3D"/>
    <w:rsid w:val="00980D3D"/>
    <w:rsid w:val="0098103E"/>
    <w:rsid w:val="0098157D"/>
    <w:rsid w:val="00983101"/>
    <w:rsid w:val="00983E41"/>
    <w:rsid w:val="009845E1"/>
    <w:rsid w:val="00984D1B"/>
    <w:rsid w:val="00986246"/>
    <w:rsid w:val="00987A30"/>
    <w:rsid w:val="00987C7A"/>
    <w:rsid w:val="00990312"/>
    <w:rsid w:val="0099182E"/>
    <w:rsid w:val="00992BB3"/>
    <w:rsid w:val="00992CF3"/>
    <w:rsid w:val="00993194"/>
    <w:rsid w:val="0099321E"/>
    <w:rsid w:val="00993879"/>
    <w:rsid w:val="00993D41"/>
    <w:rsid w:val="00994171"/>
    <w:rsid w:val="00994868"/>
    <w:rsid w:val="00994D28"/>
    <w:rsid w:val="00994E5B"/>
    <w:rsid w:val="00994F2C"/>
    <w:rsid w:val="009957CC"/>
    <w:rsid w:val="009968D6"/>
    <w:rsid w:val="00997953"/>
    <w:rsid w:val="009A03A5"/>
    <w:rsid w:val="009A0BFF"/>
    <w:rsid w:val="009A10A0"/>
    <w:rsid w:val="009A1CAB"/>
    <w:rsid w:val="009A20E7"/>
    <w:rsid w:val="009A2359"/>
    <w:rsid w:val="009A24F1"/>
    <w:rsid w:val="009A27E0"/>
    <w:rsid w:val="009A37D1"/>
    <w:rsid w:val="009A4D57"/>
    <w:rsid w:val="009A51A5"/>
    <w:rsid w:val="009A598B"/>
    <w:rsid w:val="009A5F39"/>
    <w:rsid w:val="009A60D1"/>
    <w:rsid w:val="009A6225"/>
    <w:rsid w:val="009A64F5"/>
    <w:rsid w:val="009A7F9B"/>
    <w:rsid w:val="009B00D2"/>
    <w:rsid w:val="009B05B3"/>
    <w:rsid w:val="009B1324"/>
    <w:rsid w:val="009B142D"/>
    <w:rsid w:val="009B284F"/>
    <w:rsid w:val="009B3764"/>
    <w:rsid w:val="009B52AC"/>
    <w:rsid w:val="009B59EA"/>
    <w:rsid w:val="009B66CE"/>
    <w:rsid w:val="009B6FD3"/>
    <w:rsid w:val="009B72BE"/>
    <w:rsid w:val="009B78A4"/>
    <w:rsid w:val="009B7DB2"/>
    <w:rsid w:val="009C03DB"/>
    <w:rsid w:val="009C0B29"/>
    <w:rsid w:val="009C15AF"/>
    <w:rsid w:val="009C1750"/>
    <w:rsid w:val="009C2E29"/>
    <w:rsid w:val="009C3E8F"/>
    <w:rsid w:val="009C4227"/>
    <w:rsid w:val="009C554B"/>
    <w:rsid w:val="009C55E4"/>
    <w:rsid w:val="009C5E83"/>
    <w:rsid w:val="009C7126"/>
    <w:rsid w:val="009C719E"/>
    <w:rsid w:val="009C7799"/>
    <w:rsid w:val="009C7CF4"/>
    <w:rsid w:val="009D07A9"/>
    <w:rsid w:val="009D0AE2"/>
    <w:rsid w:val="009D0D61"/>
    <w:rsid w:val="009D0D9F"/>
    <w:rsid w:val="009D0EBB"/>
    <w:rsid w:val="009D0F41"/>
    <w:rsid w:val="009D1A43"/>
    <w:rsid w:val="009D2746"/>
    <w:rsid w:val="009D2C46"/>
    <w:rsid w:val="009D3ACD"/>
    <w:rsid w:val="009D4254"/>
    <w:rsid w:val="009D4F21"/>
    <w:rsid w:val="009D587D"/>
    <w:rsid w:val="009D7731"/>
    <w:rsid w:val="009E1120"/>
    <w:rsid w:val="009E1393"/>
    <w:rsid w:val="009E1922"/>
    <w:rsid w:val="009E1A3D"/>
    <w:rsid w:val="009E3381"/>
    <w:rsid w:val="009E407B"/>
    <w:rsid w:val="009E4715"/>
    <w:rsid w:val="009E4A58"/>
    <w:rsid w:val="009E4E41"/>
    <w:rsid w:val="009E5273"/>
    <w:rsid w:val="009E57A8"/>
    <w:rsid w:val="009E5B85"/>
    <w:rsid w:val="009E5BFE"/>
    <w:rsid w:val="009E5DDB"/>
    <w:rsid w:val="009E6D57"/>
    <w:rsid w:val="009F2518"/>
    <w:rsid w:val="009F2921"/>
    <w:rsid w:val="009F42CF"/>
    <w:rsid w:val="009F4982"/>
    <w:rsid w:val="009F4CA7"/>
    <w:rsid w:val="009F4F6A"/>
    <w:rsid w:val="009F55BA"/>
    <w:rsid w:val="009F7D36"/>
    <w:rsid w:val="009F7D61"/>
    <w:rsid w:val="00A00E37"/>
    <w:rsid w:val="00A00E71"/>
    <w:rsid w:val="00A01B8A"/>
    <w:rsid w:val="00A02311"/>
    <w:rsid w:val="00A0306F"/>
    <w:rsid w:val="00A03B10"/>
    <w:rsid w:val="00A03E2E"/>
    <w:rsid w:val="00A04616"/>
    <w:rsid w:val="00A04717"/>
    <w:rsid w:val="00A056C0"/>
    <w:rsid w:val="00A05D8F"/>
    <w:rsid w:val="00A05EE4"/>
    <w:rsid w:val="00A06F99"/>
    <w:rsid w:val="00A1053B"/>
    <w:rsid w:val="00A10D66"/>
    <w:rsid w:val="00A113A4"/>
    <w:rsid w:val="00A13B40"/>
    <w:rsid w:val="00A14114"/>
    <w:rsid w:val="00A16413"/>
    <w:rsid w:val="00A16545"/>
    <w:rsid w:val="00A16AED"/>
    <w:rsid w:val="00A16C37"/>
    <w:rsid w:val="00A16E1D"/>
    <w:rsid w:val="00A171D5"/>
    <w:rsid w:val="00A17A15"/>
    <w:rsid w:val="00A17D34"/>
    <w:rsid w:val="00A17D5B"/>
    <w:rsid w:val="00A2016A"/>
    <w:rsid w:val="00A201E1"/>
    <w:rsid w:val="00A20FE1"/>
    <w:rsid w:val="00A21B4D"/>
    <w:rsid w:val="00A21F33"/>
    <w:rsid w:val="00A22073"/>
    <w:rsid w:val="00A223E0"/>
    <w:rsid w:val="00A22959"/>
    <w:rsid w:val="00A23158"/>
    <w:rsid w:val="00A2341B"/>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4400"/>
    <w:rsid w:val="00A35900"/>
    <w:rsid w:val="00A36CC1"/>
    <w:rsid w:val="00A40075"/>
    <w:rsid w:val="00A40EAC"/>
    <w:rsid w:val="00A418BC"/>
    <w:rsid w:val="00A41946"/>
    <w:rsid w:val="00A419FF"/>
    <w:rsid w:val="00A41FCF"/>
    <w:rsid w:val="00A428B2"/>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348"/>
    <w:rsid w:val="00A52A88"/>
    <w:rsid w:val="00A52CAD"/>
    <w:rsid w:val="00A53FC7"/>
    <w:rsid w:val="00A546EA"/>
    <w:rsid w:val="00A55569"/>
    <w:rsid w:val="00A566A0"/>
    <w:rsid w:val="00A601E7"/>
    <w:rsid w:val="00A60A11"/>
    <w:rsid w:val="00A60AC1"/>
    <w:rsid w:val="00A6236A"/>
    <w:rsid w:val="00A626FF"/>
    <w:rsid w:val="00A62CE1"/>
    <w:rsid w:val="00A65469"/>
    <w:rsid w:val="00A65528"/>
    <w:rsid w:val="00A655D3"/>
    <w:rsid w:val="00A662D9"/>
    <w:rsid w:val="00A66EDD"/>
    <w:rsid w:val="00A66F79"/>
    <w:rsid w:val="00A6741E"/>
    <w:rsid w:val="00A67A99"/>
    <w:rsid w:val="00A67E29"/>
    <w:rsid w:val="00A7016A"/>
    <w:rsid w:val="00A7018D"/>
    <w:rsid w:val="00A7191D"/>
    <w:rsid w:val="00A722F9"/>
    <w:rsid w:val="00A72D42"/>
    <w:rsid w:val="00A72F8E"/>
    <w:rsid w:val="00A746C9"/>
    <w:rsid w:val="00A74C2A"/>
    <w:rsid w:val="00A75E40"/>
    <w:rsid w:val="00A76818"/>
    <w:rsid w:val="00A77D1D"/>
    <w:rsid w:val="00A8119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3D5"/>
    <w:rsid w:val="00A925B1"/>
    <w:rsid w:val="00A92A3E"/>
    <w:rsid w:val="00A934F9"/>
    <w:rsid w:val="00A940E3"/>
    <w:rsid w:val="00A94983"/>
    <w:rsid w:val="00A95DA3"/>
    <w:rsid w:val="00A95F1A"/>
    <w:rsid w:val="00A96116"/>
    <w:rsid w:val="00A9614E"/>
    <w:rsid w:val="00A96422"/>
    <w:rsid w:val="00A96C0F"/>
    <w:rsid w:val="00A97075"/>
    <w:rsid w:val="00A97E05"/>
    <w:rsid w:val="00AA0E80"/>
    <w:rsid w:val="00AA17CD"/>
    <w:rsid w:val="00AA1D85"/>
    <w:rsid w:val="00AA212F"/>
    <w:rsid w:val="00AA26A9"/>
    <w:rsid w:val="00AA2996"/>
    <w:rsid w:val="00AA2AF4"/>
    <w:rsid w:val="00AA33FB"/>
    <w:rsid w:val="00AA41B7"/>
    <w:rsid w:val="00AA4282"/>
    <w:rsid w:val="00AA43F2"/>
    <w:rsid w:val="00AA4790"/>
    <w:rsid w:val="00AA52BF"/>
    <w:rsid w:val="00AA559A"/>
    <w:rsid w:val="00AA6C31"/>
    <w:rsid w:val="00AA6CDA"/>
    <w:rsid w:val="00AA7752"/>
    <w:rsid w:val="00AA7CE8"/>
    <w:rsid w:val="00AB0E44"/>
    <w:rsid w:val="00AB0F19"/>
    <w:rsid w:val="00AB1457"/>
    <w:rsid w:val="00AB2AF1"/>
    <w:rsid w:val="00AB345C"/>
    <w:rsid w:val="00AB3EC7"/>
    <w:rsid w:val="00AB5898"/>
    <w:rsid w:val="00AB5A64"/>
    <w:rsid w:val="00AB5CA1"/>
    <w:rsid w:val="00AB61AA"/>
    <w:rsid w:val="00AB6456"/>
    <w:rsid w:val="00AB75C5"/>
    <w:rsid w:val="00AC044E"/>
    <w:rsid w:val="00AC089C"/>
    <w:rsid w:val="00AC2118"/>
    <w:rsid w:val="00AC2395"/>
    <w:rsid w:val="00AC2960"/>
    <w:rsid w:val="00AC2AC4"/>
    <w:rsid w:val="00AC4284"/>
    <w:rsid w:val="00AC45BD"/>
    <w:rsid w:val="00AC4B69"/>
    <w:rsid w:val="00AC50BB"/>
    <w:rsid w:val="00AC597D"/>
    <w:rsid w:val="00AC6A7B"/>
    <w:rsid w:val="00AD066C"/>
    <w:rsid w:val="00AD0B22"/>
    <w:rsid w:val="00AD0EE7"/>
    <w:rsid w:val="00AD168E"/>
    <w:rsid w:val="00AD306C"/>
    <w:rsid w:val="00AD44CD"/>
    <w:rsid w:val="00AD583C"/>
    <w:rsid w:val="00AD5AD2"/>
    <w:rsid w:val="00AD6462"/>
    <w:rsid w:val="00AD6656"/>
    <w:rsid w:val="00AD66C5"/>
    <w:rsid w:val="00AD68C4"/>
    <w:rsid w:val="00AD71F9"/>
    <w:rsid w:val="00AD7D55"/>
    <w:rsid w:val="00AE09B3"/>
    <w:rsid w:val="00AE0C9E"/>
    <w:rsid w:val="00AE0DD4"/>
    <w:rsid w:val="00AE1A83"/>
    <w:rsid w:val="00AE2AE9"/>
    <w:rsid w:val="00AE2AFA"/>
    <w:rsid w:val="00AE30BE"/>
    <w:rsid w:val="00AE3E6A"/>
    <w:rsid w:val="00AE4A4F"/>
    <w:rsid w:val="00AE6414"/>
    <w:rsid w:val="00AE7269"/>
    <w:rsid w:val="00AE797C"/>
    <w:rsid w:val="00AE7CE7"/>
    <w:rsid w:val="00AE7FAB"/>
    <w:rsid w:val="00AE7FB6"/>
    <w:rsid w:val="00AF0DE4"/>
    <w:rsid w:val="00AF1E87"/>
    <w:rsid w:val="00AF22CD"/>
    <w:rsid w:val="00AF436B"/>
    <w:rsid w:val="00AF5179"/>
    <w:rsid w:val="00AF5CC2"/>
    <w:rsid w:val="00AF6776"/>
    <w:rsid w:val="00AF6883"/>
    <w:rsid w:val="00AF6F98"/>
    <w:rsid w:val="00AF75F2"/>
    <w:rsid w:val="00B00550"/>
    <w:rsid w:val="00B00913"/>
    <w:rsid w:val="00B01593"/>
    <w:rsid w:val="00B01FF9"/>
    <w:rsid w:val="00B023F2"/>
    <w:rsid w:val="00B026FE"/>
    <w:rsid w:val="00B038CA"/>
    <w:rsid w:val="00B05F00"/>
    <w:rsid w:val="00B06DB4"/>
    <w:rsid w:val="00B06EFE"/>
    <w:rsid w:val="00B0750D"/>
    <w:rsid w:val="00B0799C"/>
    <w:rsid w:val="00B102CE"/>
    <w:rsid w:val="00B10594"/>
    <w:rsid w:val="00B10A4D"/>
    <w:rsid w:val="00B10C90"/>
    <w:rsid w:val="00B11002"/>
    <w:rsid w:val="00B1114F"/>
    <w:rsid w:val="00B121B2"/>
    <w:rsid w:val="00B131B1"/>
    <w:rsid w:val="00B141B6"/>
    <w:rsid w:val="00B14BC1"/>
    <w:rsid w:val="00B14E32"/>
    <w:rsid w:val="00B162C3"/>
    <w:rsid w:val="00B16DD1"/>
    <w:rsid w:val="00B16EB8"/>
    <w:rsid w:val="00B17E71"/>
    <w:rsid w:val="00B17FDE"/>
    <w:rsid w:val="00B20632"/>
    <w:rsid w:val="00B22499"/>
    <w:rsid w:val="00B236B6"/>
    <w:rsid w:val="00B2379C"/>
    <w:rsid w:val="00B23D5D"/>
    <w:rsid w:val="00B23E6E"/>
    <w:rsid w:val="00B2450C"/>
    <w:rsid w:val="00B2687D"/>
    <w:rsid w:val="00B27948"/>
    <w:rsid w:val="00B27F6C"/>
    <w:rsid w:val="00B301DB"/>
    <w:rsid w:val="00B3108D"/>
    <w:rsid w:val="00B31693"/>
    <w:rsid w:val="00B32DDB"/>
    <w:rsid w:val="00B32F57"/>
    <w:rsid w:val="00B3345C"/>
    <w:rsid w:val="00B34528"/>
    <w:rsid w:val="00B34CC9"/>
    <w:rsid w:val="00B34CDA"/>
    <w:rsid w:val="00B3563B"/>
    <w:rsid w:val="00B36BDC"/>
    <w:rsid w:val="00B37499"/>
    <w:rsid w:val="00B37D3A"/>
    <w:rsid w:val="00B37D96"/>
    <w:rsid w:val="00B402FC"/>
    <w:rsid w:val="00B422E2"/>
    <w:rsid w:val="00B4236C"/>
    <w:rsid w:val="00B42D5F"/>
    <w:rsid w:val="00B43216"/>
    <w:rsid w:val="00B439DA"/>
    <w:rsid w:val="00B4411A"/>
    <w:rsid w:val="00B45FE8"/>
    <w:rsid w:val="00B46604"/>
    <w:rsid w:val="00B47089"/>
    <w:rsid w:val="00B47587"/>
    <w:rsid w:val="00B52151"/>
    <w:rsid w:val="00B530CD"/>
    <w:rsid w:val="00B53639"/>
    <w:rsid w:val="00B53C7D"/>
    <w:rsid w:val="00B53E56"/>
    <w:rsid w:val="00B5407D"/>
    <w:rsid w:val="00B54FC0"/>
    <w:rsid w:val="00B55A97"/>
    <w:rsid w:val="00B55F5E"/>
    <w:rsid w:val="00B5642C"/>
    <w:rsid w:val="00B5658D"/>
    <w:rsid w:val="00B56B6F"/>
    <w:rsid w:val="00B5752E"/>
    <w:rsid w:val="00B6074F"/>
    <w:rsid w:val="00B60AC1"/>
    <w:rsid w:val="00B61FF6"/>
    <w:rsid w:val="00B62316"/>
    <w:rsid w:val="00B623D7"/>
    <w:rsid w:val="00B63A11"/>
    <w:rsid w:val="00B64425"/>
    <w:rsid w:val="00B64C24"/>
    <w:rsid w:val="00B65CEF"/>
    <w:rsid w:val="00B65E90"/>
    <w:rsid w:val="00B6608F"/>
    <w:rsid w:val="00B67749"/>
    <w:rsid w:val="00B679FB"/>
    <w:rsid w:val="00B717C4"/>
    <w:rsid w:val="00B71FBF"/>
    <w:rsid w:val="00B72287"/>
    <w:rsid w:val="00B734A0"/>
    <w:rsid w:val="00B73A14"/>
    <w:rsid w:val="00B74433"/>
    <w:rsid w:val="00B748BD"/>
    <w:rsid w:val="00B74EA8"/>
    <w:rsid w:val="00B7680F"/>
    <w:rsid w:val="00B76B48"/>
    <w:rsid w:val="00B76D1E"/>
    <w:rsid w:val="00B77543"/>
    <w:rsid w:val="00B77584"/>
    <w:rsid w:val="00B80544"/>
    <w:rsid w:val="00B80D89"/>
    <w:rsid w:val="00B80EC6"/>
    <w:rsid w:val="00B81288"/>
    <w:rsid w:val="00B81D70"/>
    <w:rsid w:val="00B833B9"/>
    <w:rsid w:val="00B83AAF"/>
    <w:rsid w:val="00B83E07"/>
    <w:rsid w:val="00B84CF6"/>
    <w:rsid w:val="00B85016"/>
    <w:rsid w:val="00B8561A"/>
    <w:rsid w:val="00B86643"/>
    <w:rsid w:val="00B868F7"/>
    <w:rsid w:val="00B90131"/>
    <w:rsid w:val="00B9123C"/>
    <w:rsid w:val="00B92951"/>
    <w:rsid w:val="00B92C05"/>
    <w:rsid w:val="00B92D1D"/>
    <w:rsid w:val="00B92D7E"/>
    <w:rsid w:val="00B930CE"/>
    <w:rsid w:val="00B938C5"/>
    <w:rsid w:val="00B940A8"/>
    <w:rsid w:val="00B94ADB"/>
    <w:rsid w:val="00B9554A"/>
    <w:rsid w:val="00B95940"/>
    <w:rsid w:val="00B95ACA"/>
    <w:rsid w:val="00B96D74"/>
    <w:rsid w:val="00B9720E"/>
    <w:rsid w:val="00B97ACC"/>
    <w:rsid w:val="00B97FE2"/>
    <w:rsid w:val="00BA08E1"/>
    <w:rsid w:val="00BA0E0B"/>
    <w:rsid w:val="00BA201A"/>
    <w:rsid w:val="00BA361D"/>
    <w:rsid w:val="00BA3787"/>
    <w:rsid w:val="00BA403A"/>
    <w:rsid w:val="00BA46E8"/>
    <w:rsid w:val="00BA4AE9"/>
    <w:rsid w:val="00BA4E19"/>
    <w:rsid w:val="00BA6436"/>
    <w:rsid w:val="00BA64F2"/>
    <w:rsid w:val="00BA684E"/>
    <w:rsid w:val="00BA6C2B"/>
    <w:rsid w:val="00BA7AF6"/>
    <w:rsid w:val="00BA7B64"/>
    <w:rsid w:val="00BB02A3"/>
    <w:rsid w:val="00BB0351"/>
    <w:rsid w:val="00BB03DB"/>
    <w:rsid w:val="00BB069B"/>
    <w:rsid w:val="00BB15C3"/>
    <w:rsid w:val="00BB1948"/>
    <w:rsid w:val="00BB1AF4"/>
    <w:rsid w:val="00BB2202"/>
    <w:rsid w:val="00BB39E7"/>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1048"/>
    <w:rsid w:val="00BC17C7"/>
    <w:rsid w:val="00BC327F"/>
    <w:rsid w:val="00BC3512"/>
    <w:rsid w:val="00BC4B35"/>
    <w:rsid w:val="00BC50BE"/>
    <w:rsid w:val="00BC5332"/>
    <w:rsid w:val="00BC5715"/>
    <w:rsid w:val="00BC5C12"/>
    <w:rsid w:val="00BC641B"/>
    <w:rsid w:val="00BC65A2"/>
    <w:rsid w:val="00BC7154"/>
    <w:rsid w:val="00BC731E"/>
    <w:rsid w:val="00BC7614"/>
    <w:rsid w:val="00BC7AC9"/>
    <w:rsid w:val="00BC7E2C"/>
    <w:rsid w:val="00BD041B"/>
    <w:rsid w:val="00BD054B"/>
    <w:rsid w:val="00BD05DF"/>
    <w:rsid w:val="00BD177E"/>
    <w:rsid w:val="00BD1839"/>
    <w:rsid w:val="00BD25BB"/>
    <w:rsid w:val="00BD2AF8"/>
    <w:rsid w:val="00BD366B"/>
    <w:rsid w:val="00BD3C09"/>
    <w:rsid w:val="00BD410B"/>
    <w:rsid w:val="00BD4A73"/>
    <w:rsid w:val="00BD6C75"/>
    <w:rsid w:val="00BD6D50"/>
    <w:rsid w:val="00BD73D2"/>
    <w:rsid w:val="00BD7958"/>
    <w:rsid w:val="00BE04B0"/>
    <w:rsid w:val="00BE0AD1"/>
    <w:rsid w:val="00BE0EF9"/>
    <w:rsid w:val="00BE10A1"/>
    <w:rsid w:val="00BE12CC"/>
    <w:rsid w:val="00BE18B9"/>
    <w:rsid w:val="00BE190A"/>
    <w:rsid w:val="00BE2495"/>
    <w:rsid w:val="00BE24DD"/>
    <w:rsid w:val="00BE2A8A"/>
    <w:rsid w:val="00BE386D"/>
    <w:rsid w:val="00BE54BF"/>
    <w:rsid w:val="00BE557B"/>
    <w:rsid w:val="00BE6AB5"/>
    <w:rsid w:val="00BE7F5F"/>
    <w:rsid w:val="00BF02C8"/>
    <w:rsid w:val="00BF0996"/>
    <w:rsid w:val="00BF1578"/>
    <w:rsid w:val="00BF15CA"/>
    <w:rsid w:val="00BF1D12"/>
    <w:rsid w:val="00BF1D3A"/>
    <w:rsid w:val="00BF2B5B"/>
    <w:rsid w:val="00BF2D41"/>
    <w:rsid w:val="00BF3274"/>
    <w:rsid w:val="00BF32DC"/>
    <w:rsid w:val="00BF4329"/>
    <w:rsid w:val="00BF4E43"/>
    <w:rsid w:val="00BF5C4C"/>
    <w:rsid w:val="00BF77FC"/>
    <w:rsid w:val="00C0062B"/>
    <w:rsid w:val="00C006D6"/>
    <w:rsid w:val="00C00BD7"/>
    <w:rsid w:val="00C012F4"/>
    <w:rsid w:val="00C01410"/>
    <w:rsid w:val="00C04B78"/>
    <w:rsid w:val="00C052AA"/>
    <w:rsid w:val="00C06EE3"/>
    <w:rsid w:val="00C070A5"/>
    <w:rsid w:val="00C075AB"/>
    <w:rsid w:val="00C07749"/>
    <w:rsid w:val="00C11244"/>
    <w:rsid w:val="00C11D48"/>
    <w:rsid w:val="00C1246C"/>
    <w:rsid w:val="00C12617"/>
    <w:rsid w:val="00C12FBA"/>
    <w:rsid w:val="00C1493E"/>
    <w:rsid w:val="00C15DBD"/>
    <w:rsid w:val="00C2010D"/>
    <w:rsid w:val="00C20376"/>
    <w:rsid w:val="00C20CB5"/>
    <w:rsid w:val="00C21430"/>
    <w:rsid w:val="00C21606"/>
    <w:rsid w:val="00C216DF"/>
    <w:rsid w:val="00C21775"/>
    <w:rsid w:val="00C21E61"/>
    <w:rsid w:val="00C21F94"/>
    <w:rsid w:val="00C234DB"/>
    <w:rsid w:val="00C2479A"/>
    <w:rsid w:val="00C24903"/>
    <w:rsid w:val="00C2590D"/>
    <w:rsid w:val="00C25D9C"/>
    <w:rsid w:val="00C27913"/>
    <w:rsid w:val="00C300E2"/>
    <w:rsid w:val="00C31F21"/>
    <w:rsid w:val="00C32073"/>
    <w:rsid w:val="00C32631"/>
    <w:rsid w:val="00C32C4E"/>
    <w:rsid w:val="00C33301"/>
    <w:rsid w:val="00C33311"/>
    <w:rsid w:val="00C33B68"/>
    <w:rsid w:val="00C347AE"/>
    <w:rsid w:val="00C35570"/>
    <w:rsid w:val="00C35A2A"/>
    <w:rsid w:val="00C36A79"/>
    <w:rsid w:val="00C401A9"/>
    <w:rsid w:val="00C401D2"/>
    <w:rsid w:val="00C4031A"/>
    <w:rsid w:val="00C405D4"/>
    <w:rsid w:val="00C419D5"/>
    <w:rsid w:val="00C41D54"/>
    <w:rsid w:val="00C42EBB"/>
    <w:rsid w:val="00C4513B"/>
    <w:rsid w:val="00C475E8"/>
    <w:rsid w:val="00C5051D"/>
    <w:rsid w:val="00C50E79"/>
    <w:rsid w:val="00C5197D"/>
    <w:rsid w:val="00C52484"/>
    <w:rsid w:val="00C525FB"/>
    <w:rsid w:val="00C5390B"/>
    <w:rsid w:val="00C54257"/>
    <w:rsid w:val="00C54697"/>
    <w:rsid w:val="00C54710"/>
    <w:rsid w:val="00C550CE"/>
    <w:rsid w:val="00C553A5"/>
    <w:rsid w:val="00C55402"/>
    <w:rsid w:val="00C55EFB"/>
    <w:rsid w:val="00C5603B"/>
    <w:rsid w:val="00C61F47"/>
    <w:rsid w:val="00C62828"/>
    <w:rsid w:val="00C63419"/>
    <w:rsid w:val="00C715CC"/>
    <w:rsid w:val="00C719A3"/>
    <w:rsid w:val="00C71D2F"/>
    <w:rsid w:val="00C72984"/>
    <w:rsid w:val="00C73885"/>
    <w:rsid w:val="00C73C93"/>
    <w:rsid w:val="00C7435A"/>
    <w:rsid w:val="00C747B1"/>
    <w:rsid w:val="00C74874"/>
    <w:rsid w:val="00C75510"/>
    <w:rsid w:val="00C755F9"/>
    <w:rsid w:val="00C756D8"/>
    <w:rsid w:val="00C75752"/>
    <w:rsid w:val="00C770C9"/>
    <w:rsid w:val="00C80E75"/>
    <w:rsid w:val="00C81070"/>
    <w:rsid w:val="00C8174E"/>
    <w:rsid w:val="00C81AC8"/>
    <w:rsid w:val="00C82191"/>
    <w:rsid w:val="00C83134"/>
    <w:rsid w:val="00C831E7"/>
    <w:rsid w:val="00C832F3"/>
    <w:rsid w:val="00C84307"/>
    <w:rsid w:val="00C844D4"/>
    <w:rsid w:val="00C845A4"/>
    <w:rsid w:val="00C85047"/>
    <w:rsid w:val="00C85545"/>
    <w:rsid w:val="00C855B5"/>
    <w:rsid w:val="00C85F0E"/>
    <w:rsid w:val="00C87F4F"/>
    <w:rsid w:val="00C90CF4"/>
    <w:rsid w:val="00C91C20"/>
    <w:rsid w:val="00C922DE"/>
    <w:rsid w:val="00C92843"/>
    <w:rsid w:val="00C92EB6"/>
    <w:rsid w:val="00C93389"/>
    <w:rsid w:val="00C948E6"/>
    <w:rsid w:val="00C94B0E"/>
    <w:rsid w:val="00C94CDD"/>
    <w:rsid w:val="00C9507E"/>
    <w:rsid w:val="00C95F09"/>
    <w:rsid w:val="00C96C69"/>
    <w:rsid w:val="00C972CB"/>
    <w:rsid w:val="00C97588"/>
    <w:rsid w:val="00CA0346"/>
    <w:rsid w:val="00CA0DA1"/>
    <w:rsid w:val="00CA14C2"/>
    <w:rsid w:val="00CA1BD6"/>
    <w:rsid w:val="00CA2D45"/>
    <w:rsid w:val="00CA37FF"/>
    <w:rsid w:val="00CA423A"/>
    <w:rsid w:val="00CA47BC"/>
    <w:rsid w:val="00CA5EAD"/>
    <w:rsid w:val="00CA6AB4"/>
    <w:rsid w:val="00CA7255"/>
    <w:rsid w:val="00CB1BEE"/>
    <w:rsid w:val="00CB2351"/>
    <w:rsid w:val="00CB3610"/>
    <w:rsid w:val="00CB3818"/>
    <w:rsid w:val="00CB39E6"/>
    <w:rsid w:val="00CB3BE4"/>
    <w:rsid w:val="00CB481D"/>
    <w:rsid w:val="00CB4930"/>
    <w:rsid w:val="00CB4BA9"/>
    <w:rsid w:val="00CB4C63"/>
    <w:rsid w:val="00CB5A48"/>
    <w:rsid w:val="00CB5E10"/>
    <w:rsid w:val="00CB5EAD"/>
    <w:rsid w:val="00CB613B"/>
    <w:rsid w:val="00CB6152"/>
    <w:rsid w:val="00CB632B"/>
    <w:rsid w:val="00CB64E1"/>
    <w:rsid w:val="00CB6E4D"/>
    <w:rsid w:val="00CB7BCB"/>
    <w:rsid w:val="00CC042C"/>
    <w:rsid w:val="00CC0834"/>
    <w:rsid w:val="00CC0AEA"/>
    <w:rsid w:val="00CC20FE"/>
    <w:rsid w:val="00CC2E7D"/>
    <w:rsid w:val="00CC3C55"/>
    <w:rsid w:val="00CC5BE8"/>
    <w:rsid w:val="00CC612B"/>
    <w:rsid w:val="00CC655F"/>
    <w:rsid w:val="00CC66F9"/>
    <w:rsid w:val="00CC6C2A"/>
    <w:rsid w:val="00CC6FE5"/>
    <w:rsid w:val="00CC7458"/>
    <w:rsid w:val="00CC76BD"/>
    <w:rsid w:val="00CC77E8"/>
    <w:rsid w:val="00CC7A87"/>
    <w:rsid w:val="00CD0D6B"/>
    <w:rsid w:val="00CD0EA7"/>
    <w:rsid w:val="00CD10A5"/>
    <w:rsid w:val="00CD1129"/>
    <w:rsid w:val="00CD128E"/>
    <w:rsid w:val="00CD1A80"/>
    <w:rsid w:val="00CD1CB5"/>
    <w:rsid w:val="00CD2076"/>
    <w:rsid w:val="00CD24CE"/>
    <w:rsid w:val="00CD29B5"/>
    <w:rsid w:val="00CD2B78"/>
    <w:rsid w:val="00CD3FAB"/>
    <w:rsid w:val="00CD4DF9"/>
    <w:rsid w:val="00CD5456"/>
    <w:rsid w:val="00CD5C3E"/>
    <w:rsid w:val="00CD5C57"/>
    <w:rsid w:val="00CD6331"/>
    <w:rsid w:val="00CE0FE9"/>
    <w:rsid w:val="00CE14BE"/>
    <w:rsid w:val="00CE17A4"/>
    <w:rsid w:val="00CE1BA9"/>
    <w:rsid w:val="00CE2383"/>
    <w:rsid w:val="00CE2D8F"/>
    <w:rsid w:val="00CE3E48"/>
    <w:rsid w:val="00CE47B8"/>
    <w:rsid w:val="00CE62FA"/>
    <w:rsid w:val="00CE6494"/>
    <w:rsid w:val="00CE670B"/>
    <w:rsid w:val="00CE6833"/>
    <w:rsid w:val="00CE6E27"/>
    <w:rsid w:val="00CF0081"/>
    <w:rsid w:val="00CF020B"/>
    <w:rsid w:val="00CF2E4D"/>
    <w:rsid w:val="00CF4205"/>
    <w:rsid w:val="00CF4908"/>
    <w:rsid w:val="00CF51EC"/>
    <w:rsid w:val="00CF545D"/>
    <w:rsid w:val="00CF5873"/>
    <w:rsid w:val="00CF73AE"/>
    <w:rsid w:val="00CF7777"/>
    <w:rsid w:val="00CF7E70"/>
    <w:rsid w:val="00D0085A"/>
    <w:rsid w:val="00D0197F"/>
    <w:rsid w:val="00D01B31"/>
    <w:rsid w:val="00D0242D"/>
    <w:rsid w:val="00D02716"/>
    <w:rsid w:val="00D02999"/>
    <w:rsid w:val="00D02A35"/>
    <w:rsid w:val="00D02B89"/>
    <w:rsid w:val="00D03A72"/>
    <w:rsid w:val="00D040DD"/>
    <w:rsid w:val="00D04101"/>
    <w:rsid w:val="00D04134"/>
    <w:rsid w:val="00D05C65"/>
    <w:rsid w:val="00D0686E"/>
    <w:rsid w:val="00D06B56"/>
    <w:rsid w:val="00D06D68"/>
    <w:rsid w:val="00D075BE"/>
    <w:rsid w:val="00D07AFF"/>
    <w:rsid w:val="00D07BC1"/>
    <w:rsid w:val="00D10BDD"/>
    <w:rsid w:val="00D10C15"/>
    <w:rsid w:val="00D11011"/>
    <w:rsid w:val="00D11476"/>
    <w:rsid w:val="00D12C25"/>
    <w:rsid w:val="00D133B4"/>
    <w:rsid w:val="00D13829"/>
    <w:rsid w:val="00D13986"/>
    <w:rsid w:val="00D14C5B"/>
    <w:rsid w:val="00D152E7"/>
    <w:rsid w:val="00D15FED"/>
    <w:rsid w:val="00D16712"/>
    <w:rsid w:val="00D16D59"/>
    <w:rsid w:val="00D2000D"/>
    <w:rsid w:val="00D2007D"/>
    <w:rsid w:val="00D202E5"/>
    <w:rsid w:val="00D205DA"/>
    <w:rsid w:val="00D214EF"/>
    <w:rsid w:val="00D215B0"/>
    <w:rsid w:val="00D21D6D"/>
    <w:rsid w:val="00D21D83"/>
    <w:rsid w:val="00D22A47"/>
    <w:rsid w:val="00D22AE8"/>
    <w:rsid w:val="00D235B7"/>
    <w:rsid w:val="00D23FAE"/>
    <w:rsid w:val="00D25F28"/>
    <w:rsid w:val="00D26071"/>
    <w:rsid w:val="00D260C7"/>
    <w:rsid w:val="00D2638A"/>
    <w:rsid w:val="00D269B9"/>
    <w:rsid w:val="00D27973"/>
    <w:rsid w:val="00D27F3A"/>
    <w:rsid w:val="00D31537"/>
    <w:rsid w:val="00D31E1E"/>
    <w:rsid w:val="00D322A0"/>
    <w:rsid w:val="00D32824"/>
    <w:rsid w:val="00D334E2"/>
    <w:rsid w:val="00D33FC5"/>
    <w:rsid w:val="00D34342"/>
    <w:rsid w:val="00D34835"/>
    <w:rsid w:val="00D34A5A"/>
    <w:rsid w:val="00D350B1"/>
    <w:rsid w:val="00D3546A"/>
    <w:rsid w:val="00D35AD6"/>
    <w:rsid w:val="00D35BBB"/>
    <w:rsid w:val="00D35E1A"/>
    <w:rsid w:val="00D3640A"/>
    <w:rsid w:val="00D36B0A"/>
    <w:rsid w:val="00D36DFB"/>
    <w:rsid w:val="00D36E1C"/>
    <w:rsid w:val="00D373AF"/>
    <w:rsid w:val="00D40556"/>
    <w:rsid w:val="00D406BB"/>
    <w:rsid w:val="00D40E6C"/>
    <w:rsid w:val="00D418B1"/>
    <w:rsid w:val="00D41A44"/>
    <w:rsid w:val="00D41F74"/>
    <w:rsid w:val="00D428C8"/>
    <w:rsid w:val="00D43034"/>
    <w:rsid w:val="00D43ED2"/>
    <w:rsid w:val="00D447B8"/>
    <w:rsid w:val="00D5040A"/>
    <w:rsid w:val="00D50F46"/>
    <w:rsid w:val="00D52084"/>
    <w:rsid w:val="00D5376B"/>
    <w:rsid w:val="00D5384E"/>
    <w:rsid w:val="00D544E7"/>
    <w:rsid w:val="00D545CD"/>
    <w:rsid w:val="00D5499F"/>
    <w:rsid w:val="00D5560A"/>
    <w:rsid w:val="00D56FBF"/>
    <w:rsid w:val="00D57677"/>
    <w:rsid w:val="00D5781F"/>
    <w:rsid w:val="00D60415"/>
    <w:rsid w:val="00D60DE7"/>
    <w:rsid w:val="00D60E3C"/>
    <w:rsid w:val="00D61FAB"/>
    <w:rsid w:val="00D63BE5"/>
    <w:rsid w:val="00D64735"/>
    <w:rsid w:val="00D6475F"/>
    <w:rsid w:val="00D655D4"/>
    <w:rsid w:val="00D66223"/>
    <w:rsid w:val="00D667B8"/>
    <w:rsid w:val="00D70289"/>
    <w:rsid w:val="00D70822"/>
    <w:rsid w:val="00D70BBF"/>
    <w:rsid w:val="00D72076"/>
    <w:rsid w:val="00D72084"/>
    <w:rsid w:val="00D721B4"/>
    <w:rsid w:val="00D726A9"/>
    <w:rsid w:val="00D72DBA"/>
    <w:rsid w:val="00D73BEB"/>
    <w:rsid w:val="00D743E0"/>
    <w:rsid w:val="00D7490C"/>
    <w:rsid w:val="00D75AC1"/>
    <w:rsid w:val="00D77252"/>
    <w:rsid w:val="00D8084C"/>
    <w:rsid w:val="00D81809"/>
    <w:rsid w:val="00D82EF1"/>
    <w:rsid w:val="00D84F43"/>
    <w:rsid w:val="00D85114"/>
    <w:rsid w:val="00D85821"/>
    <w:rsid w:val="00D8598C"/>
    <w:rsid w:val="00D86273"/>
    <w:rsid w:val="00D87C06"/>
    <w:rsid w:val="00D914D6"/>
    <w:rsid w:val="00D915EA"/>
    <w:rsid w:val="00D91620"/>
    <w:rsid w:val="00D919ED"/>
    <w:rsid w:val="00D922A1"/>
    <w:rsid w:val="00D928BE"/>
    <w:rsid w:val="00D932B8"/>
    <w:rsid w:val="00D95302"/>
    <w:rsid w:val="00D95C5D"/>
    <w:rsid w:val="00D96AFE"/>
    <w:rsid w:val="00D97D00"/>
    <w:rsid w:val="00DA096C"/>
    <w:rsid w:val="00DA1AB6"/>
    <w:rsid w:val="00DA1C5D"/>
    <w:rsid w:val="00DA2E65"/>
    <w:rsid w:val="00DA345F"/>
    <w:rsid w:val="00DA3ADF"/>
    <w:rsid w:val="00DA3D0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138"/>
    <w:rsid w:val="00DC17D0"/>
    <w:rsid w:val="00DC2B41"/>
    <w:rsid w:val="00DC3128"/>
    <w:rsid w:val="00DC435B"/>
    <w:rsid w:val="00DC43C3"/>
    <w:rsid w:val="00DC53D8"/>
    <w:rsid w:val="00DC56FE"/>
    <w:rsid w:val="00DC5B3B"/>
    <w:rsid w:val="00DC6C2D"/>
    <w:rsid w:val="00DC7B1A"/>
    <w:rsid w:val="00DD0059"/>
    <w:rsid w:val="00DD04B0"/>
    <w:rsid w:val="00DD0E89"/>
    <w:rsid w:val="00DD129F"/>
    <w:rsid w:val="00DD13FC"/>
    <w:rsid w:val="00DD1A3F"/>
    <w:rsid w:val="00DD29B5"/>
    <w:rsid w:val="00DD2A4B"/>
    <w:rsid w:val="00DD2A77"/>
    <w:rsid w:val="00DD32DD"/>
    <w:rsid w:val="00DD33E8"/>
    <w:rsid w:val="00DD4463"/>
    <w:rsid w:val="00DD5287"/>
    <w:rsid w:val="00DD5B36"/>
    <w:rsid w:val="00DD7849"/>
    <w:rsid w:val="00DE03DE"/>
    <w:rsid w:val="00DE0D8B"/>
    <w:rsid w:val="00DE1237"/>
    <w:rsid w:val="00DE140F"/>
    <w:rsid w:val="00DE172A"/>
    <w:rsid w:val="00DE17E9"/>
    <w:rsid w:val="00DE2491"/>
    <w:rsid w:val="00DE31B8"/>
    <w:rsid w:val="00DE450F"/>
    <w:rsid w:val="00DE5CA6"/>
    <w:rsid w:val="00DE7AC8"/>
    <w:rsid w:val="00DF0830"/>
    <w:rsid w:val="00DF08DF"/>
    <w:rsid w:val="00DF1BCC"/>
    <w:rsid w:val="00DF2C5D"/>
    <w:rsid w:val="00DF3643"/>
    <w:rsid w:val="00DF42FF"/>
    <w:rsid w:val="00DF4369"/>
    <w:rsid w:val="00DF4423"/>
    <w:rsid w:val="00DF4ADF"/>
    <w:rsid w:val="00DF56C3"/>
    <w:rsid w:val="00DF5D1E"/>
    <w:rsid w:val="00DF5EAA"/>
    <w:rsid w:val="00DF77E4"/>
    <w:rsid w:val="00DF7F88"/>
    <w:rsid w:val="00E00B88"/>
    <w:rsid w:val="00E01C0E"/>
    <w:rsid w:val="00E02CF7"/>
    <w:rsid w:val="00E0368F"/>
    <w:rsid w:val="00E03D73"/>
    <w:rsid w:val="00E03F9A"/>
    <w:rsid w:val="00E040DA"/>
    <w:rsid w:val="00E044BF"/>
    <w:rsid w:val="00E04694"/>
    <w:rsid w:val="00E0510D"/>
    <w:rsid w:val="00E07FBC"/>
    <w:rsid w:val="00E1168B"/>
    <w:rsid w:val="00E12191"/>
    <w:rsid w:val="00E129E7"/>
    <w:rsid w:val="00E12ABE"/>
    <w:rsid w:val="00E12B1E"/>
    <w:rsid w:val="00E1394B"/>
    <w:rsid w:val="00E13995"/>
    <w:rsid w:val="00E1444C"/>
    <w:rsid w:val="00E14D38"/>
    <w:rsid w:val="00E15361"/>
    <w:rsid w:val="00E154E5"/>
    <w:rsid w:val="00E158D7"/>
    <w:rsid w:val="00E17262"/>
    <w:rsid w:val="00E17F36"/>
    <w:rsid w:val="00E20016"/>
    <w:rsid w:val="00E2009B"/>
    <w:rsid w:val="00E20BB9"/>
    <w:rsid w:val="00E20BCC"/>
    <w:rsid w:val="00E21413"/>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18F"/>
    <w:rsid w:val="00E357BF"/>
    <w:rsid w:val="00E35A53"/>
    <w:rsid w:val="00E3656B"/>
    <w:rsid w:val="00E3724A"/>
    <w:rsid w:val="00E378B1"/>
    <w:rsid w:val="00E37F74"/>
    <w:rsid w:val="00E40324"/>
    <w:rsid w:val="00E40BA3"/>
    <w:rsid w:val="00E417BE"/>
    <w:rsid w:val="00E41CD5"/>
    <w:rsid w:val="00E42054"/>
    <w:rsid w:val="00E4218B"/>
    <w:rsid w:val="00E4372D"/>
    <w:rsid w:val="00E43A9E"/>
    <w:rsid w:val="00E44243"/>
    <w:rsid w:val="00E444F5"/>
    <w:rsid w:val="00E453F9"/>
    <w:rsid w:val="00E45D7D"/>
    <w:rsid w:val="00E4623F"/>
    <w:rsid w:val="00E4665D"/>
    <w:rsid w:val="00E47854"/>
    <w:rsid w:val="00E47EBA"/>
    <w:rsid w:val="00E50156"/>
    <w:rsid w:val="00E504EB"/>
    <w:rsid w:val="00E5062B"/>
    <w:rsid w:val="00E5076C"/>
    <w:rsid w:val="00E50D2E"/>
    <w:rsid w:val="00E50D7D"/>
    <w:rsid w:val="00E51EF0"/>
    <w:rsid w:val="00E53470"/>
    <w:rsid w:val="00E5368D"/>
    <w:rsid w:val="00E53970"/>
    <w:rsid w:val="00E539F6"/>
    <w:rsid w:val="00E54698"/>
    <w:rsid w:val="00E54FB4"/>
    <w:rsid w:val="00E5539A"/>
    <w:rsid w:val="00E55791"/>
    <w:rsid w:val="00E55E1A"/>
    <w:rsid w:val="00E561A7"/>
    <w:rsid w:val="00E56BD7"/>
    <w:rsid w:val="00E578A2"/>
    <w:rsid w:val="00E579ED"/>
    <w:rsid w:val="00E57D86"/>
    <w:rsid w:val="00E60043"/>
    <w:rsid w:val="00E60A9D"/>
    <w:rsid w:val="00E60BEE"/>
    <w:rsid w:val="00E61740"/>
    <w:rsid w:val="00E61EB5"/>
    <w:rsid w:val="00E624E8"/>
    <w:rsid w:val="00E62F49"/>
    <w:rsid w:val="00E6324D"/>
    <w:rsid w:val="00E65084"/>
    <w:rsid w:val="00E6519D"/>
    <w:rsid w:val="00E66062"/>
    <w:rsid w:val="00E66341"/>
    <w:rsid w:val="00E6660E"/>
    <w:rsid w:val="00E66768"/>
    <w:rsid w:val="00E67305"/>
    <w:rsid w:val="00E67696"/>
    <w:rsid w:val="00E70C5F"/>
    <w:rsid w:val="00E71A58"/>
    <w:rsid w:val="00E71FB4"/>
    <w:rsid w:val="00E72A26"/>
    <w:rsid w:val="00E72A7A"/>
    <w:rsid w:val="00E7335A"/>
    <w:rsid w:val="00E7467D"/>
    <w:rsid w:val="00E747DC"/>
    <w:rsid w:val="00E74A2D"/>
    <w:rsid w:val="00E75C94"/>
    <w:rsid w:val="00E76A08"/>
    <w:rsid w:val="00E76B9B"/>
    <w:rsid w:val="00E76E61"/>
    <w:rsid w:val="00E77CC0"/>
    <w:rsid w:val="00E80B3D"/>
    <w:rsid w:val="00E80CA3"/>
    <w:rsid w:val="00E80F06"/>
    <w:rsid w:val="00E82618"/>
    <w:rsid w:val="00E844D4"/>
    <w:rsid w:val="00E84E09"/>
    <w:rsid w:val="00E85BB8"/>
    <w:rsid w:val="00E86048"/>
    <w:rsid w:val="00E86FB9"/>
    <w:rsid w:val="00E90CA8"/>
    <w:rsid w:val="00E930A1"/>
    <w:rsid w:val="00E93820"/>
    <w:rsid w:val="00E938CD"/>
    <w:rsid w:val="00E94A86"/>
    <w:rsid w:val="00E953F6"/>
    <w:rsid w:val="00E95F74"/>
    <w:rsid w:val="00E96143"/>
    <w:rsid w:val="00E96833"/>
    <w:rsid w:val="00E97506"/>
    <w:rsid w:val="00E97BB5"/>
    <w:rsid w:val="00E97F14"/>
    <w:rsid w:val="00EA0C68"/>
    <w:rsid w:val="00EA0E39"/>
    <w:rsid w:val="00EA156C"/>
    <w:rsid w:val="00EA1D0E"/>
    <w:rsid w:val="00EA1F81"/>
    <w:rsid w:val="00EA2072"/>
    <w:rsid w:val="00EA2841"/>
    <w:rsid w:val="00EA32BC"/>
    <w:rsid w:val="00EA35A7"/>
    <w:rsid w:val="00EA3B32"/>
    <w:rsid w:val="00EA3D05"/>
    <w:rsid w:val="00EA4402"/>
    <w:rsid w:val="00EA4B8D"/>
    <w:rsid w:val="00EA4F9E"/>
    <w:rsid w:val="00EA513E"/>
    <w:rsid w:val="00EA624A"/>
    <w:rsid w:val="00EA65E8"/>
    <w:rsid w:val="00EA6D0F"/>
    <w:rsid w:val="00EA7419"/>
    <w:rsid w:val="00EB0E32"/>
    <w:rsid w:val="00EB1632"/>
    <w:rsid w:val="00EB3E60"/>
    <w:rsid w:val="00EB4074"/>
    <w:rsid w:val="00EB4511"/>
    <w:rsid w:val="00EB48D7"/>
    <w:rsid w:val="00EB4A8E"/>
    <w:rsid w:val="00EB4BC5"/>
    <w:rsid w:val="00EB5BF7"/>
    <w:rsid w:val="00EB5E79"/>
    <w:rsid w:val="00EB6FAC"/>
    <w:rsid w:val="00EB7243"/>
    <w:rsid w:val="00EB7712"/>
    <w:rsid w:val="00EB7BAC"/>
    <w:rsid w:val="00EC03D7"/>
    <w:rsid w:val="00EC105F"/>
    <w:rsid w:val="00EC13A7"/>
    <w:rsid w:val="00EC24CE"/>
    <w:rsid w:val="00EC2EB6"/>
    <w:rsid w:val="00EC5A9F"/>
    <w:rsid w:val="00EC5E0C"/>
    <w:rsid w:val="00EC6267"/>
    <w:rsid w:val="00EC7221"/>
    <w:rsid w:val="00EC769F"/>
    <w:rsid w:val="00ED0EF0"/>
    <w:rsid w:val="00ED12B9"/>
    <w:rsid w:val="00ED16B8"/>
    <w:rsid w:val="00ED1A00"/>
    <w:rsid w:val="00ED1DF0"/>
    <w:rsid w:val="00ED2386"/>
    <w:rsid w:val="00ED2EA1"/>
    <w:rsid w:val="00ED3818"/>
    <w:rsid w:val="00ED3851"/>
    <w:rsid w:val="00ED3B4C"/>
    <w:rsid w:val="00ED3E51"/>
    <w:rsid w:val="00ED3F10"/>
    <w:rsid w:val="00ED4D04"/>
    <w:rsid w:val="00ED566D"/>
    <w:rsid w:val="00ED5907"/>
    <w:rsid w:val="00ED5F5B"/>
    <w:rsid w:val="00ED62C6"/>
    <w:rsid w:val="00ED64C1"/>
    <w:rsid w:val="00ED781F"/>
    <w:rsid w:val="00EE0735"/>
    <w:rsid w:val="00EE249F"/>
    <w:rsid w:val="00EE2EB4"/>
    <w:rsid w:val="00EE3446"/>
    <w:rsid w:val="00EE3E78"/>
    <w:rsid w:val="00EE40BD"/>
    <w:rsid w:val="00EE41FD"/>
    <w:rsid w:val="00EE420E"/>
    <w:rsid w:val="00EE460E"/>
    <w:rsid w:val="00EE4B1B"/>
    <w:rsid w:val="00EE5FBA"/>
    <w:rsid w:val="00EE6E06"/>
    <w:rsid w:val="00EE7179"/>
    <w:rsid w:val="00EE7D3F"/>
    <w:rsid w:val="00EF0D90"/>
    <w:rsid w:val="00EF150D"/>
    <w:rsid w:val="00EF1F5A"/>
    <w:rsid w:val="00EF23B5"/>
    <w:rsid w:val="00EF326A"/>
    <w:rsid w:val="00EF332E"/>
    <w:rsid w:val="00EF47BF"/>
    <w:rsid w:val="00EF59B1"/>
    <w:rsid w:val="00EF5A13"/>
    <w:rsid w:val="00EF5FF9"/>
    <w:rsid w:val="00EF77D4"/>
    <w:rsid w:val="00EF7CC7"/>
    <w:rsid w:val="00F00853"/>
    <w:rsid w:val="00F00866"/>
    <w:rsid w:val="00F00D29"/>
    <w:rsid w:val="00F00EC8"/>
    <w:rsid w:val="00F0160B"/>
    <w:rsid w:val="00F0193E"/>
    <w:rsid w:val="00F02F07"/>
    <w:rsid w:val="00F037FB"/>
    <w:rsid w:val="00F03E2F"/>
    <w:rsid w:val="00F03F8D"/>
    <w:rsid w:val="00F04811"/>
    <w:rsid w:val="00F0488C"/>
    <w:rsid w:val="00F05B75"/>
    <w:rsid w:val="00F073ED"/>
    <w:rsid w:val="00F07BC3"/>
    <w:rsid w:val="00F07C4C"/>
    <w:rsid w:val="00F10F11"/>
    <w:rsid w:val="00F11159"/>
    <w:rsid w:val="00F115E4"/>
    <w:rsid w:val="00F11AD8"/>
    <w:rsid w:val="00F12417"/>
    <w:rsid w:val="00F12931"/>
    <w:rsid w:val="00F12CFB"/>
    <w:rsid w:val="00F12EC0"/>
    <w:rsid w:val="00F13E60"/>
    <w:rsid w:val="00F13FDB"/>
    <w:rsid w:val="00F14055"/>
    <w:rsid w:val="00F15AAA"/>
    <w:rsid w:val="00F15BEF"/>
    <w:rsid w:val="00F17898"/>
    <w:rsid w:val="00F207C2"/>
    <w:rsid w:val="00F21337"/>
    <w:rsid w:val="00F219A1"/>
    <w:rsid w:val="00F23E20"/>
    <w:rsid w:val="00F240F7"/>
    <w:rsid w:val="00F24407"/>
    <w:rsid w:val="00F24FAA"/>
    <w:rsid w:val="00F25040"/>
    <w:rsid w:val="00F27071"/>
    <w:rsid w:val="00F27331"/>
    <w:rsid w:val="00F27EE5"/>
    <w:rsid w:val="00F27FB1"/>
    <w:rsid w:val="00F27FD6"/>
    <w:rsid w:val="00F307CB"/>
    <w:rsid w:val="00F30C5B"/>
    <w:rsid w:val="00F30C65"/>
    <w:rsid w:val="00F321D2"/>
    <w:rsid w:val="00F32649"/>
    <w:rsid w:val="00F33523"/>
    <w:rsid w:val="00F3364D"/>
    <w:rsid w:val="00F33914"/>
    <w:rsid w:val="00F349BF"/>
    <w:rsid w:val="00F34DDC"/>
    <w:rsid w:val="00F35211"/>
    <w:rsid w:val="00F36191"/>
    <w:rsid w:val="00F3629F"/>
    <w:rsid w:val="00F36DF3"/>
    <w:rsid w:val="00F37EDC"/>
    <w:rsid w:val="00F418D4"/>
    <w:rsid w:val="00F42F1C"/>
    <w:rsid w:val="00F42FF1"/>
    <w:rsid w:val="00F437CC"/>
    <w:rsid w:val="00F44537"/>
    <w:rsid w:val="00F44F17"/>
    <w:rsid w:val="00F458CC"/>
    <w:rsid w:val="00F45C94"/>
    <w:rsid w:val="00F46185"/>
    <w:rsid w:val="00F463A4"/>
    <w:rsid w:val="00F46423"/>
    <w:rsid w:val="00F4696A"/>
    <w:rsid w:val="00F47067"/>
    <w:rsid w:val="00F47234"/>
    <w:rsid w:val="00F51697"/>
    <w:rsid w:val="00F51ADD"/>
    <w:rsid w:val="00F525AB"/>
    <w:rsid w:val="00F525EB"/>
    <w:rsid w:val="00F529D3"/>
    <w:rsid w:val="00F52CB5"/>
    <w:rsid w:val="00F531E1"/>
    <w:rsid w:val="00F53378"/>
    <w:rsid w:val="00F53A68"/>
    <w:rsid w:val="00F54934"/>
    <w:rsid w:val="00F55A08"/>
    <w:rsid w:val="00F55A92"/>
    <w:rsid w:val="00F575D3"/>
    <w:rsid w:val="00F62720"/>
    <w:rsid w:val="00F62BFF"/>
    <w:rsid w:val="00F63AAE"/>
    <w:rsid w:val="00F63DDE"/>
    <w:rsid w:val="00F63FB7"/>
    <w:rsid w:val="00F6421B"/>
    <w:rsid w:val="00F6459D"/>
    <w:rsid w:val="00F647F1"/>
    <w:rsid w:val="00F649D2"/>
    <w:rsid w:val="00F6598D"/>
    <w:rsid w:val="00F65BCC"/>
    <w:rsid w:val="00F6602B"/>
    <w:rsid w:val="00F66638"/>
    <w:rsid w:val="00F6799D"/>
    <w:rsid w:val="00F70C75"/>
    <w:rsid w:val="00F7150B"/>
    <w:rsid w:val="00F717E4"/>
    <w:rsid w:val="00F71DE6"/>
    <w:rsid w:val="00F72D71"/>
    <w:rsid w:val="00F7381C"/>
    <w:rsid w:val="00F73A0C"/>
    <w:rsid w:val="00F74004"/>
    <w:rsid w:val="00F74052"/>
    <w:rsid w:val="00F7549F"/>
    <w:rsid w:val="00F756DB"/>
    <w:rsid w:val="00F757FC"/>
    <w:rsid w:val="00F767A8"/>
    <w:rsid w:val="00F77590"/>
    <w:rsid w:val="00F82A12"/>
    <w:rsid w:val="00F82D14"/>
    <w:rsid w:val="00F84E7D"/>
    <w:rsid w:val="00F85066"/>
    <w:rsid w:val="00F85575"/>
    <w:rsid w:val="00F86A3B"/>
    <w:rsid w:val="00F87619"/>
    <w:rsid w:val="00F87A4D"/>
    <w:rsid w:val="00F87C2D"/>
    <w:rsid w:val="00F92102"/>
    <w:rsid w:val="00F93688"/>
    <w:rsid w:val="00F939F3"/>
    <w:rsid w:val="00F93C6E"/>
    <w:rsid w:val="00F93F2C"/>
    <w:rsid w:val="00F94E96"/>
    <w:rsid w:val="00F962AD"/>
    <w:rsid w:val="00F9644E"/>
    <w:rsid w:val="00F97A10"/>
    <w:rsid w:val="00FA0105"/>
    <w:rsid w:val="00FA01D5"/>
    <w:rsid w:val="00FA05A0"/>
    <w:rsid w:val="00FA0AEF"/>
    <w:rsid w:val="00FA17CC"/>
    <w:rsid w:val="00FA1CFE"/>
    <w:rsid w:val="00FA1F01"/>
    <w:rsid w:val="00FA23E8"/>
    <w:rsid w:val="00FA26DF"/>
    <w:rsid w:val="00FA32BC"/>
    <w:rsid w:val="00FA34FF"/>
    <w:rsid w:val="00FA4059"/>
    <w:rsid w:val="00FA4574"/>
    <w:rsid w:val="00FA48A4"/>
    <w:rsid w:val="00FA4CB7"/>
    <w:rsid w:val="00FA50C4"/>
    <w:rsid w:val="00FA5112"/>
    <w:rsid w:val="00FA5526"/>
    <w:rsid w:val="00FA5D4D"/>
    <w:rsid w:val="00FA6084"/>
    <w:rsid w:val="00FA6831"/>
    <w:rsid w:val="00FA6CB6"/>
    <w:rsid w:val="00FA70D3"/>
    <w:rsid w:val="00FA7AEC"/>
    <w:rsid w:val="00FB062A"/>
    <w:rsid w:val="00FB0AEA"/>
    <w:rsid w:val="00FB0EE2"/>
    <w:rsid w:val="00FB1A79"/>
    <w:rsid w:val="00FB208B"/>
    <w:rsid w:val="00FB2B2D"/>
    <w:rsid w:val="00FB383D"/>
    <w:rsid w:val="00FB542E"/>
    <w:rsid w:val="00FB564F"/>
    <w:rsid w:val="00FB602B"/>
    <w:rsid w:val="00FB68F1"/>
    <w:rsid w:val="00FB7DBB"/>
    <w:rsid w:val="00FC05F8"/>
    <w:rsid w:val="00FC0E5F"/>
    <w:rsid w:val="00FC1266"/>
    <w:rsid w:val="00FC1A95"/>
    <w:rsid w:val="00FC1ED4"/>
    <w:rsid w:val="00FC35DD"/>
    <w:rsid w:val="00FC3BEC"/>
    <w:rsid w:val="00FC440B"/>
    <w:rsid w:val="00FC4431"/>
    <w:rsid w:val="00FC529C"/>
    <w:rsid w:val="00FC56DE"/>
    <w:rsid w:val="00FC59FE"/>
    <w:rsid w:val="00FC63D9"/>
    <w:rsid w:val="00FC64DE"/>
    <w:rsid w:val="00FC684B"/>
    <w:rsid w:val="00FC7D98"/>
    <w:rsid w:val="00FD03E1"/>
    <w:rsid w:val="00FD1135"/>
    <w:rsid w:val="00FD1B89"/>
    <w:rsid w:val="00FD30AD"/>
    <w:rsid w:val="00FD3265"/>
    <w:rsid w:val="00FD3CF7"/>
    <w:rsid w:val="00FD4916"/>
    <w:rsid w:val="00FD4D12"/>
    <w:rsid w:val="00FD4F73"/>
    <w:rsid w:val="00FD5049"/>
    <w:rsid w:val="00FD595E"/>
    <w:rsid w:val="00FD5A69"/>
    <w:rsid w:val="00FD5F69"/>
    <w:rsid w:val="00FD7802"/>
    <w:rsid w:val="00FE0945"/>
    <w:rsid w:val="00FE27C7"/>
    <w:rsid w:val="00FE2C7E"/>
    <w:rsid w:val="00FE2F78"/>
    <w:rsid w:val="00FE3137"/>
    <w:rsid w:val="00FE346B"/>
    <w:rsid w:val="00FE346F"/>
    <w:rsid w:val="00FE4602"/>
    <w:rsid w:val="00FE48E4"/>
    <w:rsid w:val="00FE634C"/>
    <w:rsid w:val="00FE6E69"/>
    <w:rsid w:val="00FE6E94"/>
    <w:rsid w:val="00FE6F59"/>
    <w:rsid w:val="00FE7036"/>
    <w:rsid w:val="00FF01B6"/>
    <w:rsid w:val="00FF1136"/>
    <w:rsid w:val="00FF22B6"/>
    <w:rsid w:val="00FF230E"/>
    <w:rsid w:val="00FF28CB"/>
    <w:rsid w:val="00FF3D76"/>
    <w:rsid w:val="00FF5B8C"/>
    <w:rsid w:val="00FF63E6"/>
    <w:rsid w:val="00FF70A2"/>
    <w:rsid w:val="00FF710A"/>
    <w:rsid w:val="00FF79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rchiv\Q%20anal&#253;za\2020\2020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5344337498592808"/>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-126.11199999999999</c:v>
                </c:pt>
                <c:pt idx="1">
                  <c:v>-45.085000000000001</c:v>
                </c:pt>
                <c:pt idx="2">
                  <c:v>-33.119999999999997</c:v>
                </c:pt>
                <c:pt idx="3">
                  <c:v>-21.491</c:v>
                </c:pt>
                <c:pt idx="4">
                  <c:v>-111.01600000000001</c:v>
                </c:pt>
                <c:pt idx="5">
                  <c:v>-53.835999999999999</c:v>
                </c:pt>
                <c:pt idx="6">
                  <c:v>23.349</c:v>
                </c:pt>
                <c:pt idx="7">
                  <c:v>-123.27200000000001</c:v>
                </c:pt>
                <c:pt idx="8">
                  <c:v>56.374000000000002</c:v>
                </c:pt>
                <c:pt idx="9">
                  <c:v>-27.954000000000001</c:v>
                </c:pt>
                <c:pt idx="10">
                  <c:v>40.701000000000001</c:v>
                </c:pt>
                <c:pt idx="11">
                  <c:v>62.975999999999999</c:v>
                </c:pt>
                <c:pt idx="12">
                  <c:v>460.68099999999998</c:v>
                </c:pt>
              </c:numCache>
            </c:numRef>
          </c:val>
          <c:extLst>
            <c:ext xmlns:c16="http://schemas.microsoft.com/office/drawing/2014/chart" uri="{C3380CC4-5D6E-409C-BE32-E72D297353CC}">
              <c16:uniqueId val="{00000000-F297-4DE0-9ED9-29149AB04FFD}"/>
            </c:ext>
          </c:extLst>
        </c:ser>
        <c:ser>
          <c:idx val="1"/>
          <c:order val="1"/>
          <c:tx>
            <c:strRef>
              <c:f>'Vnější vztahy 2'!$A$7</c:f>
              <c:strCache>
                <c:ptCount val="1"/>
                <c:pt idx="0">
                  <c:v>2020</c:v>
                </c:pt>
              </c:strCache>
            </c:strRef>
          </c:tx>
          <c:spPr>
            <a:solidFill>
              <a:schemeClr val="bg1">
                <a:lumMod val="65000"/>
              </a:schemeClr>
            </a:solidFill>
          </c:spPr>
          <c:invertIfNegative val="0"/>
          <c:val>
            <c:numRef>
              <c:f>'Vnější vztahy 2'!$B$7:$N$7</c:f>
              <c:numCache>
                <c:formatCode>General</c:formatCode>
                <c:ptCount val="13"/>
                <c:pt idx="0">
                  <c:v>-70.382999999999996</c:v>
                </c:pt>
                <c:pt idx="1">
                  <c:v>-42.177</c:v>
                </c:pt>
                <c:pt idx="2">
                  <c:v>-30.149000000000001</c:v>
                </c:pt>
                <c:pt idx="3">
                  <c:v>-20.463999999999999</c:v>
                </c:pt>
                <c:pt idx="4">
                  <c:v>-105.018</c:v>
                </c:pt>
                <c:pt idx="5">
                  <c:v>-59.753999999999998</c:v>
                </c:pt>
                <c:pt idx="6">
                  <c:v>24.41</c:v>
                </c:pt>
                <c:pt idx="7">
                  <c:v>-100.375</c:v>
                </c:pt>
                <c:pt idx="8">
                  <c:v>58.125999999999998</c:v>
                </c:pt>
                <c:pt idx="9">
                  <c:v>-48.302</c:v>
                </c:pt>
                <c:pt idx="10">
                  <c:v>21.015000000000001</c:v>
                </c:pt>
                <c:pt idx="11">
                  <c:v>62.640999999999998</c:v>
                </c:pt>
                <c:pt idx="12">
                  <c:v>435.25700000000001</c:v>
                </c:pt>
              </c:numCache>
            </c:numRef>
          </c:val>
          <c:extLst>
            <c:ext xmlns:c16="http://schemas.microsoft.com/office/drawing/2014/chart" uri="{C3380CC4-5D6E-409C-BE32-E72D297353CC}">
              <c16:uniqueId val="{00000001-F297-4DE0-9ED9-29149AB04FFD}"/>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500"/>
          <c:min val="-2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0D4A-6F69-4328-849F-3DAE6A3244E8}">
  <ds:schemaRefs>
    <ds:schemaRef ds:uri="http://schemas.openxmlformats.org/officeDocument/2006/bibliography"/>
  </ds:schemaRefs>
</ds:datastoreItem>
</file>

<file path=customXml/itemProps2.xml><?xml version="1.0" encoding="utf-8"?>
<ds:datastoreItem xmlns:ds="http://schemas.openxmlformats.org/officeDocument/2006/customXml" ds:itemID="{1B4D28A1-E2DB-4E91-9A86-A750DD02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3</Pages>
  <Words>1621</Words>
  <Characters>9568</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11167</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2021-04-15T07:06:00Z</dcterms:created>
  <dcterms:modified xsi:type="dcterms:W3CDTF">2021-04-15T07:23:00Z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2021-03-22T11:53:56Z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1a9c6233-56e3-45a9-a4c7-406c80ed1e4a</vt:lpwstr>
  </property>
  <property fmtid="{D5CDD505-2E9C-101B-9397-08002B2CF9AE}" pid="8" name="MSIP_Label_29db9e61-aac5-4f6e-805d-ceb8cb9983a1_ContentBits">
    <vt:lpwstr>0</vt:lpwstr>
  </property>
</Properties>
</file>