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95" w:rsidRDefault="005D6695" w:rsidP="005D6695">
      <w:pPr>
        <w:spacing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cs-CZ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695" w:rsidRDefault="003E0D96" w:rsidP="005D6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217B">
        <w:rPr>
          <w:rFonts w:ascii="Arial" w:hAnsi="Arial" w:cs="Arial"/>
          <w:sz w:val="20"/>
          <w:szCs w:val="20"/>
        </w:rPr>
        <w:tab/>
      </w:r>
      <w:r w:rsidR="0037217B">
        <w:rPr>
          <w:rFonts w:ascii="Arial" w:hAnsi="Arial" w:cs="Arial"/>
          <w:sz w:val="20"/>
          <w:szCs w:val="20"/>
        </w:rPr>
        <w:tab/>
      </w:r>
      <w:r w:rsidR="0037217B">
        <w:rPr>
          <w:rFonts w:ascii="Arial" w:hAnsi="Arial" w:cs="Arial"/>
          <w:sz w:val="20"/>
          <w:szCs w:val="20"/>
        </w:rPr>
        <w:tab/>
      </w:r>
      <w:r w:rsidR="0037217B">
        <w:rPr>
          <w:rFonts w:ascii="Arial" w:hAnsi="Arial" w:cs="Arial"/>
          <w:sz w:val="20"/>
          <w:szCs w:val="20"/>
        </w:rPr>
        <w:tab/>
      </w:r>
      <w:r w:rsidR="0037217B">
        <w:rPr>
          <w:rFonts w:ascii="Arial" w:hAnsi="Arial" w:cs="Arial"/>
          <w:sz w:val="20"/>
          <w:szCs w:val="20"/>
        </w:rPr>
        <w:tab/>
      </w:r>
      <w:r w:rsidR="0037217B">
        <w:rPr>
          <w:rFonts w:ascii="Arial" w:hAnsi="Arial" w:cs="Arial"/>
          <w:sz w:val="20"/>
          <w:szCs w:val="20"/>
        </w:rPr>
        <w:tab/>
      </w:r>
      <w:r w:rsidR="0037217B">
        <w:rPr>
          <w:rFonts w:ascii="Arial" w:hAnsi="Arial" w:cs="Arial"/>
          <w:sz w:val="20"/>
          <w:szCs w:val="20"/>
        </w:rPr>
        <w:tab/>
      </w:r>
      <w:r w:rsidR="0037217B">
        <w:rPr>
          <w:rFonts w:ascii="Arial" w:hAnsi="Arial" w:cs="Arial"/>
          <w:sz w:val="20"/>
          <w:szCs w:val="20"/>
        </w:rPr>
        <w:tab/>
        <w:t>Praha, 10. 6</w:t>
      </w:r>
      <w:r w:rsidR="00952C19">
        <w:rPr>
          <w:rFonts w:ascii="Arial" w:hAnsi="Arial" w:cs="Arial"/>
          <w:sz w:val="20"/>
          <w:szCs w:val="20"/>
        </w:rPr>
        <w:t xml:space="preserve">. </w:t>
      </w:r>
      <w:r w:rsidR="003D590D">
        <w:rPr>
          <w:rFonts w:ascii="Arial" w:hAnsi="Arial" w:cs="Arial"/>
          <w:sz w:val="20"/>
          <w:szCs w:val="20"/>
        </w:rPr>
        <w:t>2019</w:t>
      </w:r>
      <w:r w:rsidR="005D6695">
        <w:rPr>
          <w:rFonts w:ascii="Arial" w:hAnsi="Arial" w:cs="Arial"/>
          <w:sz w:val="20"/>
          <w:szCs w:val="20"/>
        </w:rPr>
        <w:tab/>
      </w:r>
    </w:p>
    <w:p w:rsidR="005D6695" w:rsidRPr="007417CC" w:rsidRDefault="00305A09" w:rsidP="00A4713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1983">
        <w:rPr>
          <w:rFonts w:ascii="Arial" w:hAnsi="Arial" w:cs="Arial"/>
          <w:sz w:val="20"/>
          <w:szCs w:val="20"/>
        </w:rPr>
        <w:t>Č. j</w:t>
      </w:r>
      <w:r w:rsidRPr="007C3440">
        <w:rPr>
          <w:rFonts w:ascii="Arial" w:hAnsi="Arial" w:cs="Arial"/>
          <w:sz w:val="20"/>
          <w:szCs w:val="20"/>
        </w:rPr>
        <w:t xml:space="preserve">. </w:t>
      </w:r>
      <w:r w:rsidR="00E72443" w:rsidRPr="007C3440">
        <w:rPr>
          <w:rFonts w:ascii="Arial" w:hAnsi="Arial" w:cs="Arial"/>
          <w:sz w:val="20"/>
          <w:szCs w:val="20"/>
        </w:rPr>
        <w:t>CSU-</w:t>
      </w:r>
      <w:r w:rsidR="008E051B" w:rsidRPr="007C3440">
        <w:rPr>
          <w:rFonts w:ascii="Arial" w:hAnsi="Arial" w:cs="Arial"/>
          <w:sz w:val="20"/>
          <w:szCs w:val="20"/>
        </w:rPr>
        <w:t>0</w:t>
      </w:r>
      <w:r w:rsidR="007C3440" w:rsidRPr="007C3440">
        <w:rPr>
          <w:rFonts w:ascii="Arial" w:hAnsi="Arial" w:cs="Arial"/>
          <w:sz w:val="20"/>
          <w:szCs w:val="20"/>
        </w:rPr>
        <w:t>3813</w:t>
      </w:r>
      <w:r w:rsidR="00A7003D" w:rsidRPr="007C3440">
        <w:rPr>
          <w:rFonts w:ascii="Arial" w:hAnsi="Arial" w:cs="Arial"/>
          <w:sz w:val="20"/>
          <w:szCs w:val="20"/>
        </w:rPr>
        <w:t>/2018</w:t>
      </w:r>
      <w:r w:rsidRPr="007C3440">
        <w:rPr>
          <w:rFonts w:ascii="Arial" w:hAnsi="Arial" w:cs="Arial"/>
          <w:sz w:val="20"/>
          <w:szCs w:val="20"/>
        </w:rPr>
        <w:t>-13</w:t>
      </w:r>
      <w:r w:rsidR="0037217B">
        <w:rPr>
          <w:rFonts w:ascii="Arial" w:hAnsi="Arial" w:cs="Arial"/>
          <w:sz w:val="20"/>
          <w:szCs w:val="20"/>
        </w:rPr>
        <w:t>/3</w:t>
      </w:r>
    </w:p>
    <w:p w:rsidR="00450DBD" w:rsidRDefault="00450DBD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o vyhlášení výběrového řízení na volné služební místo </w:t>
      </w:r>
    </w:p>
    <w:p w:rsidR="005D6695" w:rsidRPr="000F04D8" w:rsidRDefault="000F04D8" w:rsidP="00CB17F7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3D590D">
        <w:rPr>
          <w:rFonts w:ascii="Arial" w:hAnsi="Arial" w:cs="Arial"/>
          <w:b/>
          <w:i/>
          <w:sz w:val="28"/>
          <w:szCs w:val="28"/>
        </w:rPr>
        <w:t>rada/</w:t>
      </w:r>
      <w:r w:rsidR="00125361" w:rsidRPr="00125361">
        <w:rPr>
          <w:rFonts w:ascii="Arial" w:hAnsi="Arial" w:cs="Arial"/>
          <w:b/>
          <w:i/>
          <w:sz w:val="28"/>
          <w:szCs w:val="28"/>
        </w:rPr>
        <w:t>odborný rada</w:t>
      </w:r>
      <w:r w:rsidR="004921FA">
        <w:rPr>
          <w:rFonts w:ascii="Arial" w:hAnsi="Arial" w:cs="Arial"/>
          <w:b/>
          <w:i/>
          <w:sz w:val="28"/>
          <w:szCs w:val="28"/>
        </w:rPr>
        <w:t xml:space="preserve"> v</w:t>
      </w:r>
      <w:r w:rsidR="00125361">
        <w:rPr>
          <w:rFonts w:ascii="Arial" w:hAnsi="Arial" w:cs="Arial"/>
          <w:b/>
          <w:i/>
          <w:sz w:val="28"/>
          <w:szCs w:val="28"/>
        </w:rPr>
        <w:t xml:space="preserve"> oddělení</w:t>
      </w:r>
      <w:r w:rsidR="00B803E1" w:rsidRPr="00B803E1">
        <w:rPr>
          <w:rFonts w:ascii="Arial" w:hAnsi="Arial" w:cs="Arial"/>
          <w:b/>
          <w:i/>
          <w:sz w:val="28"/>
          <w:szCs w:val="28"/>
        </w:rPr>
        <w:t xml:space="preserve"> </w:t>
      </w:r>
      <w:r w:rsidR="003E0775" w:rsidRPr="003E0775">
        <w:rPr>
          <w:rFonts w:ascii="Arial" w:hAnsi="Arial" w:cs="Arial"/>
          <w:b/>
          <w:i/>
          <w:sz w:val="28"/>
          <w:szCs w:val="28"/>
        </w:rPr>
        <w:t xml:space="preserve">metodiky, analýzy </w:t>
      </w:r>
      <w:r w:rsidR="003D590D">
        <w:rPr>
          <w:rFonts w:ascii="Arial" w:hAnsi="Arial" w:cs="Arial"/>
          <w:b/>
          <w:i/>
          <w:sz w:val="28"/>
          <w:szCs w:val="28"/>
        </w:rPr>
        <w:br/>
      </w:r>
      <w:r w:rsidR="003E0775" w:rsidRPr="003E0775">
        <w:rPr>
          <w:rFonts w:ascii="Arial" w:hAnsi="Arial" w:cs="Arial"/>
          <w:b/>
          <w:i/>
          <w:sz w:val="28"/>
          <w:szCs w:val="28"/>
        </w:rPr>
        <w:t>a diseminace sčítání</w:t>
      </w:r>
    </w:p>
    <w:p w:rsidR="005D6695" w:rsidRPr="0055663F" w:rsidRDefault="00A7003D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 jako služební orgán příslušný podle § 10 odst. 1 písm. f) zákona č. 234/2014 Sb., o státní službě (dále jen „zákon“), vyhlašuje výběrové řízení na volné služební místo</w:t>
      </w:r>
      <w:r w:rsidR="000F04D8">
        <w:rPr>
          <w:rFonts w:ascii="Arial" w:hAnsi="Arial" w:cs="Arial"/>
          <w:b/>
          <w:sz w:val="20"/>
          <w:szCs w:val="20"/>
        </w:rPr>
        <w:t xml:space="preserve"> </w:t>
      </w:r>
      <w:r w:rsidR="003D590D">
        <w:rPr>
          <w:rFonts w:ascii="Arial" w:hAnsi="Arial" w:cs="Arial"/>
          <w:b/>
          <w:sz w:val="20"/>
          <w:szCs w:val="20"/>
        </w:rPr>
        <w:t>rada/</w:t>
      </w:r>
      <w:r w:rsidR="00125361" w:rsidRPr="00125361">
        <w:rPr>
          <w:rFonts w:ascii="Arial" w:hAnsi="Arial" w:cs="Arial"/>
          <w:b/>
          <w:sz w:val="20"/>
          <w:szCs w:val="20"/>
        </w:rPr>
        <w:t>odborný rada v</w:t>
      </w:r>
      <w:r w:rsidR="00125361">
        <w:rPr>
          <w:rFonts w:ascii="Arial" w:hAnsi="Arial" w:cs="Arial"/>
          <w:b/>
          <w:sz w:val="20"/>
          <w:szCs w:val="20"/>
        </w:rPr>
        <w:t xml:space="preserve"> oddělení</w:t>
      </w:r>
      <w:r w:rsidR="00125361" w:rsidRPr="00125361">
        <w:rPr>
          <w:rFonts w:ascii="Arial" w:hAnsi="Arial" w:cs="Arial"/>
          <w:b/>
          <w:sz w:val="20"/>
          <w:szCs w:val="20"/>
        </w:rPr>
        <w:t xml:space="preserve"> </w:t>
      </w:r>
      <w:r w:rsidR="003E0775" w:rsidRPr="003E0775">
        <w:rPr>
          <w:rFonts w:ascii="Arial" w:hAnsi="Arial" w:cs="Arial"/>
          <w:b/>
          <w:sz w:val="20"/>
          <w:szCs w:val="20"/>
        </w:rPr>
        <w:t>metodiky, analýzy a diseminace sčítání</w:t>
      </w:r>
      <w:r w:rsidR="005D6695">
        <w:rPr>
          <w:rFonts w:ascii="Arial" w:hAnsi="Arial" w:cs="Arial"/>
          <w:b/>
          <w:sz w:val="20"/>
          <w:szCs w:val="20"/>
        </w:rPr>
        <w:t xml:space="preserve">, </w:t>
      </w:r>
      <w:r w:rsidR="00CA6F01">
        <w:rPr>
          <w:rFonts w:ascii="Arial" w:hAnsi="Arial" w:cs="Arial"/>
          <w:sz w:val="20"/>
          <w:szCs w:val="20"/>
        </w:rPr>
        <w:t>v oboru</w:t>
      </w:r>
      <w:r w:rsidR="005D6695">
        <w:rPr>
          <w:rFonts w:ascii="Arial" w:hAnsi="Arial" w:cs="Arial"/>
          <w:sz w:val="20"/>
          <w:szCs w:val="20"/>
        </w:rPr>
        <w:t xml:space="preserve"> služby</w:t>
      </w:r>
      <w:r w:rsidR="00063AF7">
        <w:rPr>
          <w:rFonts w:ascii="Arial" w:hAnsi="Arial" w:cs="Arial"/>
          <w:sz w:val="20"/>
          <w:szCs w:val="20"/>
        </w:rPr>
        <w:t xml:space="preserve"> </w:t>
      </w:r>
      <w:r w:rsidR="00063AF7">
        <w:rPr>
          <w:rFonts w:ascii="Arial" w:hAnsi="Arial" w:cs="Arial"/>
          <w:b/>
          <w:sz w:val="20"/>
          <w:szCs w:val="20"/>
        </w:rPr>
        <w:t>69. S</w:t>
      </w:r>
      <w:r w:rsidR="00125361" w:rsidRPr="00125361">
        <w:rPr>
          <w:rFonts w:ascii="Arial" w:hAnsi="Arial" w:cs="Arial"/>
          <w:b/>
          <w:sz w:val="20"/>
          <w:szCs w:val="20"/>
        </w:rPr>
        <w:t>tátní statistická služba</w:t>
      </w:r>
      <w:r w:rsidR="005D6695"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t xml:space="preserve"> 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působiště: </w:t>
      </w:r>
      <w:r w:rsidR="00C332ED">
        <w:rPr>
          <w:rFonts w:ascii="Arial" w:hAnsi="Arial" w:cs="Arial"/>
          <w:b/>
          <w:sz w:val="20"/>
          <w:szCs w:val="20"/>
        </w:rPr>
        <w:t>Praha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na tomto služebním místě bude vykonávána ve služebním poměru na dobu </w:t>
      </w:r>
      <w:r w:rsidR="00125361">
        <w:rPr>
          <w:rFonts w:ascii="Arial" w:hAnsi="Arial" w:cs="Arial"/>
          <w:b/>
          <w:sz w:val="20"/>
          <w:szCs w:val="20"/>
        </w:rPr>
        <w:t xml:space="preserve">určitou </w:t>
      </w:r>
      <w:r w:rsidR="00063AF7">
        <w:rPr>
          <w:rFonts w:ascii="Arial" w:hAnsi="Arial" w:cs="Arial"/>
          <w:b/>
          <w:sz w:val="20"/>
          <w:szCs w:val="20"/>
        </w:rPr>
        <w:br/>
        <w:t xml:space="preserve">do </w:t>
      </w:r>
      <w:r w:rsidR="00125361">
        <w:rPr>
          <w:rFonts w:ascii="Arial" w:hAnsi="Arial" w:cs="Arial"/>
          <w:b/>
          <w:sz w:val="20"/>
          <w:szCs w:val="20"/>
        </w:rPr>
        <w:t>31. 12. 2022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místo je podle Přílohy č. 1 zákona zařazeno do </w:t>
      </w:r>
      <w:r w:rsidR="003D590D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>. platové třídy</w:t>
      </w:r>
      <w:r>
        <w:rPr>
          <w:rFonts w:ascii="Arial" w:hAnsi="Arial" w:cs="Arial"/>
          <w:sz w:val="20"/>
          <w:szCs w:val="20"/>
        </w:rPr>
        <w:t>.</w:t>
      </w:r>
    </w:p>
    <w:p w:rsidR="005B73E4" w:rsidRDefault="005D6695" w:rsidP="00E7244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Charakteristika činností na služebním místě:</w:t>
      </w:r>
    </w:p>
    <w:p w:rsidR="003D590D" w:rsidRDefault="003D590D" w:rsidP="003D590D">
      <w:pPr>
        <w:pStyle w:val="Odstavecseseznamem"/>
        <w:numPr>
          <w:ilvl w:val="0"/>
          <w:numId w:val="43"/>
        </w:numPr>
        <w:spacing w:before="100" w:beforeAutospacing="1" w:after="120"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podíl</w:t>
      </w:r>
      <w:r w:rsidR="00BA2865">
        <w:rPr>
          <w:rFonts w:ascii="Arial" w:hAnsi="Arial" w:cs="Arial"/>
          <w:sz w:val="20"/>
          <w:szCs w:val="20"/>
        </w:rPr>
        <w:t>ení se</w:t>
      </w:r>
      <w:r>
        <w:rPr>
          <w:rFonts w:ascii="Arial" w:hAnsi="Arial" w:cs="Arial"/>
          <w:sz w:val="20"/>
          <w:szCs w:val="20"/>
        </w:rPr>
        <w:t xml:space="preserve"> na tvorbě nové komplexní metodiky sčítání lidu a obecných postupů na mezinárodní úrovni;</w:t>
      </w:r>
    </w:p>
    <w:p w:rsidR="00BA2865" w:rsidRDefault="00BA2865" w:rsidP="003D590D">
      <w:pPr>
        <w:pStyle w:val="Odstavecseseznamem"/>
        <w:numPr>
          <w:ilvl w:val="0"/>
          <w:numId w:val="43"/>
        </w:numPr>
        <w:spacing w:before="100" w:beforeAutospacing="1" w:after="120"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podílení se na návrhu sčítacího formuláře;</w:t>
      </w:r>
    </w:p>
    <w:p w:rsidR="003D590D" w:rsidRDefault="003D590D" w:rsidP="003D590D">
      <w:pPr>
        <w:pStyle w:val="Odstavecseseznamem"/>
        <w:numPr>
          <w:ilvl w:val="0"/>
          <w:numId w:val="43"/>
        </w:numPr>
        <w:spacing w:before="100" w:beforeAutospacing="1" w:after="120"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 s přípravou různých metodických podkladů a zadání pro IT řešení;</w:t>
      </w:r>
    </w:p>
    <w:p w:rsidR="003D590D" w:rsidRDefault="003D590D" w:rsidP="003D590D">
      <w:pPr>
        <w:pStyle w:val="Odstavecseseznamem"/>
        <w:numPr>
          <w:ilvl w:val="0"/>
          <w:numId w:val="43"/>
        </w:numPr>
        <w:spacing w:before="100" w:beforeAutospacing="1" w:after="120"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rešerší a tvorba tematických analýz;</w:t>
      </w:r>
    </w:p>
    <w:p w:rsidR="003D590D" w:rsidRDefault="003D590D" w:rsidP="003D590D">
      <w:pPr>
        <w:pStyle w:val="Odstavecseseznamem"/>
        <w:numPr>
          <w:ilvl w:val="0"/>
          <w:numId w:val="43"/>
        </w:numPr>
        <w:spacing w:before="100" w:beforeAutospacing="1" w:after="120"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práce s rozsáhlými databázemi s využitím jazyka SQL;</w:t>
      </w:r>
    </w:p>
    <w:p w:rsidR="003D590D" w:rsidRDefault="003D590D" w:rsidP="003D590D">
      <w:pPr>
        <w:pStyle w:val="Odstavecseseznamem"/>
        <w:numPr>
          <w:ilvl w:val="0"/>
          <w:numId w:val="43"/>
        </w:numPr>
        <w:spacing w:before="100" w:beforeAutospacing="1" w:after="120"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spolupráce na zkušebním sčítání.</w:t>
      </w:r>
    </w:p>
    <w:p w:rsidR="003D590D" w:rsidRPr="003D590D" w:rsidRDefault="003D590D" w:rsidP="003D590D">
      <w:pPr>
        <w:pStyle w:val="Odstavecseseznamem"/>
        <w:spacing w:before="100" w:beforeAutospacing="1" w:after="120" w:line="240" w:lineRule="atLeast"/>
        <w:ind w:left="714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Služební úřad nabízí:</w:t>
      </w:r>
    </w:p>
    <w:p w:rsidR="00B7150A" w:rsidRDefault="00B7150A" w:rsidP="00B7150A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široké možnosti dalšího vzdělávání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B7150A" w:rsidRDefault="00B7150A" w:rsidP="00B7150A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pružnou pracovní dobu, 5 týdnů dovolené, další zaměstnanecké výhody;</w:t>
      </w:r>
    </w:p>
    <w:p w:rsidR="005D6695" w:rsidRDefault="00B7150A" w:rsidP="00B7150A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pracoviště s dobrou dopravní dostupností (přímo u metra Skalka).</w:t>
      </w:r>
    </w:p>
    <w:p w:rsidR="00F50B00" w:rsidRDefault="00F50B00" w:rsidP="004B4D2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0B00" w:rsidRPr="00D22B59" w:rsidRDefault="005D6695" w:rsidP="00D22B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Posuzovány budou žádost</w:t>
      </w:r>
      <w:r w:rsidR="006E04D5">
        <w:rPr>
          <w:rFonts w:ascii="Arial" w:hAnsi="Arial" w:cs="Arial"/>
          <w:sz w:val="20"/>
          <w:szCs w:val="20"/>
        </w:rPr>
        <w:t xml:space="preserve">i (příloha č. 1), které budou doručeny ve lhůtě </w:t>
      </w:r>
      <w:r w:rsidR="001656D6">
        <w:rPr>
          <w:rFonts w:ascii="Arial" w:hAnsi="Arial" w:cs="Arial"/>
          <w:b/>
          <w:sz w:val="20"/>
          <w:szCs w:val="20"/>
        </w:rPr>
        <w:t>do</w:t>
      </w:r>
      <w:r w:rsidR="0037217B">
        <w:rPr>
          <w:rFonts w:ascii="Arial" w:hAnsi="Arial" w:cs="Arial"/>
          <w:b/>
          <w:sz w:val="20"/>
          <w:szCs w:val="20"/>
        </w:rPr>
        <w:t xml:space="preserve"> 1. 7</w:t>
      </w:r>
      <w:r w:rsidR="00952C19">
        <w:rPr>
          <w:rFonts w:ascii="Arial" w:hAnsi="Arial" w:cs="Arial"/>
          <w:b/>
          <w:sz w:val="20"/>
          <w:szCs w:val="20"/>
        </w:rPr>
        <w:t xml:space="preserve">. </w:t>
      </w:r>
      <w:r w:rsidR="006D5A50">
        <w:rPr>
          <w:rFonts w:ascii="Arial" w:hAnsi="Arial" w:cs="Arial"/>
          <w:b/>
          <w:sz w:val="20"/>
          <w:szCs w:val="20"/>
        </w:rPr>
        <w:t>201</w:t>
      </w:r>
      <w:r w:rsidR="003D590D">
        <w:rPr>
          <w:rFonts w:ascii="Arial" w:hAnsi="Arial" w:cs="Arial"/>
          <w:b/>
          <w:sz w:val="20"/>
          <w:szCs w:val="20"/>
        </w:rPr>
        <w:t>9</w:t>
      </w:r>
      <w:r w:rsidR="006E3861">
        <w:rPr>
          <w:rFonts w:ascii="Arial" w:hAnsi="Arial" w:cs="Arial"/>
          <w:b/>
          <w:sz w:val="20"/>
          <w:szCs w:val="20"/>
        </w:rPr>
        <w:t xml:space="preserve"> </w:t>
      </w:r>
      <w:r w:rsidR="006E04D5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 xml:space="preserve">provozovatele poštovních služeb na adresu: </w:t>
      </w:r>
      <w:r>
        <w:rPr>
          <w:rFonts w:ascii="Arial" w:hAnsi="Arial" w:cs="Arial"/>
          <w:b/>
          <w:sz w:val="20"/>
          <w:szCs w:val="20"/>
        </w:rPr>
        <w:t>Český statistický úřad, Na padesátém 3268/81, 100 82 Praha 10</w:t>
      </w:r>
      <w:r w:rsidR="006E04D5">
        <w:rPr>
          <w:rFonts w:ascii="Arial" w:hAnsi="Arial" w:cs="Arial"/>
          <w:sz w:val="20"/>
          <w:szCs w:val="20"/>
        </w:rPr>
        <w:t>, nebo osobně předány</w:t>
      </w:r>
      <w:r>
        <w:rPr>
          <w:rFonts w:ascii="Arial" w:hAnsi="Arial" w:cs="Arial"/>
          <w:sz w:val="20"/>
          <w:szCs w:val="20"/>
        </w:rPr>
        <w:t xml:space="preserve"> na sekretariát odboru personalistiky a mezd </w:t>
      </w:r>
      <w:r w:rsidR="0028543A">
        <w:rPr>
          <w:rFonts w:ascii="Arial" w:hAnsi="Arial" w:cs="Arial"/>
          <w:sz w:val="20"/>
          <w:szCs w:val="20"/>
        </w:rPr>
        <w:t xml:space="preserve">nebo do podatelny na </w:t>
      </w:r>
      <w:r>
        <w:rPr>
          <w:rFonts w:ascii="Arial" w:hAnsi="Arial" w:cs="Arial"/>
          <w:sz w:val="20"/>
          <w:szCs w:val="20"/>
        </w:rPr>
        <w:t>výše uvedené adrese. Obálka</w:t>
      </w:r>
      <w:r w:rsidR="006E04D5">
        <w:rPr>
          <w:rFonts w:ascii="Arial" w:hAnsi="Arial" w:cs="Arial"/>
          <w:sz w:val="20"/>
          <w:szCs w:val="20"/>
        </w:rPr>
        <w:t>, resp. datová zpráva,</w:t>
      </w:r>
      <w:r>
        <w:rPr>
          <w:rFonts w:ascii="Arial" w:hAnsi="Arial" w:cs="Arial"/>
          <w:sz w:val="20"/>
          <w:szCs w:val="20"/>
        </w:rPr>
        <w:t xml:space="preserve"> obsahující žádost včetně požadovaných listin musí být označena slovy</w:t>
      </w:r>
      <w:r>
        <w:rPr>
          <w:rFonts w:ascii="Arial" w:hAnsi="Arial" w:cs="Arial"/>
          <w:b/>
          <w:sz w:val="20"/>
          <w:szCs w:val="20"/>
        </w:rPr>
        <w:t>: „Neotvírat“</w:t>
      </w:r>
      <w:r>
        <w:rPr>
          <w:rFonts w:ascii="Arial" w:hAnsi="Arial" w:cs="Arial"/>
          <w:sz w:val="20"/>
          <w:szCs w:val="20"/>
        </w:rPr>
        <w:t xml:space="preserve"> a slovy </w:t>
      </w:r>
      <w:r>
        <w:rPr>
          <w:rFonts w:ascii="Arial" w:hAnsi="Arial" w:cs="Arial"/>
          <w:b/>
          <w:sz w:val="20"/>
          <w:szCs w:val="20"/>
        </w:rPr>
        <w:t xml:space="preserve">„Výběrové </w:t>
      </w:r>
      <w:r w:rsidR="000F04D8">
        <w:rPr>
          <w:rFonts w:ascii="Arial" w:hAnsi="Arial" w:cs="Arial"/>
          <w:b/>
          <w:sz w:val="20"/>
          <w:szCs w:val="20"/>
        </w:rPr>
        <w:t xml:space="preserve">řízení na služební místo </w:t>
      </w:r>
      <w:r w:rsidR="003D590D">
        <w:rPr>
          <w:rFonts w:ascii="Arial" w:hAnsi="Arial" w:cs="Arial"/>
          <w:b/>
          <w:sz w:val="20"/>
          <w:szCs w:val="20"/>
        </w:rPr>
        <w:t>rada/</w:t>
      </w:r>
      <w:r w:rsidR="00C332ED" w:rsidRPr="00C332ED">
        <w:rPr>
          <w:rFonts w:ascii="Arial" w:hAnsi="Arial" w:cs="Arial"/>
          <w:b/>
          <w:sz w:val="20"/>
          <w:szCs w:val="20"/>
        </w:rPr>
        <w:t>odborný rada v</w:t>
      </w:r>
      <w:r w:rsidR="00063AF7">
        <w:rPr>
          <w:rFonts w:ascii="Arial" w:hAnsi="Arial" w:cs="Arial"/>
          <w:b/>
          <w:sz w:val="20"/>
          <w:szCs w:val="20"/>
        </w:rPr>
        <w:t> odd.</w:t>
      </w:r>
      <w:r w:rsidR="00C332ED" w:rsidRPr="00C332ED">
        <w:rPr>
          <w:rFonts w:ascii="Arial" w:hAnsi="Arial" w:cs="Arial"/>
          <w:b/>
          <w:sz w:val="20"/>
          <w:szCs w:val="20"/>
        </w:rPr>
        <w:t xml:space="preserve"> </w:t>
      </w:r>
      <w:r w:rsidR="003E0775" w:rsidRPr="003E0775">
        <w:rPr>
          <w:rFonts w:ascii="Arial" w:hAnsi="Arial" w:cs="Arial"/>
          <w:b/>
          <w:sz w:val="20"/>
          <w:szCs w:val="20"/>
        </w:rPr>
        <w:t>metodiky, analýzy a diseminace sčítání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Žádost lze podat rovněž v elektronické podobě s uznávaným elektronickým podpisem na elektronickou adresu: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>
        <w:rPr>
          <w:rFonts w:ascii="Arial" w:hAnsi="Arial" w:cs="Arial"/>
          <w:sz w:val="20"/>
          <w:szCs w:val="20"/>
        </w:rPr>
        <w:t xml:space="preserve">  nebo prostřednictvím veřejné datové sítě do datové schránky: 2gfaasy.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Výběrového řízení na výše uvedené služební místo se v souladu s</w:t>
      </w:r>
      <w:r w:rsidR="00AD6DFF">
        <w:rPr>
          <w:rFonts w:ascii="Arial" w:hAnsi="Arial" w:cs="Arial"/>
          <w:sz w:val="20"/>
          <w:szCs w:val="20"/>
        </w:rPr>
        <w:t xml:space="preserve">e zákonem může zúčastnit </w:t>
      </w:r>
      <w:r w:rsidR="00FA5832">
        <w:rPr>
          <w:rFonts w:ascii="Arial" w:hAnsi="Arial" w:cs="Arial"/>
          <w:sz w:val="20"/>
          <w:szCs w:val="20"/>
        </w:rPr>
        <w:t>žadatel, který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předpoklady stanovené zákonem, tj.:</w:t>
      </w:r>
    </w:p>
    <w:p w:rsidR="005D6695" w:rsidRDefault="005D6695" w:rsidP="005D669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státním občanem České republiky, občanem jiného členského státu Evropské unie nebo občanem státu, který je smluvním státem Dohody o Evropském hospodářském prostoru (§ 25 odst. 1 písm. a) zákona), splnění tohoto předpokladu se dokládá </w:t>
      </w:r>
      <w:r>
        <w:rPr>
          <w:rFonts w:ascii="Arial" w:hAnsi="Arial" w:cs="Arial"/>
          <w:b/>
          <w:sz w:val="20"/>
          <w:szCs w:val="20"/>
        </w:rPr>
        <w:t xml:space="preserve">čestným </w:t>
      </w:r>
      <w:r>
        <w:rPr>
          <w:rFonts w:ascii="Arial" w:hAnsi="Arial" w:cs="Arial"/>
          <w:b/>
          <w:sz w:val="20"/>
          <w:szCs w:val="20"/>
        </w:rPr>
        <w:lastRenderedPageBreak/>
        <w:t>prohlášením při podání žádosti a předložením občanského průkazu při pohovoru</w:t>
      </w:r>
      <w:r w:rsidR="00182B3A">
        <w:rPr>
          <w:rFonts w:ascii="Arial" w:hAnsi="Arial" w:cs="Arial"/>
          <w:sz w:val="20"/>
          <w:szCs w:val="20"/>
        </w:rPr>
        <w:t xml:space="preserve"> v rámci výběrového řízení.</w:t>
      </w:r>
    </w:p>
    <w:p w:rsidR="00FA5832" w:rsidRDefault="00FA5832" w:rsidP="00FA583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 (úroveň B2); to neplatí, doloží-li, že absolvoval alespoň po dobu 3 školních roků základní, střední nebo vysokou školu, na kterých byl vyučovacím jazykem český jazyk. Splnění tohoto požadavku se dokládá příslušnou listinou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věku 18 let (§ 25, odst. 1 písm. b) zákona),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plně svéprávný (§ 25 odst. 1 písm. c) zákona), splnění tohoto předpokladu se dokládá </w:t>
      </w:r>
      <w:r>
        <w:rPr>
          <w:rFonts w:ascii="Arial" w:hAnsi="Arial" w:cs="Arial"/>
          <w:b/>
          <w:sz w:val="20"/>
          <w:szCs w:val="20"/>
        </w:rPr>
        <w:t>písemným čestným prohlášením</w:t>
      </w:r>
      <w:r>
        <w:rPr>
          <w:rFonts w:ascii="Arial" w:hAnsi="Arial" w:cs="Arial"/>
          <w:sz w:val="20"/>
          <w:szCs w:val="20"/>
        </w:rPr>
        <w:t>,</w:t>
      </w:r>
    </w:p>
    <w:p w:rsidR="005D6695" w:rsidRDefault="00767DB6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bezúhonný (§ 25 odst. 1 písm. d) zákona), splnění tohoto předpokladu se dokládá </w:t>
      </w:r>
      <w:r>
        <w:rPr>
          <w:rFonts w:ascii="Arial" w:hAnsi="Arial" w:cs="Arial"/>
          <w:b/>
          <w:sz w:val="20"/>
          <w:szCs w:val="20"/>
        </w:rPr>
        <w:t>výpisem z Rejstříku trestů, který nesmí být starší než 3 měsíce</w:t>
      </w:r>
      <w:r>
        <w:rPr>
          <w:rFonts w:ascii="Arial" w:hAnsi="Arial" w:cs="Arial"/>
          <w:sz w:val="20"/>
          <w:szCs w:val="20"/>
        </w:rPr>
        <w:t xml:space="preserve">. </w:t>
      </w:r>
      <w:r w:rsidRPr="00DE7C0D">
        <w:rPr>
          <w:rFonts w:ascii="Arial" w:hAnsi="Arial" w:cs="Arial"/>
          <w:sz w:val="20"/>
          <w:szCs w:val="20"/>
        </w:rPr>
        <w:t>Pokud žadatel do žádosti poskytne údaje nutné k obstarání výp</w:t>
      </w:r>
      <w:r>
        <w:rPr>
          <w:rFonts w:ascii="Arial" w:hAnsi="Arial" w:cs="Arial"/>
          <w:sz w:val="20"/>
          <w:szCs w:val="20"/>
        </w:rPr>
        <w:t>isu z evidence Rejstříku trestů</w:t>
      </w:r>
      <w:r w:rsidRPr="00DE7C0D">
        <w:rPr>
          <w:rFonts w:ascii="Arial" w:hAnsi="Arial" w:cs="Arial"/>
          <w:sz w:val="20"/>
          <w:szCs w:val="20"/>
        </w:rPr>
        <w:t xml:space="preserve">, není již povinen výpis z evidence Rejstříku trestů doložit, neboť si ho služební orgán vyžádá na základě poskytnutých </w:t>
      </w:r>
      <w:r>
        <w:rPr>
          <w:rFonts w:ascii="Arial" w:hAnsi="Arial" w:cs="Arial"/>
          <w:sz w:val="20"/>
          <w:szCs w:val="20"/>
        </w:rPr>
        <w:t>údajů přímo od Rejstříku trestů</w:t>
      </w:r>
      <w:r w:rsidR="005D6695">
        <w:rPr>
          <w:rFonts w:ascii="Arial" w:hAnsi="Arial" w:cs="Arial"/>
          <w:sz w:val="20"/>
          <w:szCs w:val="20"/>
        </w:rPr>
        <w:t>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 potřebnou zdravotní způsobilost (§ 25 odst. 1 písm. f) zákona), splnění tohoto předpokladu se dokládá</w:t>
      </w:r>
      <w:r w:rsidR="00371B94">
        <w:rPr>
          <w:rFonts w:ascii="Arial" w:hAnsi="Arial" w:cs="Arial"/>
          <w:sz w:val="20"/>
          <w:szCs w:val="20"/>
        </w:rPr>
        <w:t xml:space="preserve"> </w:t>
      </w:r>
      <w:r w:rsidR="00371B94">
        <w:rPr>
          <w:rFonts w:ascii="Arial" w:hAnsi="Arial" w:cs="Arial"/>
          <w:b/>
          <w:sz w:val="20"/>
          <w:szCs w:val="20"/>
        </w:rPr>
        <w:t xml:space="preserve">písemným </w:t>
      </w:r>
      <w:r>
        <w:rPr>
          <w:rFonts w:ascii="Arial" w:hAnsi="Arial" w:cs="Arial"/>
          <w:b/>
          <w:sz w:val="20"/>
          <w:szCs w:val="20"/>
        </w:rPr>
        <w:t>čestným prohlášením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D6695" w:rsidRPr="00F50B00" w:rsidRDefault="00D963E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vysokoškolského vzdělání v</w:t>
      </w:r>
      <w:r w:rsidR="00BC4250">
        <w:rPr>
          <w:rFonts w:ascii="Arial" w:hAnsi="Arial" w:cs="Arial"/>
          <w:sz w:val="20"/>
          <w:szCs w:val="20"/>
        </w:rPr>
        <w:t xml:space="preserve"> bakalářském nebo </w:t>
      </w:r>
      <w:r w:rsidR="00F50B00">
        <w:rPr>
          <w:rFonts w:ascii="Arial" w:hAnsi="Arial" w:cs="Arial"/>
          <w:sz w:val="20"/>
          <w:szCs w:val="20"/>
        </w:rPr>
        <w:t xml:space="preserve">magisterském </w:t>
      </w:r>
      <w:r w:rsidR="005D6695">
        <w:rPr>
          <w:rFonts w:ascii="Arial" w:hAnsi="Arial" w:cs="Arial"/>
          <w:sz w:val="20"/>
          <w:szCs w:val="20"/>
        </w:rPr>
        <w:t xml:space="preserve">studijním programu. Splnění tohoto předpokladu se dokládá </w:t>
      </w:r>
      <w:r>
        <w:rPr>
          <w:rFonts w:ascii="Arial" w:hAnsi="Arial" w:cs="Arial"/>
          <w:b/>
          <w:sz w:val="20"/>
          <w:szCs w:val="20"/>
        </w:rPr>
        <w:t>kopií dokladu o dosaženém vzdělání</w:t>
      </w:r>
      <w:r w:rsidR="005D6695">
        <w:rPr>
          <w:rFonts w:ascii="Arial" w:hAnsi="Arial" w:cs="Arial"/>
          <w:b/>
          <w:sz w:val="20"/>
          <w:szCs w:val="20"/>
        </w:rPr>
        <w:t xml:space="preserve"> a následně předložením jeho originálu při pohovoru v rámci výběrového řízení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žádosti </w:t>
      </w:r>
      <w:r>
        <w:rPr>
          <w:rFonts w:ascii="Arial" w:hAnsi="Arial" w:cs="Arial"/>
          <w:b/>
          <w:sz w:val="20"/>
          <w:szCs w:val="20"/>
        </w:rPr>
        <w:t>dále předloží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dopis,</w:t>
      </w: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strukturovaný profesní životopis.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Nedoložení výše uvedených dokumentů je považováno za nesplnění formálních požadavků a je důvodem k vyřazení z účasti ve výběrovém řízení.</w:t>
      </w:r>
    </w:p>
    <w:p w:rsidR="005D6695" w:rsidRDefault="00164819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Žadatel/ka </w:t>
      </w:r>
      <w:r w:rsidR="005D6695">
        <w:rPr>
          <w:rFonts w:ascii="Arial" w:hAnsi="Arial" w:cs="Arial"/>
          <w:b/>
          <w:i/>
          <w:sz w:val="20"/>
          <w:szCs w:val="20"/>
        </w:rPr>
        <w:t xml:space="preserve">nese </w:t>
      </w:r>
      <w:r w:rsidR="00305A09">
        <w:rPr>
          <w:rFonts w:ascii="Arial" w:hAnsi="Arial" w:cs="Arial"/>
          <w:b/>
          <w:i/>
          <w:sz w:val="20"/>
          <w:szCs w:val="20"/>
        </w:rPr>
        <w:t xml:space="preserve">náklady, které mu/jí </w:t>
      </w:r>
      <w:r w:rsidR="005D6695">
        <w:rPr>
          <w:rFonts w:ascii="Arial" w:hAnsi="Arial" w:cs="Arial"/>
          <w:b/>
          <w:i/>
          <w:sz w:val="20"/>
          <w:szCs w:val="20"/>
        </w:rPr>
        <w:t>úč</w:t>
      </w:r>
      <w:r w:rsidR="00305A09">
        <w:rPr>
          <w:rFonts w:ascii="Arial" w:hAnsi="Arial" w:cs="Arial"/>
          <w:b/>
          <w:i/>
          <w:sz w:val="20"/>
          <w:szCs w:val="20"/>
        </w:rPr>
        <w:t>astí ve výběrovém řízení vznikly</w:t>
      </w:r>
      <w:r w:rsidR="005D6695">
        <w:rPr>
          <w:rFonts w:ascii="Arial" w:hAnsi="Arial" w:cs="Arial"/>
          <w:b/>
          <w:i/>
          <w:sz w:val="20"/>
          <w:szCs w:val="20"/>
        </w:rPr>
        <w:t>.</w:t>
      </w:r>
    </w:p>
    <w:p w:rsidR="005D6695" w:rsidRPr="00F02ED9" w:rsidRDefault="005D6695" w:rsidP="005D6695">
      <w:pPr>
        <w:spacing w:line="240" w:lineRule="auto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F02ED9">
        <w:rPr>
          <w:rFonts w:ascii="Arial" w:eastAsia="Times New Roman" w:hAnsi="Arial" w:cs="Arial"/>
          <w:i/>
          <w:iCs/>
          <w:sz w:val="20"/>
          <w:lang w:eastAsia="cs-CZ"/>
        </w:rPr>
        <w:t>Formulář žádosti a další dokumenty potřebné pro výběrové řízení naleznete v přílohách tohoto Oznámení o vyhlášení výběrového řízení na služební místo na adrese:</w:t>
      </w:r>
    </w:p>
    <w:p w:rsidR="005D6695" w:rsidRDefault="006001CD" w:rsidP="005D6695">
      <w:pPr>
        <w:spacing w:line="240" w:lineRule="auto"/>
        <w:rPr>
          <w:rFonts w:ascii="Arial" w:hAnsi="Arial" w:cs="Arial"/>
          <w:sz w:val="20"/>
          <w:szCs w:val="20"/>
        </w:rPr>
      </w:pPr>
      <w:r w:rsidRPr="006001CD">
        <w:rPr>
          <w:rStyle w:val="Hypertextovodkaz"/>
          <w:rFonts w:ascii="Arial" w:eastAsia="Times New Roman" w:hAnsi="Arial" w:cs="Arial"/>
          <w:i/>
          <w:iCs/>
          <w:sz w:val="20"/>
          <w:lang w:eastAsia="cs-CZ"/>
        </w:rPr>
        <w:t>https://www.czso.cz/csu/czso/sluzebni-pomer-scitani-lidu-domu-a-bytu-sldb</w:t>
      </w:r>
    </w:p>
    <w:p w:rsidR="00D22B59" w:rsidRDefault="005D6695" w:rsidP="00F50B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poskytne:</w:t>
      </w:r>
      <w:r>
        <w:rPr>
          <w:rFonts w:ascii="Arial" w:hAnsi="Arial" w:cs="Arial"/>
          <w:sz w:val="20"/>
          <w:szCs w:val="20"/>
        </w:rPr>
        <w:br/>
        <w:t>Mgr. Ivana Pospíšilová</w:t>
      </w:r>
      <w:r>
        <w:rPr>
          <w:rFonts w:ascii="Arial" w:hAnsi="Arial" w:cs="Arial"/>
          <w:sz w:val="20"/>
          <w:szCs w:val="20"/>
        </w:rPr>
        <w:br/>
        <w:t>odbor persona</w:t>
      </w:r>
      <w:r w:rsidR="00133722">
        <w:rPr>
          <w:rFonts w:ascii="Arial" w:hAnsi="Arial" w:cs="Arial"/>
          <w:sz w:val="20"/>
          <w:szCs w:val="20"/>
        </w:rPr>
        <w:t>listiky a mezd ČSÚ</w:t>
      </w:r>
      <w:r w:rsidR="00133722">
        <w:rPr>
          <w:rFonts w:ascii="Arial" w:hAnsi="Arial" w:cs="Arial"/>
          <w:sz w:val="20"/>
          <w:szCs w:val="20"/>
        </w:rPr>
        <w:br/>
        <w:t>Tel: 274 053</w:t>
      </w:r>
      <w:r>
        <w:rPr>
          <w:rFonts w:ascii="Arial" w:hAnsi="Arial" w:cs="Arial"/>
          <w:sz w:val="20"/>
          <w:szCs w:val="20"/>
        </w:rPr>
        <w:t>188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 w:rsidR="00F50B00">
        <w:rPr>
          <w:rFonts w:ascii="Arial" w:hAnsi="Arial" w:cs="Arial"/>
          <w:sz w:val="20"/>
          <w:szCs w:val="20"/>
        </w:rPr>
        <w:t xml:space="preserve"> </w:t>
      </w: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803E1" w:rsidRDefault="00B803E1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B17F7" w:rsidRDefault="00DC70E2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Marek Rojíček, Ph.D.</w:t>
      </w:r>
      <w:r w:rsidR="005D669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</w:t>
      </w:r>
    </w:p>
    <w:p w:rsidR="00D22B59" w:rsidRDefault="00D22B59" w:rsidP="00D22B59">
      <w:pPr>
        <w:spacing w:line="240" w:lineRule="auto"/>
        <w:rPr>
          <w:rFonts w:ascii="Arial" w:hAnsi="Arial" w:cs="Arial"/>
          <w:sz w:val="20"/>
          <w:szCs w:val="20"/>
        </w:rPr>
      </w:pPr>
    </w:p>
    <w:p w:rsidR="0055663F" w:rsidRDefault="00214CCE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dne:</w:t>
      </w:r>
      <w:r w:rsidR="0037217B">
        <w:rPr>
          <w:rFonts w:ascii="Arial" w:hAnsi="Arial" w:cs="Arial"/>
          <w:sz w:val="20"/>
          <w:szCs w:val="20"/>
        </w:rPr>
        <w:t xml:space="preserve"> </w:t>
      </w:r>
      <w:r w:rsidR="0037217B">
        <w:rPr>
          <w:rFonts w:ascii="Arial" w:hAnsi="Arial" w:cs="Arial"/>
          <w:sz w:val="20"/>
          <w:szCs w:val="20"/>
        </w:rPr>
        <w:tab/>
        <w:t>10. 6</w:t>
      </w:r>
      <w:r w:rsidR="00952C19">
        <w:rPr>
          <w:rFonts w:ascii="Arial" w:hAnsi="Arial" w:cs="Arial"/>
          <w:sz w:val="20"/>
          <w:szCs w:val="20"/>
        </w:rPr>
        <w:t xml:space="preserve">. </w:t>
      </w:r>
      <w:r w:rsidR="003D590D">
        <w:rPr>
          <w:rFonts w:ascii="Arial" w:hAnsi="Arial" w:cs="Arial"/>
          <w:sz w:val="20"/>
          <w:szCs w:val="20"/>
        </w:rPr>
        <w:t>2019</w:t>
      </w:r>
    </w:p>
    <w:p w:rsidR="00A535A8" w:rsidRPr="00FA5832" w:rsidRDefault="0055663F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Svěšeno</w:t>
      </w:r>
      <w:r w:rsidR="001656D6">
        <w:rPr>
          <w:rFonts w:ascii="Arial" w:hAnsi="Arial" w:cs="Arial"/>
          <w:sz w:val="20"/>
          <w:szCs w:val="20"/>
        </w:rPr>
        <w:t xml:space="preserve"> dne: </w:t>
      </w:r>
      <w:r w:rsidR="0037217B">
        <w:rPr>
          <w:rFonts w:ascii="Arial" w:hAnsi="Arial" w:cs="Arial"/>
          <w:sz w:val="20"/>
          <w:szCs w:val="20"/>
        </w:rPr>
        <w:tab/>
      </w:r>
      <w:r w:rsidR="00843E09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37217B">
        <w:rPr>
          <w:rFonts w:ascii="Arial" w:hAnsi="Arial" w:cs="Arial"/>
          <w:sz w:val="20"/>
          <w:szCs w:val="20"/>
        </w:rPr>
        <w:t>1. 7</w:t>
      </w:r>
      <w:r w:rsidR="00952C19">
        <w:rPr>
          <w:rFonts w:ascii="Arial" w:hAnsi="Arial" w:cs="Arial"/>
          <w:sz w:val="20"/>
          <w:szCs w:val="20"/>
        </w:rPr>
        <w:t xml:space="preserve">. </w:t>
      </w:r>
      <w:r w:rsidR="00A1591A">
        <w:rPr>
          <w:rFonts w:ascii="Arial" w:hAnsi="Arial" w:cs="Arial"/>
          <w:sz w:val="20"/>
          <w:szCs w:val="20"/>
        </w:rPr>
        <w:t>201</w:t>
      </w:r>
      <w:r w:rsidR="003D590D">
        <w:rPr>
          <w:rFonts w:ascii="Arial" w:hAnsi="Arial" w:cs="Arial"/>
          <w:sz w:val="20"/>
          <w:szCs w:val="20"/>
        </w:rPr>
        <w:t>9</w:t>
      </w:r>
      <w:r w:rsidR="00B16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sectPr w:rsidR="00A535A8" w:rsidRPr="00FA5832" w:rsidSect="0025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C6" w:rsidRDefault="00F36AC6" w:rsidP="0025543D">
      <w:pPr>
        <w:spacing w:after="0" w:line="240" w:lineRule="auto"/>
      </w:pPr>
      <w:r>
        <w:separator/>
      </w:r>
    </w:p>
  </w:endnote>
  <w:endnote w:type="continuationSeparator" w:id="0">
    <w:p w:rsidR="00F36AC6" w:rsidRDefault="00F36AC6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C6" w:rsidRDefault="00F36AC6" w:rsidP="0025543D">
      <w:pPr>
        <w:spacing w:after="0" w:line="240" w:lineRule="auto"/>
      </w:pPr>
      <w:r>
        <w:separator/>
      </w:r>
    </w:p>
  </w:footnote>
  <w:footnote w:type="continuationSeparator" w:id="0">
    <w:p w:rsidR="00F36AC6" w:rsidRDefault="00F36AC6" w:rsidP="0025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E12"/>
    <w:multiLevelType w:val="hybridMultilevel"/>
    <w:tmpl w:val="D0225A2E"/>
    <w:lvl w:ilvl="0" w:tplc="8422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8537D"/>
    <w:multiLevelType w:val="hybridMultilevel"/>
    <w:tmpl w:val="55A6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71B"/>
    <w:multiLevelType w:val="hybridMultilevel"/>
    <w:tmpl w:val="C290C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6F5A"/>
    <w:multiLevelType w:val="hybridMultilevel"/>
    <w:tmpl w:val="744C1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27EA"/>
    <w:multiLevelType w:val="hybridMultilevel"/>
    <w:tmpl w:val="C6A0A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7031"/>
    <w:multiLevelType w:val="hybridMultilevel"/>
    <w:tmpl w:val="AD5E82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7CCE"/>
    <w:multiLevelType w:val="multilevel"/>
    <w:tmpl w:val="8CC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83F11"/>
    <w:multiLevelType w:val="multilevel"/>
    <w:tmpl w:val="753281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E2853"/>
    <w:multiLevelType w:val="hybridMultilevel"/>
    <w:tmpl w:val="3F38D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C500D"/>
    <w:multiLevelType w:val="hybridMultilevel"/>
    <w:tmpl w:val="EA4CEE92"/>
    <w:lvl w:ilvl="0" w:tplc="9D72C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6A2103"/>
    <w:multiLevelType w:val="multilevel"/>
    <w:tmpl w:val="73783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521D8"/>
    <w:multiLevelType w:val="hybridMultilevel"/>
    <w:tmpl w:val="13781E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53367"/>
    <w:multiLevelType w:val="hybridMultilevel"/>
    <w:tmpl w:val="8C4E0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41AC4"/>
    <w:multiLevelType w:val="hybridMultilevel"/>
    <w:tmpl w:val="25FEE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0CBB"/>
    <w:multiLevelType w:val="hybridMultilevel"/>
    <w:tmpl w:val="14AA2F14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F0BB1"/>
    <w:multiLevelType w:val="multilevel"/>
    <w:tmpl w:val="9D44CF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995F1C"/>
    <w:multiLevelType w:val="hybridMultilevel"/>
    <w:tmpl w:val="9C561F4C"/>
    <w:lvl w:ilvl="0" w:tplc="222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A7950"/>
    <w:multiLevelType w:val="hybridMultilevel"/>
    <w:tmpl w:val="C568A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A26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89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0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7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C84314"/>
    <w:multiLevelType w:val="multilevel"/>
    <w:tmpl w:val="5D06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E1FD2"/>
    <w:multiLevelType w:val="hybridMultilevel"/>
    <w:tmpl w:val="9ECEB1A6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0465E"/>
    <w:multiLevelType w:val="hybridMultilevel"/>
    <w:tmpl w:val="97400A92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B6034"/>
    <w:multiLevelType w:val="multilevel"/>
    <w:tmpl w:val="D78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E7394B"/>
    <w:multiLevelType w:val="hybridMultilevel"/>
    <w:tmpl w:val="505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5008C"/>
    <w:multiLevelType w:val="hybridMultilevel"/>
    <w:tmpl w:val="F536C602"/>
    <w:lvl w:ilvl="0" w:tplc="BB08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83257"/>
    <w:multiLevelType w:val="hybridMultilevel"/>
    <w:tmpl w:val="EF5E8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70924"/>
    <w:multiLevelType w:val="hybridMultilevel"/>
    <w:tmpl w:val="B8B2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9A4B25"/>
    <w:multiLevelType w:val="hybridMultilevel"/>
    <w:tmpl w:val="7C847946"/>
    <w:lvl w:ilvl="0" w:tplc="F52E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BD773E"/>
    <w:multiLevelType w:val="multilevel"/>
    <w:tmpl w:val="9610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959F9"/>
    <w:multiLevelType w:val="hybridMultilevel"/>
    <w:tmpl w:val="5B704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4212"/>
    <w:multiLevelType w:val="hybridMultilevel"/>
    <w:tmpl w:val="BBE4C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25213"/>
    <w:multiLevelType w:val="multilevel"/>
    <w:tmpl w:val="368C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5550EF"/>
    <w:multiLevelType w:val="hybridMultilevel"/>
    <w:tmpl w:val="3410CD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B2889"/>
    <w:multiLevelType w:val="hybridMultilevel"/>
    <w:tmpl w:val="816CB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C7424"/>
    <w:multiLevelType w:val="hybridMultilevel"/>
    <w:tmpl w:val="D5B03FCE"/>
    <w:lvl w:ilvl="0" w:tplc="1FD6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147B09"/>
    <w:multiLevelType w:val="hybridMultilevel"/>
    <w:tmpl w:val="A77E1530"/>
    <w:lvl w:ilvl="0" w:tplc="73283662">
      <w:numFmt w:val="bullet"/>
      <w:lvlText w:val="·"/>
      <w:lvlJc w:val="left"/>
      <w:pPr>
        <w:ind w:left="763" w:hanging="360"/>
      </w:pPr>
      <w:rPr>
        <w:rFonts w:ascii="Arial" w:eastAsia="Symbo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9"/>
  </w:num>
  <w:num w:numId="4">
    <w:abstractNumId w:val="26"/>
  </w:num>
  <w:num w:numId="5">
    <w:abstractNumId w:val="0"/>
  </w:num>
  <w:num w:numId="6">
    <w:abstractNumId w:val="1"/>
  </w:num>
  <w:num w:numId="7">
    <w:abstractNumId w:val="23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8"/>
  </w:num>
  <w:num w:numId="16">
    <w:abstractNumId w:val="29"/>
  </w:num>
  <w:num w:numId="17">
    <w:abstractNumId w:val="14"/>
  </w:num>
  <w:num w:numId="18">
    <w:abstractNumId w:val="20"/>
  </w:num>
  <w:num w:numId="19">
    <w:abstractNumId w:val="19"/>
  </w:num>
  <w:num w:numId="20">
    <w:abstractNumId w:val="32"/>
  </w:num>
  <w:num w:numId="21">
    <w:abstractNumId w:val="22"/>
  </w:num>
  <w:num w:numId="22">
    <w:abstractNumId w:val="30"/>
  </w:num>
  <w:num w:numId="23">
    <w:abstractNumId w:val="17"/>
  </w:num>
  <w:num w:numId="24">
    <w:abstractNumId w:val="17"/>
  </w:num>
  <w:num w:numId="25">
    <w:abstractNumId w:val="24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6"/>
  </w:num>
  <w:num w:numId="31">
    <w:abstractNumId w:val="10"/>
  </w:num>
  <w:num w:numId="32">
    <w:abstractNumId w:val="12"/>
  </w:num>
  <w:num w:numId="33">
    <w:abstractNumId w:val="34"/>
  </w:num>
  <w:num w:numId="34">
    <w:abstractNumId w:val="8"/>
  </w:num>
  <w:num w:numId="35">
    <w:abstractNumId w:val="21"/>
  </w:num>
  <w:num w:numId="36">
    <w:abstractNumId w:val="7"/>
  </w:num>
  <w:num w:numId="37">
    <w:abstractNumId w:val="31"/>
  </w:num>
  <w:num w:numId="38">
    <w:abstractNumId w:val="15"/>
  </w:num>
  <w:num w:numId="39">
    <w:abstractNumId w:val="2"/>
  </w:num>
  <w:num w:numId="40">
    <w:abstractNumId w:val="3"/>
  </w:num>
  <w:num w:numId="41">
    <w:abstractNumId w:val="5"/>
  </w:num>
  <w:num w:numId="42">
    <w:abstractNumId w:val="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6E8"/>
    <w:rsid w:val="00003B91"/>
    <w:rsid w:val="00021BF7"/>
    <w:rsid w:val="00025326"/>
    <w:rsid w:val="000262EC"/>
    <w:rsid w:val="0004498C"/>
    <w:rsid w:val="000469CF"/>
    <w:rsid w:val="0004763B"/>
    <w:rsid w:val="00053BD4"/>
    <w:rsid w:val="00054FE7"/>
    <w:rsid w:val="00063AF7"/>
    <w:rsid w:val="00064C5A"/>
    <w:rsid w:val="00071CA3"/>
    <w:rsid w:val="00072A07"/>
    <w:rsid w:val="0008231E"/>
    <w:rsid w:val="00092A4E"/>
    <w:rsid w:val="000A1185"/>
    <w:rsid w:val="000A17D6"/>
    <w:rsid w:val="000A405F"/>
    <w:rsid w:val="000A6FB9"/>
    <w:rsid w:val="000C117F"/>
    <w:rsid w:val="000C2C02"/>
    <w:rsid w:val="000D4AA3"/>
    <w:rsid w:val="000F04D8"/>
    <w:rsid w:val="000F419A"/>
    <w:rsid w:val="000F44F1"/>
    <w:rsid w:val="00102E1F"/>
    <w:rsid w:val="00107D25"/>
    <w:rsid w:val="0012261A"/>
    <w:rsid w:val="00125361"/>
    <w:rsid w:val="0013307E"/>
    <w:rsid w:val="00133722"/>
    <w:rsid w:val="00135CB1"/>
    <w:rsid w:val="0014628B"/>
    <w:rsid w:val="00152D1F"/>
    <w:rsid w:val="00157910"/>
    <w:rsid w:val="001603E1"/>
    <w:rsid w:val="0016169F"/>
    <w:rsid w:val="00164819"/>
    <w:rsid w:val="001656D6"/>
    <w:rsid w:val="001662EB"/>
    <w:rsid w:val="00167B6F"/>
    <w:rsid w:val="00175B2A"/>
    <w:rsid w:val="00182B3A"/>
    <w:rsid w:val="00182FAD"/>
    <w:rsid w:val="001A457A"/>
    <w:rsid w:val="001B1268"/>
    <w:rsid w:val="001B553B"/>
    <w:rsid w:val="001B57F8"/>
    <w:rsid w:val="001D0651"/>
    <w:rsid w:val="001D1710"/>
    <w:rsid w:val="001D4879"/>
    <w:rsid w:val="001E1EF4"/>
    <w:rsid w:val="001F6798"/>
    <w:rsid w:val="0020018F"/>
    <w:rsid w:val="00214CCE"/>
    <w:rsid w:val="00227AC9"/>
    <w:rsid w:val="00237F6E"/>
    <w:rsid w:val="00250FC2"/>
    <w:rsid w:val="00251A1B"/>
    <w:rsid w:val="0025543D"/>
    <w:rsid w:val="0025582A"/>
    <w:rsid w:val="002731D8"/>
    <w:rsid w:val="00282FA1"/>
    <w:rsid w:val="0028543A"/>
    <w:rsid w:val="00294EA6"/>
    <w:rsid w:val="002D7CE5"/>
    <w:rsid w:val="002E2A07"/>
    <w:rsid w:val="003030F2"/>
    <w:rsid w:val="00305A09"/>
    <w:rsid w:val="003231A1"/>
    <w:rsid w:val="003231F1"/>
    <w:rsid w:val="00330224"/>
    <w:rsid w:val="00334EC3"/>
    <w:rsid w:val="00347D83"/>
    <w:rsid w:val="00367BB8"/>
    <w:rsid w:val="00371B94"/>
    <w:rsid w:val="0037217B"/>
    <w:rsid w:val="003765A1"/>
    <w:rsid w:val="00386DBB"/>
    <w:rsid w:val="003944D6"/>
    <w:rsid w:val="00394B09"/>
    <w:rsid w:val="003A1CAA"/>
    <w:rsid w:val="003B55D8"/>
    <w:rsid w:val="003C074A"/>
    <w:rsid w:val="003C3058"/>
    <w:rsid w:val="003C5983"/>
    <w:rsid w:val="003C7558"/>
    <w:rsid w:val="003C7599"/>
    <w:rsid w:val="003D237B"/>
    <w:rsid w:val="003D590D"/>
    <w:rsid w:val="003D6E38"/>
    <w:rsid w:val="003E0775"/>
    <w:rsid w:val="003E0D96"/>
    <w:rsid w:val="003E484B"/>
    <w:rsid w:val="003E65AA"/>
    <w:rsid w:val="003E6A31"/>
    <w:rsid w:val="003F2B6D"/>
    <w:rsid w:val="003F37FD"/>
    <w:rsid w:val="00405C02"/>
    <w:rsid w:val="004100C5"/>
    <w:rsid w:val="0041092D"/>
    <w:rsid w:val="00417A62"/>
    <w:rsid w:val="00424A2B"/>
    <w:rsid w:val="00437EC1"/>
    <w:rsid w:val="00444416"/>
    <w:rsid w:val="00450DBD"/>
    <w:rsid w:val="004637E4"/>
    <w:rsid w:val="004739C7"/>
    <w:rsid w:val="0047539C"/>
    <w:rsid w:val="00480F76"/>
    <w:rsid w:val="0048220C"/>
    <w:rsid w:val="004906E8"/>
    <w:rsid w:val="004921FA"/>
    <w:rsid w:val="00497190"/>
    <w:rsid w:val="004A2DF0"/>
    <w:rsid w:val="004A4670"/>
    <w:rsid w:val="004A6D73"/>
    <w:rsid w:val="004B4D25"/>
    <w:rsid w:val="004C0293"/>
    <w:rsid w:val="004C265F"/>
    <w:rsid w:val="004C6D92"/>
    <w:rsid w:val="004C76D2"/>
    <w:rsid w:val="004C7A4C"/>
    <w:rsid w:val="004E0F06"/>
    <w:rsid w:val="004E273F"/>
    <w:rsid w:val="004F4D66"/>
    <w:rsid w:val="004F76BB"/>
    <w:rsid w:val="00502039"/>
    <w:rsid w:val="0050298E"/>
    <w:rsid w:val="00514173"/>
    <w:rsid w:val="00514DF2"/>
    <w:rsid w:val="0055663F"/>
    <w:rsid w:val="00573A2C"/>
    <w:rsid w:val="00576E32"/>
    <w:rsid w:val="00587AA5"/>
    <w:rsid w:val="005A1F1B"/>
    <w:rsid w:val="005A269E"/>
    <w:rsid w:val="005A32BD"/>
    <w:rsid w:val="005A7450"/>
    <w:rsid w:val="005B73E4"/>
    <w:rsid w:val="005D130D"/>
    <w:rsid w:val="005D541B"/>
    <w:rsid w:val="005D6695"/>
    <w:rsid w:val="005F00C1"/>
    <w:rsid w:val="005F4883"/>
    <w:rsid w:val="006001CD"/>
    <w:rsid w:val="00602E08"/>
    <w:rsid w:val="0060680D"/>
    <w:rsid w:val="006202AB"/>
    <w:rsid w:val="00621F59"/>
    <w:rsid w:val="00630000"/>
    <w:rsid w:val="00640EF5"/>
    <w:rsid w:val="006452EC"/>
    <w:rsid w:val="00646444"/>
    <w:rsid w:val="00652137"/>
    <w:rsid w:val="00660E49"/>
    <w:rsid w:val="00661023"/>
    <w:rsid w:val="00662A9C"/>
    <w:rsid w:val="00663000"/>
    <w:rsid w:val="00664E92"/>
    <w:rsid w:val="00675F9C"/>
    <w:rsid w:val="006A1850"/>
    <w:rsid w:val="006B43D6"/>
    <w:rsid w:val="006D30E8"/>
    <w:rsid w:val="006D5A50"/>
    <w:rsid w:val="006E04D5"/>
    <w:rsid w:val="006E2D5F"/>
    <w:rsid w:val="006E3861"/>
    <w:rsid w:val="006E3EE9"/>
    <w:rsid w:val="00727F8F"/>
    <w:rsid w:val="007417CC"/>
    <w:rsid w:val="0075098A"/>
    <w:rsid w:val="00767DB6"/>
    <w:rsid w:val="00771D26"/>
    <w:rsid w:val="0078270D"/>
    <w:rsid w:val="007870AE"/>
    <w:rsid w:val="007971EE"/>
    <w:rsid w:val="007A034C"/>
    <w:rsid w:val="007B4BB0"/>
    <w:rsid w:val="007B6281"/>
    <w:rsid w:val="007C3440"/>
    <w:rsid w:val="007C7639"/>
    <w:rsid w:val="007D1D09"/>
    <w:rsid w:val="007E1DE5"/>
    <w:rsid w:val="007F78DB"/>
    <w:rsid w:val="00802E1F"/>
    <w:rsid w:val="008070B1"/>
    <w:rsid w:val="00815466"/>
    <w:rsid w:val="00833032"/>
    <w:rsid w:val="008377B6"/>
    <w:rsid w:val="00843E09"/>
    <w:rsid w:val="0086059D"/>
    <w:rsid w:val="0086241C"/>
    <w:rsid w:val="00873A76"/>
    <w:rsid w:val="00885A72"/>
    <w:rsid w:val="008A5C2E"/>
    <w:rsid w:val="008B1983"/>
    <w:rsid w:val="008B3420"/>
    <w:rsid w:val="008C1F5A"/>
    <w:rsid w:val="008C2D56"/>
    <w:rsid w:val="008C4C69"/>
    <w:rsid w:val="008D2B06"/>
    <w:rsid w:val="008D2C75"/>
    <w:rsid w:val="008D561B"/>
    <w:rsid w:val="008E051B"/>
    <w:rsid w:val="008E1F84"/>
    <w:rsid w:val="0090615B"/>
    <w:rsid w:val="00907207"/>
    <w:rsid w:val="0090738E"/>
    <w:rsid w:val="00910058"/>
    <w:rsid w:val="00911912"/>
    <w:rsid w:val="00922550"/>
    <w:rsid w:val="00927E2D"/>
    <w:rsid w:val="0093795F"/>
    <w:rsid w:val="00941E7A"/>
    <w:rsid w:val="00945991"/>
    <w:rsid w:val="00952C19"/>
    <w:rsid w:val="00984ABE"/>
    <w:rsid w:val="00994D12"/>
    <w:rsid w:val="009A4D84"/>
    <w:rsid w:val="009A75FA"/>
    <w:rsid w:val="009C5AA2"/>
    <w:rsid w:val="009D3B64"/>
    <w:rsid w:val="009F71E5"/>
    <w:rsid w:val="00A0255E"/>
    <w:rsid w:val="00A11294"/>
    <w:rsid w:val="00A126FC"/>
    <w:rsid w:val="00A141DE"/>
    <w:rsid w:val="00A1591A"/>
    <w:rsid w:val="00A23D07"/>
    <w:rsid w:val="00A244E8"/>
    <w:rsid w:val="00A252D5"/>
    <w:rsid w:val="00A3439F"/>
    <w:rsid w:val="00A4271E"/>
    <w:rsid w:val="00A4479E"/>
    <w:rsid w:val="00A47131"/>
    <w:rsid w:val="00A510F3"/>
    <w:rsid w:val="00A51821"/>
    <w:rsid w:val="00A535A8"/>
    <w:rsid w:val="00A6098F"/>
    <w:rsid w:val="00A7003D"/>
    <w:rsid w:val="00A8349C"/>
    <w:rsid w:val="00AA2199"/>
    <w:rsid w:val="00AB2B31"/>
    <w:rsid w:val="00AD1047"/>
    <w:rsid w:val="00AD54FD"/>
    <w:rsid w:val="00AD6DFF"/>
    <w:rsid w:val="00AD7C12"/>
    <w:rsid w:val="00AF1AD2"/>
    <w:rsid w:val="00AF32DD"/>
    <w:rsid w:val="00AF655F"/>
    <w:rsid w:val="00B01649"/>
    <w:rsid w:val="00B01BF8"/>
    <w:rsid w:val="00B02AAF"/>
    <w:rsid w:val="00B13052"/>
    <w:rsid w:val="00B16010"/>
    <w:rsid w:val="00B2113F"/>
    <w:rsid w:val="00B277D9"/>
    <w:rsid w:val="00B7150A"/>
    <w:rsid w:val="00B7458A"/>
    <w:rsid w:val="00B803E1"/>
    <w:rsid w:val="00B96BE8"/>
    <w:rsid w:val="00BA2865"/>
    <w:rsid w:val="00BA565D"/>
    <w:rsid w:val="00BB0DD5"/>
    <w:rsid w:val="00BB64C7"/>
    <w:rsid w:val="00BC15B9"/>
    <w:rsid w:val="00BC339F"/>
    <w:rsid w:val="00BC4250"/>
    <w:rsid w:val="00BD64D7"/>
    <w:rsid w:val="00BE0889"/>
    <w:rsid w:val="00BE10AD"/>
    <w:rsid w:val="00BF2DFF"/>
    <w:rsid w:val="00C069FC"/>
    <w:rsid w:val="00C11673"/>
    <w:rsid w:val="00C121B3"/>
    <w:rsid w:val="00C3251D"/>
    <w:rsid w:val="00C3314D"/>
    <w:rsid w:val="00C332ED"/>
    <w:rsid w:val="00C541B7"/>
    <w:rsid w:val="00C74DB0"/>
    <w:rsid w:val="00C81D4D"/>
    <w:rsid w:val="00C869AD"/>
    <w:rsid w:val="00C9192B"/>
    <w:rsid w:val="00CA6F01"/>
    <w:rsid w:val="00CB17F7"/>
    <w:rsid w:val="00CB2648"/>
    <w:rsid w:val="00CB3D50"/>
    <w:rsid w:val="00CC6A6F"/>
    <w:rsid w:val="00CD452B"/>
    <w:rsid w:val="00CD57FB"/>
    <w:rsid w:val="00CD6C92"/>
    <w:rsid w:val="00CE4071"/>
    <w:rsid w:val="00CE4295"/>
    <w:rsid w:val="00CF3ECE"/>
    <w:rsid w:val="00CF432C"/>
    <w:rsid w:val="00D01D7B"/>
    <w:rsid w:val="00D0466A"/>
    <w:rsid w:val="00D138DE"/>
    <w:rsid w:val="00D14FF6"/>
    <w:rsid w:val="00D22B59"/>
    <w:rsid w:val="00D317D1"/>
    <w:rsid w:val="00D331CE"/>
    <w:rsid w:val="00D46A87"/>
    <w:rsid w:val="00D56B9C"/>
    <w:rsid w:val="00D5755B"/>
    <w:rsid w:val="00D57B07"/>
    <w:rsid w:val="00D71418"/>
    <w:rsid w:val="00D81A7F"/>
    <w:rsid w:val="00D82FD4"/>
    <w:rsid w:val="00D84326"/>
    <w:rsid w:val="00D963E5"/>
    <w:rsid w:val="00DA73CE"/>
    <w:rsid w:val="00DB38C5"/>
    <w:rsid w:val="00DB3FFF"/>
    <w:rsid w:val="00DB5F13"/>
    <w:rsid w:val="00DC0C5A"/>
    <w:rsid w:val="00DC70E2"/>
    <w:rsid w:val="00DE5D39"/>
    <w:rsid w:val="00E00B6E"/>
    <w:rsid w:val="00E02965"/>
    <w:rsid w:val="00E02EDD"/>
    <w:rsid w:val="00E326CB"/>
    <w:rsid w:val="00E36204"/>
    <w:rsid w:val="00E46A45"/>
    <w:rsid w:val="00E625DC"/>
    <w:rsid w:val="00E64588"/>
    <w:rsid w:val="00E71D71"/>
    <w:rsid w:val="00E72443"/>
    <w:rsid w:val="00E91913"/>
    <w:rsid w:val="00EA63A0"/>
    <w:rsid w:val="00EA67A8"/>
    <w:rsid w:val="00EB7193"/>
    <w:rsid w:val="00ED3E25"/>
    <w:rsid w:val="00ED658A"/>
    <w:rsid w:val="00EF57AC"/>
    <w:rsid w:val="00F02ED9"/>
    <w:rsid w:val="00F07367"/>
    <w:rsid w:val="00F11CF4"/>
    <w:rsid w:val="00F137C5"/>
    <w:rsid w:val="00F25499"/>
    <w:rsid w:val="00F27D0C"/>
    <w:rsid w:val="00F34130"/>
    <w:rsid w:val="00F357AD"/>
    <w:rsid w:val="00F36AC6"/>
    <w:rsid w:val="00F36EE3"/>
    <w:rsid w:val="00F50B00"/>
    <w:rsid w:val="00F51E0C"/>
    <w:rsid w:val="00F534AE"/>
    <w:rsid w:val="00F53B8C"/>
    <w:rsid w:val="00F577F4"/>
    <w:rsid w:val="00F65EA2"/>
    <w:rsid w:val="00F7306C"/>
    <w:rsid w:val="00F96064"/>
    <w:rsid w:val="00FA103E"/>
    <w:rsid w:val="00FA5832"/>
    <w:rsid w:val="00FD55C7"/>
    <w:rsid w:val="00FE4832"/>
    <w:rsid w:val="00FF2FA3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6A5C"/>
  <w15:docId w15:val="{5515AEA5-B750-4B29-8DBF-B54F214C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6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E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43D"/>
  </w:style>
  <w:style w:type="paragraph" w:styleId="Zpat">
    <w:name w:val="footer"/>
    <w:basedOn w:val="Normln"/>
    <w:link w:val="Zpat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4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7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7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7FD"/>
    <w:rPr>
      <w:vertAlign w:val="superscript"/>
    </w:rPr>
  </w:style>
  <w:style w:type="paragraph" w:styleId="Normlnweb">
    <w:name w:val="Normal (Web)"/>
    <w:basedOn w:val="Normln"/>
    <w:semiHidden/>
    <w:rsid w:val="00E724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66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189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0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ana.pospisil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pospisilova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D505D-DED1-42B2-BD8C-512ECCC6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Tomáš Botur</cp:lastModifiedBy>
  <cp:revision>71</cp:revision>
  <cp:lastPrinted>2017-04-11T06:25:00Z</cp:lastPrinted>
  <dcterms:created xsi:type="dcterms:W3CDTF">2017-04-10T13:59:00Z</dcterms:created>
  <dcterms:modified xsi:type="dcterms:W3CDTF">2019-06-07T08:15:00Z</dcterms:modified>
</cp:coreProperties>
</file>